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00" w:right="0" w:firstLine="0"/>
      </w:pPr>
      <w:r>
        <w:rPr>
          <w:w w:val="100"/>
          <w:spacing w:val="0"/>
          <w:color w:val="000000"/>
          <w:position w:val="0"/>
        </w:rPr>
        <w:t>CURRUCULUM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pt;margin-top:-43.9pt;width:84.95pt;height:36.5pt;z-index:-125829376;mso-wrap-distance-left:5.pt;mso-wrap-distance-top:6.95pt;mso-wrap-distance-right:20.pt;mso-wrap-distance-bottom:166.05pt;mso-position-horizontal-relative:margin" wrapcoords="0 0 17756 0 17756 3888 21600 4357 21600 21600 335 21600 335 4357 0 3888 0 0">
            <v:imagedata r:id="rId5" r:href="rId6"/>
            <w10:wrap type="square" side="right" anchorx="margin"/>
          </v:shape>
        </w:pict>
      </w:r>
      <w:r>
        <w:pict>
          <v:shape id="_x0000_s1027" type="#_x0000_t75" style="position:absolute;margin-left:-1.4pt;margin-top:-3.pt;width:101.3pt;height:161.75pt;z-index:-125829375;mso-wrap-distance-left:5.pt;mso-wrap-distance-top:47.85pt;mso-wrap-distance-right:5.pt;mso-position-horizontal-relative:margin" wrapcoords="0 0 17756 0 17756 3888 21600 4357 21600 21600 335 21600 335 4357 0 3888 0 0">
            <v:imagedata r:id="rId7" r:href="rId8"/>
            <w10:wrap type="square" side="right" anchorx="margin"/>
          </v:shape>
        </w:pict>
      </w:r>
      <w:r>
        <w:rPr>
          <w:rStyle w:val="CharStyle7"/>
        </w:rPr>
        <w:t xml:space="preserve">SRI ENDANG KUSMAWATI,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Walenrang,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26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1968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dari Semba’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(Ibu).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Elisabeth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Patandung (Ibu angkat) dan Yakub Tupa’ (Ayah angkat) yang mana nama mereka terterah dalam ijasah. Tamat SD tahun 1982 di Wotu/Maramba’, Tamat SMP tahun 1985 di Wotu, Tamat PGAKP tahun 1988 di Palopo Kota. Menjalankan tugas sebagai tenaga Honorer sejak 1 September 1988 di SDN 91 Waienrang, dan kemudian di SDN 577 Pepabri, dan terputus 4 tahun lalu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disambung lagi tahun 2003 sampai sekarang menjadi tenaga Honorer. Tahun 2006 mulai kuliah di kelas Palopo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Reguler.</w:t>
      </w:r>
    </w:p>
    <w:sectPr>
      <w:footnotePr>
        <w:pos w:val="pageBottom"/>
        <w:numFmt w:val="decimal"/>
        <w:numRestart w:val="continuous"/>
      </w:footnotePr>
      <w:pgSz w:w="12240" w:h="15840"/>
      <w:pgMar w:top="1658" w:left="1610" w:right="3085" w:bottom="16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20" w:line="36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