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8" w:after="1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3153" w:left="0" w:right="0" w:bottom="2534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91" w:line="200" w:lineRule="exact"/>
        <w:ind w:left="0" w:right="1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LAMPIRAN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9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bagi:</w:t>
      </w:r>
    </w:p>
    <w:p>
      <w:pPr>
        <w:pStyle w:val="Style3"/>
        <w:numPr>
          <w:ilvl w:val="0"/>
          <w:numId w:val="1"/>
        </w:numPr>
        <w:tabs>
          <w:tab w:leader="none" w:pos="7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8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</w:t>
      </w:r>
    </w:p>
    <w:p>
      <w:pPr>
        <w:pStyle w:val="Style3"/>
        <w:numPr>
          <w:ilvl w:val="0"/>
          <w:numId w:val="3"/>
        </w:numPr>
        <w:tabs>
          <w:tab w:leader="none" w:pos="10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8" w:lineRule="exact"/>
        <w:ind w:left="100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Selain mengajar, bagaimna kedekatan bapak/ ibu dengan peserta didik?</w:t>
      </w:r>
    </w:p>
    <w:p>
      <w:pPr>
        <w:pStyle w:val="Style3"/>
        <w:numPr>
          <w:ilvl w:val="0"/>
          <w:numId w:val="3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8" w:lineRule="exact"/>
        <w:ind w:left="100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bapak/ ibu tahu bagaimana kondisi peserta didik dalam keluarganya?</w:t>
      </w:r>
    </w:p>
    <w:p>
      <w:pPr>
        <w:pStyle w:val="Style3"/>
        <w:numPr>
          <w:ilvl w:val="0"/>
          <w:numId w:val="3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8" w:lineRule="exact"/>
        <w:ind w:left="100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Bagamana bapa/ ibu melihat karakter bertutur peserta didik yang tidak sepantasnya?</w:t>
      </w:r>
    </w:p>
    <w:p>
      <w:pPr>
        <w:pStyle w:val="Style3"/>
        <w:numPr>
          <w:ilvl w:val="0"/>
          <w:numId w:val="3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8" w:lineRule="exact"/>
        <w:ind w:left="100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Bagimana bapa/ ibu melihat para peserta didik sekarang ini dengan gaya bertutur yang sudah tidak sewajarya terhadap orang yang lebih dewasa darinya? Bagimana tindakan bapak/ dan ibu tentang hal ini!</w:t>
      </w:r>
    </w:p>
    <w:p>
      <w:pPr>
        <w:pStyle w:val="Style3"/>
        <w:numPr>
          <w:ilvl w:val="0"/>
          <w:numId w:val="3"/>
        </w:numPr>
        <w:tabs>
          <w:tab w:leader="none" w:pos="10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34" w:line="468" w:lineRule="exact"/>
        <w:ind w:left="100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hubungan pola asuh terhadap karakter bertutur siswa di sekolah ini?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54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bagi:</w:t>
      </w:r>
    </w:p>
    <w:p>
      <w:pPr>
        <w:pStyle w:val="Style3"/>
        <w:numPr>
          <w:ilvl w:val="0"/>
          <w:numId w:val="1"/>
        </w:numPr>
        <w:tabs>
          <w:tab w:leader="none" w:pos="7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" w:line="200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Orang tua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49" w:lineRule="exact"/>
        <w:ind w:left="100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L Bagaimana kedekatan anda sebagi orang tua dengan anak Anda dalam keluaga ini?</w:t>
      </w:r>
    </w:p>
    <w:p>
      <w:pPr>
        <w:pStyle w:val="Style3"/>
        <w:numPr>
          <w:ilvl w:val="0"/>
          <w:numId w:val="5"/>
        </w:numPr>
        <w:tabs>
          <w:tab w:leader="none" w:pos="10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1" w:lineRule="exact"/>
        <w:ind w:left="1000" w:right="0" w:hanging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Bagimanakah pola asuh Anda terhadap anak sebagai orang tua dalam keluarga ini ?</w:t>
      </w:r>
      <w:r>
        <w:br w:type="page"/>
      </w:r>
    </w:p>
    <w:p>
      <w:pPr>
        <w:pStyle w:val="Style3"/>
        <w:numPr>
          <w:ilvl w:val="0"/>
          <w:numId w:val="5"/>
        </w:numPr>
        <w:tabs>
          <w:tab w:leader="none" w:pos="10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7" w:lineRule="exact"/>
        <w:ind w:left="1000"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2.pt;margin-top:142.2pt;width:22.55pt;height:456.pt;z-index:-125829376;mso-wrap-distance-left:5.pt;mso-wrap-distance-right:39.3pt;mso-position-horizontal-relative:margin;mso-position-vertical-relative:margin" wrapcoords="0 0 21600 0 21600 21600 0 21600 0 0">
            <v:imagedata r:id="rId5" r:href="rId6"/>
            <w10:wrap type="square" side="right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Apa dalam keluraga Anda ditamankan. aturan-aturan yang dapat membentuk karakter anak khusunya dalam bertutur?</w:t>
      </w:r>
    </w:p>
    <w:p>
      <w:pPr>
        <w:pStyle w:val="Style3"/>
        <w:numPr>
          <w:ilvl w:val="0"/>
          <w:numId w:val="5"/>
        </w:numPr>
        <w:tabs>
          <w:tab w:leader="none" w:pos="10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7" w:lineRule="exact"/>
        <w:ind w:left="10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kendala yang menyebabkan anak Anda tidak memiliki karkter bertutur yang baik?</w:t>
      </w:r>
    </w:p>
    <w:p>
      <w:pPr>
        <w:pStyle w:val="Style3"/>
        <w:numPr>
          <w:ilvl w:val="0"/>
          <w:numId w:val="5"/>
        </w:numPr>
        <w:tabs>
          <w:tab w:leader="none" w:pos="10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42" w:line="477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bapak/ ibu pahami tentang pola asuh?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56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bagi:</w:t>
      </w:r>
    </w:p>
    <w:p>
      <w:pPr>
        <w:pStyle w:val="Style3"/>
        <w:numPr>
          <w:ilvl w:val="0"/>
          <w:numId w:val="1"/>
        </w:numPr>
        <w:tabs>
          <w:tab w:leader="none" w:pos="7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8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Siswa</w:t>
      </w:r>
    </w:p>
    <w:p>
      <w:pPr>
        <w:pStyle w:val="Style3"/>
        <w:numPr>
          <w:ilvl w:val="0"/>
          <w:numId w:val="7"/>
        </w:numPr>
        <w:tabs>
          <w:tab w:leader="none" w:pos="9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8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kondisi keluarga saudara?</w:t>
      </w:r>
    </w:p>
    <w:p>
      <w:pPr>
        <w:pStyle w:val="Style3"/>
        <w:numPr>
          <w:ilvl w:val="0"/>
          <w:numId w:val="7"/>
        </w:numPr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8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pola asuh yang diterapkan dalam keluarga saudara?</w:t>
      </w:r>
    </w:p>
    <w:p>
      <w:pPr>
        <w:pStyle w:val="Style3"/>
        <w:numPr>
          <w:ilvl w:val="0"/>
          <w:numId w:val="7"/>
        </w:numPr>
        <w:tabs>
          <w:tab w:leader="none" w:pos="10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68" w:lineRule="exact"/>
        <w:ind w:left="10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dalam keluarga saudara diajarkan tentang sopan santun dalam berbicara?</w:t>
      </w:r>
    </w:p>
    <w:p>
      <w:pPr>
        <w:pStyle w:val="Style3"/>
        <w:numPr>
          <w:ilvl w:val="0"/>
          <w:numId w:val="7"/>
        </w:numPr>
        <w:tabs>
          <w:tab w:leader="none" w:pos="10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68" w:lineRule="exact"/>
        <w:ind w:left="10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ada dampak dari pola asuh orang tua terhadap karakter bertutur saudara?</w:t>
      </w:r>
    </w:p>
    <w:p>
      <w:pPr>
        <w:pStyle w:val="Style3"/>
        <w:numPr>
          <w:ilvl w:val="0"/>
          <w:numId w:val="7"/>
        </w:numPr>
        <w:tabs>
          <w:tab w:leader="none" w:pos="10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1" w:lineRule="exact"/>
        <w:ind w:left="1000" w:right="0"/>
      </w:pPr>
      <w:r>
        <w:pict>
          <v:shape id="_x0000_s1027" type="#_x0000_t75" style="position:absolute;margin-left:484.25pt;margin-top:585.55pt;width:30.7pt;height:13.45pt;z-index:-125829375;mso-wrap-distance-left:5.pt;mso-wrap-distance-right:5.pt;mso-position-horizontal-relative:margin;mso-position-vertical-relative:margin" wrapcoords="0 0 21600 0 21600 21600 0 21600 0 0">
            <v:imagedata r:id="rId7" r:href="rId8"/>
            <w10:wrap type="topAndBottom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Bagaimana damapak dari karakter bertutur sudara terhadap Iigkungan sekitar?</w:t>
      </w:r>
    </w:p>
    <w:sectPr>
      <w:type w:val="continuous"/>
      <w:pgSz w:w="12240" w:h="15840"/>
      <w:pgMar w:top="3153" w:left="1414" w:right="3440" w:bottom="253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"/>
      <w:numFmt w:val="decimal"/>
      <w:lvlText w:val="%1."/>
      <w:rPr>
        <w:lang w:val="id-ID" w:eastAsia="id-ID" w:bidi="id-ID"/>
        <w:b w:val="0"/>
        <w:bCs w:val="0"/>
        <w:i/>
        <w:iCs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Body text (2) + 10.5 pt,Italic"/>
    <w:basedOn w:val="CharStyle4"/>
    <w:rPr>
      <w:lang w:val="id-ID" w:eastAsia="id-ID" w:bidi="id-ID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6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8">
    <w:name w:val="Body text (3)_"/>
    <w:basedOn w:val="DefaultParagraphFont"/>
    <w:link w:val="Style7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center"/>
      <w:spacing w:after="420" w:line="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spacing w:before="120" w:after="42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