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0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4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01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dengan Kidung Jemaat, Lembaga Alkitab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5" w:line="31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Adiputra,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Sudarma, dkk. </w:t>
      </w:r>
      <w:r>
        <w:rPr>
          <w:rStyle w:val="CharStyle9"/>
        </w:rPr>
        <w:t>Metodologi Penelitian Kesehatan.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Yayasan Kita Menulis,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Ananda, Rusydi. </w:t>
      </w:r>
      <w:r>
        <w:rPr>
          <w:rStyle w:val="CharStyle9"/>
        </w:rPr>
        <w:t>Perencanaan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Lembaga Pengembangan Pendidikan Indonesia (LPPPI), 2019.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Cangara, Hafied. </w:t>
      </w:r>
      <w:r>
        <w:rPr>
          <w:rStyle w:val="CharStyle9"/>
        </w:rPr>
        <w:t>Perencanaan &amp; Strategi Komunikasi.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 Raja Grafindo Persada, 2013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Dinata, Nana Syaodin Sukma. </w:t>
      </w:r>
      <w:r>
        <w:rPr>
          <w:rStyle w:val="CharStyle9"/>
        </w:rPr>
        <w:t>Tuntunan Penulisan Karya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Alegensindo, 2009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3" w:line="27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Erford, Bradley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T. </w:t>
      </w:r>
      <w:r>
        <w:rPr>
          <w:rStyle w:val="CharStyle9"/>
        </w:rPr>
        <w:t>40 Teknik yang Harus Diketahui Setiap Konselor.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2016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8"/>
        <w:ind w:left="700" w:right="0" w:hanging="700"/>
      </w:pPr>
      <w:r>
        <w:rPr>
          <w:rStyle w:val="CharStyle12"/>
          <w:i w:val="0"/>
          <w:iCs w:val="0"/>
        </w:rPr>
        <w:t xml:space="preserve">Gumilang, Galang Surya.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Pengembangan dan Evaluasi Program Layanan Bimbingan dan Konseling: Teori dan Praktik.</w:t>
      </w:r>
      <w:r>
        <w:rPr>
          <w:rStyle w:val="CharStyle12"/>
          <w:i w:val="0"/>
          <w:iCs w:val="0"/>
        </w:rPr>
        <w:t xml:space="preserve"> Malang: </w:t>
      </w:r>
      <w:r>
        <w:rPr>
          <w:rStyle w:val="CharStyle12"/>
          <w:lang w:val="en-US" w:eastAsia="en-US" w:bidi="en-US"/>
          <w:i w:val="0"/>
          <w:iCs w:val="0"/>
        </w:rPr>
        <w:t xml:space="preserve">Azizah Publishing, </w:t>
      </w:r>
      <w:r>
        <w:rPr>
          <w:rStyle w:val="CharStyle12"/>
          <w:i w:val="0"/>
          <w:iCs w:val="0"/>
        </w:rPr>
        <w:t>2019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99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Hawari, Dadang. </w:t>
      </w:r>
      <w:r>
        <w:rPr>
          <w:rStyle w:val="CharStyle9"/>
        </w:rPr>
        <w:t>Ilmu Kedokteran: Jiwa dan Kesehatan Jiwa.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Bakti Prima Jasa, 2006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51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Hutagalung, Stimson dkk. </w:t>
      </w:r>
      <w:r>
        <w:rPr>
          <w:rStyle w:val="CharStyle9"/>
        </w:rPr>
        <w:t>konseling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Kita Menulis,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Irwanto and Hani Kumala. </w:t>
      </w:r>
      <w:r>
        <w:rPr>
          <w:rStyle w:val="CharStyle9"/>
        </w:rPr>
        <w:t>Memahami Trauma Dengan Perhatian Khusus pada Masa Kanak-Kanak.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Pusaka Utama, 2020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700" w:right="0" w:hanging="700"/>
      </w:pPr>
      <w:r>
        <w:rPr>
          <w:rStyle w:val="CharStyle12"/>
          <w:lang w:val="en-US" w:eastAsia="en-US" w:bidi="en-US"/>
          <w:i w:val="0"/>
          <w:iCs w:val="0"/>
        </w:rPr>
        <w:t xml:space="preserve">Kabat-Zinn, Jon.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Wherever You Go, There You Are: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Meditasi Perhatian Murni dalam Keseharian.</w:t>
      </w:r>
      <w:r>
        <w:rPr>
          <w:rStyle w:val="CharStyle12"/>
          <w:i w:val="0"/>
          <w:iCs w:val="0"/>
        </w:rPr>
        <w:t xml:space="preserve"> Jakarta: Yayasan Penerbit Karaniya, 2007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700" w:right="0" w:hanging="700"/>
      </w:pPr>
      <w:r>
        <w:rPr>
          <w:rStyle w:val="CharStyle12"/>
          <w:i w:val="0"/>
          <w:iCs w:val="0"/>
        </w:rPr>
        <w:t xml:space="preserve">Kristijorini.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CPR (Salah Satu Solusi Memahami Orang Tua dan Murid)</w:t>
      </w:r>
      <w:r>
        <w:rPr>
          <w:rStyle w:val="CharStyle12"/>
          <w:i w:val="0"/>
          <w:iCs w:val="0"/>
        </w:rPr>
        <w:t xml:space="preserve"> Cirebon: Goresan Pena,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Luddin,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Bakar M. </w:t>
      </w:r>
      <w:r>
        <w:rPr>
          <w:rStyle w:val="CharStyle9"/>
        </w:rPr>
        <w:t>Dasar-dasar Konseling : Tinjauan Teori dan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Citapustaka Media Perintis, 2010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Mamik. </w:t>
      </w:r>
      <w:r>
        <w:rPr>
          <w:rStyle w:val="CharStyle9"/>
        </w:rPr>
        <w:t>Metodologi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Sidoarjo: Zifatama Publisher, 2015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00" w:right="0" w:hanging="700"/>
      </w:pPr>
      <w:r>
        <w:rPr>
          <w:rStyle w:val="CharStyle12"/>
          <w:lang w:val="en-US" w:eastAsia="en-US" w:bidi="en-US"/>
          <w:i w:val="0"/>
          <w:iCs w:val="0"/>
        </w:rPr>
        <w:t xml:space="preserve">Monica, Shinta,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Pastoral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Keluarga: Berdasarkan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Kolose 3:18-21</w:t>
      </w:r>
      <w:r>
        <w:rPr>
          <w:rStyle w:val="CharStyle12"/>
          <w:lang w:val="en-US" w:eastAsia="en-US" w:bidi="en-US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 xml:space="preserve">Yogyakarta: </w:t>
      </w:r>
      <w:r>
        <w:rPr>
          <w:rStyle w:val="CharStyle12"/>
          <w:lang w:val="en-US" w:eastAsia="en-US" w:bidi="en-US"/>
          <w:i w:val="0"/>
          <w:iCs w:val="0"/>
        </w:rPr>
        <w:t>ANDI, 2022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Nainupu, Marthen. </w:t>
      </w:r>
      <w:r>
        <w:rPr>
          <w:rStyle w:val="CharStyle9"/>
        </w:rPr>
        <w:t>Peduli Terhadap Sesama Melalui Konseling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Media Nusa Creative, 2016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03" w:line="278" w:lineRule="exact"/>
        <w:ind w:left="700" w:right="0" w:hanging="700"/>
      </w:pPr>
      <w:r>
        <w:rPr>
          <w:rStyle w:val="CharStyle12"/>
          <w:i w:val="0"/>
          <w:iCs w:val="0"/>
        </w:rPr>
        <w:t xml:space="preserve">Prastowo, Andi.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Menguasai Teknik-Teknik Koleksi Data Penelitian Kulitatif. </w:t>
      </w:r>
      <w:r>
        <w:rPr>
          <w:rStyle w:val="CharStyle12"/>
          <w:i w:val="0"/>
          <w:iCs w:val="0"/>
        </w:rPr>
        <w:t xml:space="preserve">Yogyakarta: </w:t>
      </w:r>
      <w:r>
        <w:rPr>
          <w:rStyle w:val="CharStyle12"/>
          <w:lang w:val="en-US" w:eastAsia="en-US" w:bidi="en-US"/>
          <w:i w:val="0"/>
          <w:iCs w:val="0"/>
        </w:rPr>
        <w:t xml:space="preserve">DIVA </w:t>
      </w:r>
      <w:r>
        <w:rPr>
          <w:rStyle w:val="CharStyle12"/>
          <w:i w:val="0"/>
          <w:iCs w:val="0"/>
        </w:rPr>
        <w:t>Press, 2010), 27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55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Purba, Budiman. </w:t>
      </w:r>
      <w:r>
        <w:rPr>
          <w:rStyle w:val="CharStyle9"/>
        </w:rPr>
        <w:t>Model Perencanaan Komunikasi.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UNDHAR PRESS,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9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Ramadhan, Muhammad. </w:t>
      </w:r>
      <w:r>
        <w:rPr>
          <w:rStyle w:val="CharStyle9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Cipta Media Nusantara,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5" w:line="200" w:lineRule="exact"/>
        <w:ind w:left="700" w:right="0" w:hanging="700"/>
      </w:pPr>
      <w:r>
        <w:rPr>
          <w:rStyle w:val="CharStyle12"/>
          <w:i w:val="0"/>
          <w:iCs w:val="0"/>
        </w:rPr>
        <w:t xml:space="preserve">Ridwan.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Pengukuran Variabel-Variabel Penelitian.</w:t>
      </w:r>
      <w:r>
        <w:rPr>
          <w:rStyle w:val="CharStyle12"/>
          <w:i w:val="0"/>
          <w:iCs w:val="0"/>
        </w:rPr>
        <w:t xml:space="preserve"> Bandung: Alfabeta, 2012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Muhammad Andri,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Karyono Ibdu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rStyle w:val="CharStyle9"/>
        </w:rPr>
        <w:t xml:space="preserve">Keterampilan Komunikasi Konseling </w:t>
      </w:r>
      <w:r>
        <w:rPr>
          <w:rStyle w:val="CharStyle9"/>
          <w:lang w:val="en-US" w:eastAsia="en-US" w:bidi="en-US"/>
        </w:rPr>
        <w:t xml:space="preserve">Qur'ani: </w:t>
      </w:r>
      <w:r>
        <w:rPr>
          <w:rStyle w:val="CharStyle9"/>
        </w:rPr>
        <w:t>Berbicara dari Hati ke Hati.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Deepublish,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rStyle w:val="CharStyle12"/>
          <w:lang w:val="en-US" w:eastAsia="en-US" w:bidi="en-US"/>
          <w:i w:val="0"/>
          <w:iCs w:val="0"/>
        </w:rPr>
        <w:t xml:space="preserve">Soesilo, Vivian </w:t>
      </w:r>
      <w:r>
        <w:rPr>
          <w:rStyle w:val="CharStyle12"/>
          <w:i w:val="0"/>
          <w:iCs w:val="0"/>
        </w:rPr>
        <w:t xml:space="preserve">A. 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Bimbingan Pranikah: Buku Kerja Bagi Pasangan Pranikah. </w:t>
      </w:r>
      <w:r>
        <w:rPr>
          <w:rStyle w:val="CharStyle12"/>
          <w:i w:val="0"/>
          <w:iCs w:val="0"/>
        </w:rPr>
        <w:t>Malang: Literatur Saat, 2018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03" w:line="278" w:lineRule="exact"/>
        <w:ind w:left="700" w:right="0" w:hanging="700"/>
      </w:pPr>
      <w:r>
        <w:rPr>
          <w:rStyle w:val="CharStyle12"/>
          <w:lang w:val="en-US" w:eastAsia="en-US" w:bidi="en-US"/>
          <w:i w:val="0"/>
          <w:iCs w:val="0"/>
        </w:rPr>
        <w:t xml:space="preserve">Sotjiningsih, Christiana </w:t>
      </w:r>
      <w:r>
        <w:rPr>
          <w:rStyle w:val="CharStyle12"/>
          <w:i w:val="0"/>
          <w:iCs w:val="0"/>
        </w:rPr>
        <w:t xml:space="preserve">Hari.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Seri Psikologi Perkembangan: Perkembangan Anak sejak Pembuahan sampai dengan Kanak-Kanak Akhir.</w:t>
      </w:r>
      <w:r>
        <w:rPr>
          <w:rStyle w:val="CharStyle12"/>
          <w:i w:val="0"/>
          <w:iCs w:val="0"/>
        </w:rPr>
        <w:t xml:space="preserve"> Jakarta : Kencana, 2018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14" w:line="200" w:lineRule="exact"/>
        <w:ind w:left="700" w:right="0" w:hanging="700"/>
      </w:pPr>
      <w:r>
        <w:rPr>
          <w:rStyle w:val="CharStyle12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R &amp; D.</w:t>
      </w:r>
      <w:r>
        <w:rPr>
          <w:rStyle w:val="CharStyle12"/>
          <w:i w:val="0"/>
          <w:iCs w:val="0"/>
        </w:rPr>
        <w:t xml:space="preserve"> Bandung: Alfabeta, 2009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51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03" w:line="278" w:lineRule="exact"/>
        <w:ind w:left="700" w:right="0" w:hanging="700"/>
      </w:pPr>
      <w:r>
        <w:rPr>
          <w:rStyle w:val="CharStyle12"/>
          <w:i w:val="0"/>
          <w:iCs w:val="0"/>
        </w:rPr>
        <w:t xml:space="preserve">Suharno.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Bimbingan Konseling di Era Pandemi Covid 19: Sekumpulam Sejarah dan Perkembangan Konseling Hingga Pandemi Melanda Dunia dan Permasalahannya.</w:t>
      </w:r>
      <w:r>
        <w:rPr>
          <w:rStyle w:val="CharStyle12"/>
          <w:i w:val="0"/>
          <w:iCs w:val="0"/>
        </w:rPr>
        <w:t xml:space="preserve"> Sumatra Barat: Yayasan Cendekia Pendidikan Muslim,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51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Surbakti, EB. </w:t>
      </w:r>
      <w:r>
        <w:rPr>
          <w:rStyle w:val="CharStyle9"/>
        </w:rPr>
        <w:t>Sudah Siapkah Kita Menikah?.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Elex Media Kolputindo,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rStyle w:val="CharStyle12"/>
          <w:i w:val="0"/>
          <w:iCs w:val="0"/>
        </w:rPr>
        <w:t xml:space="preserve">Susmiati,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Social Capital: Solusi Praktis Menurunkan Stigma dan Stress Psikologis Pengobatan Kusta.</w:t>
      </w:r>
      <w:r>
        <w:rPr>
          <w:rStyle w:val="CharStyle12"/>
          <w:i w:val="0"/>
          <w:iCs w:val="0"/>
        </w:rPr>
        <w:t xml:space="preserve"> Sidoarjo: Zifatama Jawara,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Wandira, Shella Ayu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Guntur Alfianto, </w:t>
      </w:r>
      <w:r>
        <w:rPr>
          <w:rStyle w:val="CharStyle9"/>
        </w:rPr>
        <w:t>Merubah Stigma Sosial pada Seseorang dengan Covid-19: Sebuah Pedoman Psikoterapi.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CV. Literasi Nusantara Abadi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Widiasavitri, Putu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Nugrahaeni, DKK. </w:t>
      </w:r>
      <w:r>
        <w:rPr>
          <w:rStyle w:val="CharStyle9"/>
        </w:rPr>
        <w:t xml:space="preserve">Bahan </w:t>
      </w:r>
      <w:r>
        <w:rPr>
          <w:rStyle w:val="CharStyle9"/>
          <w:lang w:val="en-US" w:eastAsia="en-US" w:bidi="en-US"/>
        </w:rPr>
        <w:t xml:space="preserve">Ajar Mata </w:t>
      </w:r>
      <w:r>
        <w:rPr>
          <w:rStyle w:val="CharStyle9"/>
        </w:rPr>
        <w:t xml:space="preserve">Kuliah </w:t>
      </w:r>
      <w:r>
        <w:rPr>
          <w:rStyle w:val="CharStyle9"/>
          <w:lang w:val="en-US" w:eastAsia="en-US" w:bidi="en-US"/>
        </w:rPr>
        <w:t xml:space="preserve">Psikidiagnostika II </w:t>
      </w:r>
      <w:r>
        <w:rPr>
          <w:rStyle w:val="CharStyle9"/>
        </w:rPr>
        <w:t>(Observasi).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Denpasar: Universitas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Udayana, 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9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Wijaya,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Yenni Duriana. </w:t>
      </w:r>
      <w:r>
        <w:rPr>
          <w:rStyle w:val="CharStyle9"/>
        </w:rPr>
        <w:t xml:space="preserve">Modul Manajemen </w:t>
      </w:r>
      <w:r>
        <w:rPr>
          <w:rStyle w:val="CharStyle9"/>
          <w:lang w:val="en-US" w:eastAsia="en-US" w:bidi="en-US"/>
        </w:rPr>
        <w:t>Stress: Mindfulness.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Esa Unggul, 2018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8" w:line="20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Wiryasaputra, Totok S. </w:t>
      </w:r>
      <w:r>
        <w:rPr>
          <w:rStyle w:val="CharStyle9"/>
        </w:rPr>
        <w:t>Konseling Pastoral di Era Milenial.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AKPI, 2019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449"/>
        <w:ind w:left="700" w:right="0" w:hanging="700"/>
      </w:pPr>
      <w:r>
        <w:rPr>
          <w:rStyle w:val="CharStyle12"/>
          <w:i w:val="0"/>
          <w:iCs w:val="0"/>
        </w:rPr>
        <w:t xml:space="preserve">Yakub B. susabda,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Konseling Pastoral: Pendekatan Konseling Pastoral Berdasarkan Integrasi Teologi dan Psikologi</w:t>
      </w:r>
      <w:r>
        <w:rPr>
          <w:rStyle w:val="CharStyle12"/>
          <w:i w:val="0"/>
          <w:iCs w:val="0"/>
        </w:rPr>
        <w:t xml:space="preserve"> (Malang: Gandum Mas, 2014), 6-7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dan Artikel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75" w:line="322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Ardianti dan Starry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Kireide Kusnadi. "Pendekatan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Mindfulness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control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Diri Anak Berhadapan Hukum (ABH)", </w:t>
      </w:r>
      <w:r>
        <w:rPr>
          <w:rStyle w:val="CharStyle9"/>
        </w:rPr>
        <w:t>Jurnal Ilmiah Psikologi, 17,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(Desember 2019): 41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Amalia, Hanna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Dani, et al. "Gambaran Stres pada Wanita yang Telat Menikah di Usia 30 tahun," </w:t>
      </w:r>
      <w:r>
        <w:rPr>
          <w:rStyle w:val="CharStyle9"/>
        </w:rPr>
        <w:t xml:space="preserve">Jurnal Psikologi AN-NAFS 10, </w:t>
      </w:r>
      <w:r>
        <w:rPr>
          <w:rStyle w:val="CharStyle9"/>
          <w:lang w:val="en-US" w:eastAsia="en-US" w:bidi="en-US"/>
        </w:rPr>
        <w:t xml:space="preserve">no </w:t>
      </w:r>
      <w:r>
        <w:rPr>
          <w:rStyle w:val="CharStyle9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(Januari 2017): 27-28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Amalia, Hanna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Dani, et al. "Gambaran Stres pada Wanita yang Telat Menikah di Usia 30 tahun," </w:t>
      </w:r>
      <w:r>
        <w:rPr>
          <w:rStyle w:val="CharStyle9"/>
        </w:rPr>
        <w:t xml:space="preserve">Jurnal Psikologi AN-NAFS 10, </w:t>
      </w:r>
      <w:r>
        <w:rPr>
          <w:rStyle w:val="CharStyle9"/>
          <w:lang w:val="en-US" w:eastAsia="en-US" w:bidi="en-US"/>
        </w:rPr>
        <w:t xml:space="preserve">no </w:t>
      </w:r>
      <w:r>
        <w:rPr>
          <w:rStyle w:val="CharStyle9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(Januari 2017): 36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Anggraini, Arie, et al. "Hubungan Pendidikan dan Pekerjaan dengan Usia Perempuan saat menikah di KUA Depok Yogyakarta," </w:t>
      </w:r>
      <w:r>
        <w:rPr>
          <w:rStyle w:val="CharStyle9"/>
        </w:rPr>
        <w:t>Jurnal Inovasi Penelitian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9 (Januari 2021): 1780.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Mustofa. "Perkembangan Jiwa Beragama Pada Masa Muda," </w:t>
      </w:r>
      <w:r>
        <w:rPr>
          <w:rStyle w:val="CharStyle9"/>
        </w:rPr>
        <w:t xml:space="preserve">Jurnal Edukasi 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no.1 (Januari, 2016): 81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Nanik dan Wiwin Hendriati. "studi kajian Literatur: Wanita Tidak Menikah di Berbagai Negara," </w:t>
      </w:r>
      <w:r>
        <w:rPr>
          <w:rStyle w:val="CharStyle9"/>
        </w:rPr>
        <w:t xml:space="preserve">seminar ASEAN: Pshcology &amp; </w:t>
      </w:r>
      <w:r>
        <w:rPr>
          <w:rStyle w:val="CharStyle9"/>
          <w:lang w:val="en-US" w:eastAsia="en-US" w:bidi="en-US"/>
        </w:rPr>
        <w:t>Humanity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(Februari 2017), 307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Pranazabdian Waskito." </w:t>
      </w:r>
      <w:r>
        <w:rPr>
          <w:rStyle w:val="CharStyle9"/>
          <w:lang w:val="en-US" w:eastAsia="en-US" w:bidi="en-US"/>
        </w:rPr>
        <w:t>Mindfulness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Layanan Bimbingan dan Konseling bagi Peserta Didik Remaja di Sekolah Menengah Pertama", </w:t>
      </w:r>
      <w:r>
        <w:rPr>
          <w:rStyle w:val="CharStyle9"/>
          <w:lang w:val="en-US" w:eastAsia="en-US" w:bidi="en-US"/>
        </w:rPr>
        <w:t xml:space="preserve">Proceeding </w:t>
      </w:r>
      <w:r>
        <w:rPr>
          <w:rStyle w:val="CharStyle9"/>
        </w:rPr>
        <w:t>Asosiasi Bimbingan dan Konseling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(27-29 April 2019), 117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Putri, Alifia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Fernanda.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"Pentingnya Orang Dewasa Awal Menyelesaikan Tugas Perkembangannya," </w:t>
      </w:r>
      <w:r>
        <w:rPr>
          <w:rStyle w:val="CharStyle9"/>
        </w:rPr>
        <w:t xml:space="preserve">SCHOULID: Indnesian Jurnal </w:t>
      </w:r>
      <w:r>
        <w:rPr>
          <w:rStyle w:val="CharStyle9"/>
          <w:lang w:val="en-US" w:eastAsia="en-US" w:bidi="en-US"/>
        </w:rPr>
        <w:t xml:space="preserve">of School Counseling </w:t>
      </w:r>
      <w:r>
        <w:rPr>
          <w:rStyle w:val="CharStyle9"/>
        </w:rPr>
        <w:t xml:space="preserve">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2 (2019) 37-38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dan Tesis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Atmaja, Ranny Surya. "KeKebermaknaan Hidup Wanita Awal yang Belum Menikah" Skripsi, Universitas Muhammadiyah Surakarta, 2020, 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Cahyani, Fauziah. "Persepsi Mahasiswi Terhadap Stigma Identitas Lajang Perempuan di Masyarakat: Studi Persepsi Mahasiswi Fakultas Ilmu Sosial dan Ilmu Politik Bandung" Tesis, UIN Sunan Gunung Djati Bandung, 2021, 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Hashinta Faadihla Adinursari. "Hubungan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Mindfulness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Efikasi Diri Pada Mahasiswa Tahun Pertama di Fakultas Pendidikan Psikologi Universitas Negeri Jakarta," Skripsi, Universitas Negeri Jakarta, 2019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3" w:line="27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Kurniata, Dian. "Gambaran Kecemasan Wanita Dewasa Awal yang Mengalami Obesitas dalam Memilih Pasangan Hidup" Skripsi, UIN Syarif Hidayatullah Jakarta, 2007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8" w:line="28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Maudina,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Dina. "Dampak Pernikahan Dini bagi Perempuan," Skripsi, UIN Syarif Hidayatullah Jakarta, 2020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Nandasari. "Pengaruh Mindfulness Terhadap Self Regulation Pada Mahasiswa Fakultas Pendidikan Psikologi Universitas X Yang Sedang Mengerjakan Skripsi" Skripsi, Universitas Negeri Jakarta Jakarta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20" w:right="0"/>
      </w:pPr>
      <w:r>
        <w:rPr>
          <w:rStyle w:val="CharStyle12"/>
          <w:i w:val="0"/>
          <w:iCs w:val="0"/>
        </w:rPr>
        <w:t xml:space="preserve">Neni Elisna Voliwati.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Faktor Penyebab Gadis Lambat Menikah dan Implikasinya Terhadap Layanan Bimbingan dan Konseling Islam Studi di Kota Pagar Alam" </w:t>
      </w:r>
      <w:r>
        <w:rPr>
          <w:rStyle w:val="CharStyle12"/>
          <w:i w:val="0"/>
          <w:iCs w:val="0"/>
        </w:rPr>
        <w:t>Skripsi, IAIN Bengkulu, 2020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03" w:line="27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Nisak, Zumrotun. "Peran Mindfulness Terhadap Kebahagiaan Psikologis Remaja pada Masa Pandemi Covid-19" Skripsi Universitas Islam Negeri Sultan Syarif Kasim Riau, 2022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Risky Amalia, " Dampak Psikologis pada Perempuan Lama Menikah di Desa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Singkuang Kecamatan Muara Batang Gadis Kabupaten Madailing Natal" Skripsi Institut Agama Islam Negeri Padangsidimpuan,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09" w:line="27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Voliwati, Neni Ellisna. "Faktor Penyebab Gadis Lambat Menikah dan Implikasinya Terhadap Layanan Bimbingan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Islam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Studi di Kota Pagar Alam" Skripsi, IAIN Bengkulu,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Mutia Zahra, "5 Hal yang Dirasakan Seseorang Saat Kekurangannya Jadi Bahan Candaan," </w:t>
      </w:r>
      <w:r>
        <w:fldChar w:fldCharType="begin"/>
      </w:r>
      <w:r>
        <w:rPr>
          <w:color w:val="000000"/>
        </w:rPr>
        <w:instrText> HYPERLINK "http://www.idntimes.com"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www.idntimes.com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20 Januari 2023)</w:t>
      </w:r>
    </w:p>
    <w:p>
      <w:pPr>
        <w:pStyle w:val="Style7"/>
        <w:tabs>
          <w:tab w:leader="none" w:pos="6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Santosoputro Adji,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Lewat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Praktik</w:t>
        <w:tab/>
        <w:t>'</w:t>
      </w:r>
      <w:r>
        <w:rPr>
          <w:rStyle w:val="CharStyle9"/>
          <w:lang w:val="en-US" w:eastAsia="en-US" w:bidi="en-US"/>
        </w:rPr>
        <w:t>Mindfulness</w:t>
      </w:r>
      <w:r>
        <w:rPr>
          <w:lang w:val="en-US" w:eastAsia="en-US" w:bidi="en-US"/>
          <w:w w:val="100"/>
          <w:spacing w:val="0"/>
          <w:color w:val="000000"/>
          <w:position w:val="0"/>
        </w:rPr>
        <w:t>'.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700" w:right="0" w:firstLine="0"/>
      </w:pPr>
      <w:r>
        <w:fldChar w:fldCharType="begin"/>
      </w:r>
      <w:r>
        <w:rPr>
          <w:rStyle w:val="CharStyle13"/>
        </w:rPr>
        <w:instrText> HYPERLINK "https://youtu.be/MwBMtluvABg_(27" </w:instrText>
      </w:r>
      <w:r>
        <w:fldChar w:fldCharType="separate"/>
      </w:r>
      <w:r>
        <w:rPr>
          <w:rStyle w:val="Hyperlink"/>
        </w:rPr>
        <w:t>https://youtu.be/MwBMtluvABg (27</w:t>
      </w:r>
      <w:r>
        <w:fldChar w:fldCharType="end"/>
      </w:r>
      <w:r>
        <w:rPr>
          <w:rStyle w:val="CharStyle14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April 2023).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Detik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 1:11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Jannah,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"Perkembangan Usia Dewasa: Tugas dan Hambatan pada Korban" </w:t>
      </w:r>
      <w:r>
        <w:rPr>
          <w:rStyle w:val="CharStyle13"/>
        </w:rPr>
        <w:t>https://jurnal.ar-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4" w:line="283" w:lineRule="exact"/>
        <w:ind w:left="700" w:right="0" w:firstLine="0"/>
      </w:pPr>
      <w:r>
        <w:rPr>
          <w:rStyle w:val="CharStyle13"/>
        </w:rPr>
        <w:t>raniry.ac.id/index.php/bunayyah/article/download/10430/5816</w:t>
      </w:r>
      <w:r>
        <w:rPr>
          <w:rStyle w:val="CharStyle14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27 Maret 2023)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Maulid, Reyvand "Teknik Analisis Data Deskriptif Kualitatif pada Fenomenologi," </w:t>
      </w:r>
      <w:r>
        <w:fldChar w:fldCharType="begin"/>
      </w:r>
      <w:r>
        <w:rPr>
          <w:color w:val="000000"/>
        </w:rPr>
        <w:instrText> HYPERLINK "https://dqlab.id/teknik-analisis-data-deskrptif-pada-fenomenologi%23:~:text=pendekatan%20"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 xml:space="preserve">https://dqlab.id/teknik-analisis-data-deskrptif-pada- 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fenomenologi#:~:text=pendekatan%20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fenomenologi%20merupakan%20teknik%20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analisis,oleh%20sekelompok%20 individu%20 dalam%20 hidupnya," (diakses 21 Maret 2023)</w:t>
      </w:r>
    </w:p>
    <w:sectPr>
      <w:footnotePr>
        <w:pos w:val="pageBottom"/>
        <w:numFmt w:val="decimal"/>
        <w:numRestart w:val="continuous"/>
      </w:footnotePr>
      <w:pgSz w:w="12240" w:h="15840"/>
      <w:pgMar w:top="2160" w:left="2619" w:right="2094" w:bottom="16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2">
    <w:name w:val="Body text (5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8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360" w:after="120" w:line="0" w:lineRule="exact"/>
      <w:ind w:hanging="720"/>
    </w:pPr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120" w:after="24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before="240" w:after="240" w:line="283" w:lineRule="exact"/>
      <w:ind w:hanging="720"/>
    </w:pPr>
    <w:rPr>
      <w:b w:val="0"/>
      <w:bCs w:val="0"/>
      <w:i/>
      <w:iCs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File 7 - DAFTAR PUSTAKA-6</dc:title>
  <dc:subject/>
  <dc:creator>HP</dc:creator>
  <cp:keywords/>
</cp:coreProperties>
</file>