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270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9pt;height:135pt;">
            <v:imagedata r:id="rId5" r:href="rId6"/>
          </v:shape>
        </w:pict>
      </w:r>
    </w:p>
    <w:p>
      <w:pPr>
        <w:widowControl w:val="0"/>
        <w:rPr>
          <w:sz w:val="2"/>
          <w:szCs w:val="2"/>
        </w:rPr>
      </w:pPr>
    </w:p>
    <w:p>
      <w:pPr>
        <w:pStyle w:val="Style6"/>
        <w:widowControl w:val="0"/>
        <w:keepNext w:val="0"/>
        <w:keepLines w:val="0"/>
        <w:shd w:val="clear" w:color="auto" w:fill="auto"/>
        <w:bidi w:val="0"/>
        <w:spacing w:before="515" w:after="0"/>
        <w:ind w:left="20" w:right="0" w:firstLine="0"/>
      </w:pPr>
      <w:r>
        <w:rPr>
          <w:lang w:val="en-US" w:eastAsia="en-US" w:bidi="en-US"/>
          <w:w w:val="100"/>
          <w:spacing w:val="0"/>
          <w:color w:val="000000"/>
          <w:position w:val="0"/>
        </w:rPr>
        <w:t>SKRIPSI</w:t>
      </w:r>
    </w:p>
    <w:p>
      <w:pPr>
        <w:pStyle w:val="Style6"/>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Diajukan kepada Fakultas Teologi dan Sosiologi Kristen Institut Agama</w:t>
        <w:br/>
        <w:t>Kristen Negeri (IAKN) Toraja sebagai Persyaratan Memperoleh Gelar</w:t>
      </w:r>
    </w:p>
    <w:p>
      <w:pPr>
        <w:pStyle w:val="Style6"/>
        <w:widowControl w:val="0"/>
        <w:keepNext w:val="0"/>
        <w:keepLines w:val="0"/>
        <w:shd w:val="clear" w:color="auto" w:fill="auto"/>
        <w:bidi w:val="0"/>
        <w:spacing w:before="0" w:after="540"/>
        <w:ind w:left="20" w:right="0" w:firstLine="0"/>
      </w:pPr>
      <w:r>
        <w:rPr>
          <w:lang w:val="en-US" w:eastAsia="en-US" w:bidi="en-US"/>
          <w:w w:val="100"/>
          <w:spacing w:val="0"/>
          <w:color w:val="000000"/>
          <w:position w:val="0"/>
        </w:rPr>
        <w:t>Sarjana (S.Th)</w:t>
      </w:r>
    </w:p>
    <w:p>
      <w:pPr>
        <w:pStyle w:val="Style6"/>
        <w:widowControl w:val="0"/>
        <w:keepNext w:val="0"/>
        <w:keepLines w:val="0"/>
        <w:shd w:val="clear" w:color="auto" w:fill="auto"/>
        <w:bidi w:val="0"/>
        <w:spacing w:before="0" w:after="579"/>
        <w:ind w:left="20" w:right="0" w:firstLine="0"/>
      </w:pPr>
      <w:r>
        <w:rPr>
          <w:lang w:val="en-US" w:eastAsia="en-US" w:bidi="en-US"/>
          <w:w w:val="100"/>
          <w:spacing w:val="0"/>
          <w:color w:val="000000"/>
          <w:position w:val="0"/>
        </w:rPr>
        <w:t>Wiwin Yunita</w:t>
        <w:br/>
      </w:r>
      <w:r>
        <w:rPr>
          <w:rStyle w:val="CharStyle8"/>
          <w:b w:val="0"/>
          <w:bCs w:val="0"/>
        </w:rPr>
        <w:t>2020185763</w:t>
      </w:r>
    </w:p>
    <w:p>
      <w:pPr>
        <w:pStyle w:val="Style6"/>
        <w:widowControl w:val="0"/>
        <w:keepNext w:val="0"/>
        <w:keepLines w:val="0"/>
        <w:shd w:val="clear" w:color="auto" w:fill="auto"/>
        <w:bidi w:val="0"/>
        <w:spacing w:before="0" w:after="0" w:line="565" w:lineRule="exact"/>
        <w:ind w:left="20" w:right="0" w:firstLine="0"/>
      </w:pPr>
      <w:r>
        <w:rPr>
          <w:lang w:val="en-US" w:eastAsia="en-US" w:bidi="en-US"/>
          <w:w w:val="100"/>
          <w:spacing w:val="0"/>
          <w:color w:val="000000"/>
          <w:position w:val="0"/>
        </w:rPr>
        <w:t>Program Studi Teologi Kristen</w:t>
        <w:br/>
        <w:t>FAKULTAS TEOLOGI DAN SOSIOLOGI KRISTEN</w:t>
        <w:br/>
        <w:t>INSTITUT AGAMA KRISTEN NEGERI (IAKN) TORAJA</w:t>
        <w:br/>
      </w:r>
      <w:r>
        <w:rPr>
          <w:rStyle w:val="CharStyle9"/>
          <w:b w:val="0"/>
          <w:bCs w:val="0"/>
        </w:rPr>
        <w:t>2022</w:t>
      </w:r>
    </w:p>
    <w:p>
      <w:pPr>
        <w:pStyle w:val="Style6"/>
        <w:widowControl w:val="0"/>
        <w:keepNext w:val="0"/>
        <w:keepLines w:val="0"/>
        <w:shd w:val="clear" w:color="auto" w:fill="auto"/>
        <w:bidi w:val="0"/>
        <w:spacing w:before="0" w:after="0" w:line="610" w:lineRule="exact"/>
        <w:ind w:left="0" w:right="0" w:firstLine="0"/>
      </w:pPr>
      <w:r>
        <w:rPr>
          <w:lang w:val="en-US" w:eastAsia="en-US" w:bidi="en-US"/>
          <w:w w:val="100"/>
          <w:spacing w:val="0"/>
          <w:color w:val="000000"/>
          <w:position w:val="0"/>
        </w:rPr>
        <w:t>SKRIPSI</w:t>
      </w:r>
    </w:p>
    <w:p>
      <w:pPr>
        <w:pStyle w:val="Style6"/>
        <w:widowControl w:val="0"/>
        <w:keepNext w:val="0"/>
        <w:keepLines w:val="0"/>
        <w:shd w:val="clear" w:color="auto" w:fill="auto"/>
        <w:bidi w:val="0"/>
        <w:spacing w:before="0" w:after="0" w:line="610" w:lineRule="exact"/>
        <w:ind w:left="0" w:right="0" w:firstLine="0"/>
      </w:pPr>
      <w:r>
        <w:rPr>
          <w:lang w:val="en-US" w:eastAsia="en-US" w:bidi="en-US"/>
          <w:w w:val="100"/>
          <w:spacing w:val="0"/>
          <w:color w:val="000000"/>
          <w:position w:val="0"/>
        </w:rPr>
        <w:t>Diajukan kepada Fakultas Teologi dan Sosiologi Kristen Institut Agama</w:t>
        <w:br/>
        <w:t>Kristen Negeri (IAKN) Toraja sebagai Persyaratan Memperoleh Gelar</w:t>
      </w:r>
    </w:p>
    <w:p>
      <w:pPr>
        <w:pStyle w:val="Style6"/>
        <w:widowControl w:val="0"/>
        <w:keepNext w:val="0"/>
        <w:keepLines w:val="0"/>
        <w:shd w:val="clear" w:color="auto" w:fill="auto"/>
        <w:bidi w:val="0"/>
        <w:spacing w:before="0" w:after="540" w:line="610" w:lineRule="exact"/>
        <w:ind w:left="0" w:right="0" w:firstLine="0"/>
      </w:pPr>
      <w:r>
        <w:rPr>
          <w:lang w:val="en-US" w:eastAsia="en-US" w:bidi="en-US"/>
          <w:w w:val="100"/>
          <w:spacing w:val="0"/>
          <w:color w:val="000000"/>
          <w:position w:val="0"/>
        </w:rPr>
        <w:t>Sarjana (S.Th)</w:t>
      </w:r>
    </w:p>
    <w:p>
      <w:pPr>
        <w:pStyle w:val="Style6"/>
        <w:widowControl w:val="0"/>
        <w:keepNext w:val="0"/>
        <w:keepLines w:val="0"/>
        <w:shd w:val="clear" w:color="auto" w:fill="auto"/>
        <w:bidi w:val="0"/>
        <w:spacing w:before="0" w:after="575" w:line="610" w:lineRule="exact"/>
        <w:ind w:left="0" w:right="0" w:firstLine="0"/>
      </w:pPr>
      <w:r>
        <w:rPr>
          <w:lang w:val="en-US" w:eastAsia="en-US" w:bidi="en-US"/>
          <w:w w:val="100"/>
          <w:spacing w:val="0"/>
          <w:color w:val="000000"/>
          <w:position w:val="0"/>
        </w:rPr>
        <w:t>Wiwin Yunita</w:t>
        <w:br/>
      </w:r>
      <w:r>
        <w:rPr>
          <w:rStyle w:val="CharStyle8"/>
          <w:b w:val="0"/>
          <w:bCs w:val="0"/>
        </w:rPr>
        <w:t>2020185763</w:t>
      </w:r>
    </w:p>
    <w:p>
      <w:pPr>
        <w:pStyle w:val="Style6"/>
        <w:widowControl w:val="0"/>
        <w:keepNext w:val="0"/>
        <w:keepLines w:val="0"/>
        <w:shd w:val="clear" w:color="auto" w:fill="auto"/>
        <w:bidi w:val="0"/>
        <w:spacing w:before="0" w:after="0" w:line="566" w:lineRule="exact"/>
        <w:ind w:left="0" w:right="0" w:firstLine="0"/>
      </w:pPr>
      <w:r>
        <w:rPr>
          <w:lang w:val="en-US" w:eastAsia="en-US" w:bidi="en-US"/>
          <w:w w:val="100"/>
          <w:spacing w:val="0"/>
          <w:color w:val="000000"/>
          <w:position w:val="0"/>
        </w:rPr>
        <w:t>Program Studi Teologi Kristen</w:t>
        <w:br/>
        <w:t>FAKULTAS TEOLOGI DAN SOSIOLOGI KRISTEN</w:t>
        <w:br/>
        <w:t>INSTITUT AGAMA KRISTEN NEGERI (IAKN) TORAJA</w:t>
      </w:r>
    </w:p>
    <w:p>
      <w:pPr>
        <w:pStyle w:val="Style11"/>
        <w:widowControl w:val="0"/>
        <w:keepNext w:val="0"/>
        <w:keepLines w:val="0"/>
        <w:shd w:val="clear" w:color="auto" w:fill="auto"/>
        <w:bidi w:val="0"/>
        <w:spacing w:before="0" w:after="0" w:line="200" w:lineRule="exact"/>
        <w:ind w:left="0" w:right="0" w:firstLine="0"/>
        <w:sectPr>
          <w:headerReference w:type="even" r:id="rId7"/>
          <w:headerReference w:type="default" r:id="rId8"/>
          <w:footerReference w:type="even" r:id="rId9"/>
          <w:footerReference w:type="default" r:id="rId10"/>
          <w:headerReference w:type="first" r:id="rId11"/>
          <w:titlePg/>
          <w:footnotePr>
            <w:pos w:val="pageBottom"/>
            <w:numFmt w:val="decimal"/>
            <w:numRestart w:val="continuous"/>
          </w:footnotePr>
          <w:pgSz w:w="12240" w:h="15840"/>
          <w:pgMar w:top="3799" w:left="2112" w:right="2618" w:bottom="1649" w:header="0" w:footer="3" w:gutter="0"/>
          <w:rtlGutter w:val="0"/>
          <w:cols w:space="720"/>
          <w:noEndnote/>
          <w:docGrid w:linePitch="360"/>
        </w:sectPr>
      </w:pPr>
      <w:r>
        <w:rPr>
          <w:lang w:val="en-US" w:eastAsia="en-US" w:bidi="en-US"/>
          <w:w w:val="100"/>
          <w:spacing w:val="0"/>
          <w:color w:val="000000"/>
          <w:position w:val="0"/>
        </w:rPr>
        <w:t>2022</w:t>
      </w:r>
    </w:p>
    <w:p>
      <w:pPr>
        <w:pStyle w:val="Style6"/>
        <w:widowControl w:val="0"/>
        <w:keepNext w:val="0"/>
        <w:keepLines w:val="0"/>
        <w:shd w:val="clear" w:color="auto" w:fill="auto"/>
        <w:bidi w:val="0"/>
        <w:spacing w:before="0" w:after="1450" w:line="220" w:lineRule="exact"/>
        <w:ind w:left="20" w:right="0" w:firstLine="0"/>
      </w:pPr>
      <w:r>
        <w:rPr>
          <w:lang w:val="en-US" w:eastAsia="en-US" w:bidi="en-US"/>
          <w:w w:val="100"/>
          <w:spacing w:val="0"/>
          <w:color w:val="000000"/>
          <w:position w:val="0"/>
        </w:rPr>
        <w:t>HALAMAN PERSETUJUAN</w:t>
      </w:r>
    </w:p>
    <w:p>
      <w:pPr>
        <w:pStyle w:val="Style13"/>
        <w:widowControl w:val="0"/>
        <w:keepNext w:val="0"/>
        <w:keepLines w:val="0"/>
        <w:shd w:val="clear" w:color="auto" w:fill="auto"/>
        <w:bidi w:val="0"/>
        <w:jc w:val="left"/>
        <w:spacing w:before="0" w:after="0" w:line="200" w:lineRule="exact"/>
        <w:ind w:left="700" w:right="0" w:firstLine="0"/>
      </w:pPr>
      <w:r>
        <w:rPr>
          <w:lang w:val="en-US" w:eastAsia="en-US" w:bidi="en-US"/>
          <w:w w:val="100"/>
          <w:spacing w:val="0"/>
          <w:color w:val="000000"/>
          <w:position w:val="0"/>
        </w:rPr>
        <w:t>Disusun oleh :</w:t>
      </w:r>
    </w:p>
    <w:p>
      <w:pPr>
        <w:pStyle w:val="Style13"/>
        <w:tabs>
          <w:tab w:leader="none" w:pos="3344" w:val="left"/>
        </w:tabs>
        <w:widowControl w:val="0"/>
        <w:keepNext w:val="0"/>
        <w:keepLines w:val="0"/>
        <w:shd w:val="clear" w:color="auto" w:fill="auto"/>
        <w:bidi w:val="0"/>
        <w:jc w:val="both"/>
        <w:spacing w:before="0" w:after="0" w:line="667" w:lineRule="exact"/>
        <w:ind w:left="1880" w:right="0" w:firstLine="0"/>
      </w:pPr>
      <w:r>
        <w:rPr>
          <w:lang w:val="en-US" w:eastAsia="en-US" w:bidi="en-US"/>
          <w:w w:val="100"/>
          <w:spacing w:val="0"/>
          <w:color w:val="000000"/>
          <w:position w:val="0"/>
        </w:rPr>
        <w:t>Nama</w:t>
        <w:tab/>
        <w:t>: Wiwin Yunita</w:t>
      </w:r>
    </w:p>
    <w:p>
      <w:pPr>
        <w:pStyle w:val="Style13"/>
        <w:tabs>
          <w:tab w:leader="none" w:pos="3344" w:val="left"/>
        </w:tabs>
        <w:widowControl w:val="0"/>
        <w:keepNext w:val="0"/>
        <w:keepLines w:val="0"/>
        <w:shd w:val="clear" w:color="auto" w:fill="auto"/>
        <w:bidi w:val="0"/>
        <w:jc w:val="both"/>
        <w:spacing w:before="0" w:after="0" w:line="667" w:lineRule="exact"/>
        <w:ind w:left="1880" w:right="0" w:firstLine="0"/>
      </w:pPr>
      <w:r>
        <w:rPr>
          <w:lang w:val="en-US" w:eastAsia="en-US" w:bidi="en-US"/>
          <w:w w:val="100"/>
          <w:spacing w:val="0"/>
          <w:color w:val="000000"/>
          <w:position w:val="0"/>
        </w:rPr>
        <w:t>NIRM</w:t>
        <w:tab/>
        <w:t>: 2020185763</w:t>
      </w:r>
    </w:p>
    <w:p>
      <w:pPr>
        <w:pStyle w:val="Style13"/>
        <w:widowControl w:val="0"/>
        <w:keepNext w:val="0"/>
        <w:keepLines w:val="0"/>
        <w:shd w:val="clear" w:color="auto" w:fill="auto"/>
        <w:bidi w:val="0"/>
        <w:jc w:val="both"/>
        <w:spacing w:before="0" w:after="0" w:line="667" w:lineRule="exact"/>
        <w:ind w:left="1880" w:right="0" w:firstLine="0"/>
      </w:pPr>
      <w:r>
        <w:rPr>
          <w:lang w:val="en-US" w:eastAsia="en-US" w:bidi="en-US"/>
          <w:w w:val="100"/>
          <w:spacing w:val="0"/>
          <w:color w:val="000000"/>
          <w:position w:val="0"/>
        </w:rPr>
        <w:t>Program Studi : Teologi Kristen</w:t>
      </w:r>
    </w:p>
    <w:p>
      <w:pPr>
        <w:pStyle w:val="Style13"/>
        <w:widowControl w:val="0"/>
        <w:keepNext w:val="0"/>
        <w:keepLines w:val="0"/>
        <w:shd w:val="clear" w:color="auto" w:fill="auto"/>
        <w:bidi w:val="0"/>
        <w:jc w:val="both"/>
        <w:spacing w:before="0" w:after="0" w:line="667" w:lineRule="exact"/>
        <w:ind w:left="1880" w:right="0" w:firstLine="0"/>
      </w:pPr>
      <w:r>
        <w:rPr>
          <w:lang w:val="en-US" w:eastAsia="en-US" w:bidi="en-US"/>
          <w:w w:val="100"/>
          <w:spacing w:val="0"/>
          <w:color w:val="000000"/>
          <w:position w:val="0"/>
        </w:rPr>
        <w:t>Fakultas : Teologi dan Sosiologi Kristen</w:t>
      </w:r>
    </w:p>
    <w:p>
      <w:pPr>
        <w:pStyle w:val="Style13"/>
        <w:widowControl w:val="0"/>
        <w:keepNext w:val="0"/>
        <w:keepLines w:val="0"/>
        <w:shd w:val="clear" w:color="auto" w:fill="auto"/>
        <w:bidi w:val="0"/>
        <w:jc w:val="both"/>
        <w:spacing w:before="0" w:after="0" w:line="475" w:lineRule="exact"/>
        <w:ind w:left="820" w:right="380" w:firstLine="0"/>
      </w:pPr>
      <w:r>
        <w:rPr>
          <w:lang w:val="en-US" w:eastAsia="en-US" w:bidi="en-US"/>
          <w:w w:val="100"/>
          <w:spacing w:val="0"/>
          <w:color w:val="000000"/>
          <w:position w:val="0"/>
        </w:rPr>
        <w:t>Setelah dikonsultasikan, dikoreksi, dan diperbaiki berdasarkan arahan dosen pembimbing, maka skripsi ini disetujui untuk dipertahankan pada ujian hasil dan ujian skripsi yang diselenggarakan oleh Fakultas Teologi dan Sosiologi Kristen Institut Agama Kristen Negeri (IAKN) Toraja.</w:t>
      </w:r>
    </w:p>
    <w:p>
      <w:pPr>
        <w:pStyle w:val="Style13"/>
        <w:widowControl w:val="0"/>
        <w:keepNext w:val="0"/>
        <w:keepLines w:val="0"/>
        <w:shd w:val="clear" w:color="auto" w:fill="auto"/>
        <w:bidi w:val="0"/>
        <w:jc w:val="left"/>
        <w:spacing w:before="0" w:after="0" w:line="701" w:lineRule="exact"/>
        <w:ind w:left="2900" w:right="0" w:firstLine="1840"/>
      </w:pPr>
      <w:r>
        <w:rPr>
          <w:lang w:val="en-US" w:eastAsia="en-US" w:bidi="en-US"/>
          <w:w w:val="100"/>
          <w:spacing w:val="0"/>
          <w:color w:val="000000"/>
          <w:position w:val="0"/>
        </w:rPr>
        <w:t>Tana Toraja, 16 Juni 2022 Dosen Pembimbing</w:t>
      </w:r>
    </w:p>
    <w:p>
      <w:pPr>
        <w:pStyle w:val="Style13"/>
        <w:tabs>
          <w:tab w:leader="none" w:pos="4709" w:val="left"/>
        </w:tabs>
        <w:widowControl w:val="0"/>
        <w:keepNext w:val="0"/>
        <w:keepLines w:val="0"/>
        <w:shd w:val="clear" w:color="auto" w:fill="auto"/>
        <w:bidi w:val="0"/>
        <w:jc w:val="both"/>
        <w:spacing w:before="0" w:after="701" w:line="701" w:lineRule="exact"/>
        <w:ind w:left="1380" w:right="0" w:firstLine="0"/>
      </w:pPr>
      <w:r>
        <w:rPr>
          <w:lang w:val="en-US" w:eastAsia="en-US" w:bidi="en-US"/>
          <w:w w:val="100"/>
          <w:spacing w:val="0"/>
          <w:color w:val="000000"/>
          <w:position w:val="0"/>
        </w:rPr>
        <w:t>Pembimbing I,</w:t>
        <w:tab/>
        <w:t>Pembimbing II,</w:t>
      </w:r>
    </w:p>
    <w:p>
      <w:pPr>
        <w:pStyle w:val="Style13"/>
        <w:tabs>
          <w:tab w:leader="none" w:pos="4709" w:val="left"/>
        </w:tabs>
        <w:widowControl w:val="0"/>
        <w:keepNext w:val="0"/>
        <w:keepLines w:val="0"/>
        <w:shd w:val="clear" w:color="auto" w:fill="auto"/>
        <w:bidi w:val="0"/>
        <w:jc w:val="both"/>
        <w:spacing w:before="0" w:after="74" w:line="200" w:lineRule="exact"/>
        <w:ind w:left="1380" w:right="0" w:firstLine="0"/>
      </w:pPr>
      <w:r>
        <w:rPr>
          <w:lang w:val="en-US" w:eastAsia="en-US" w:bidi="en-US"/>
          <w:w w:val="100"/>
          <w:spacing w:val="0"/>
          <w:color w:val="000000"/>
          <w:position w:val="0"/>
        </w:rPr>
        <w:t>Fajar Kelana</w:t>
        <w:tab/>
        <w:t>Merlin Brenda, M.Th.</w:t>
      </w:r>
    </w:p>
    <w:p>
      <w:pPr>
        <w:pStyle w:val="Style13"/>
        <w:widowControl w:val="0"/>
        <w:keepNext w:val="0"/>
        <w:keepLines w:val="0"/>
        <w:shd w:val="clear" w:color="auto" w:fill="auto"/>
        <w:bidi w:val="0"/>
        <w:jc w:val="left"/>
        <w:spacing w:before="0" w:after="0" w:line="200" w:lineRule="exact"/>
        <w:ind w:left="1060" w:right="0" w:firstLine="0"/>
        <w:sectPr>
          <w:pgSz w:w="12240" w:h="15840"/>
          <w:pgMar w:top="2169" w:left="2112" w:right="2621" w:bottom="2169" w:header="0" w:footer="3" w:gutter="0"/>
          <w:rtlGutter w:val="0"/>
          <w:cols w:space="720"/>
          <w:noEndnote/>
          <w:docGrid w:linePitch="360"/>
        </w:sectPr>
      </w:pPr>
      <w:r>
        <w:rPr>
          <w:lang w:val="en-US" w:eastAsia="en-US" w:bidi="en-US"/>
          <w:w w:val="100"/>
          <w:spacing w:val="0"/>
          <w:color w:val="000000"/>
          <w:position w:val="0"/>
        </w:rPr>
        <w:t>NIP. 197902172008011016</w:t>
      </w:r>
    </w:p>
    <w:p>
      <w:pPr>
        <w:pStyle w:val="Style6"/>
        <w:widowControl w:val="0"/>
        <w:keepNext w:val="0"/>
        <w:keepLines w:val="0"/>
        <w:shd w:val="clear" w:color="auto" w:fill="auto"/>
        <w:bidi w:val="0"/>
        <w:spacing w:before="0" w:after="0" w:line="220" w:lineRule="exact"/>
        <w:ind w:left="0" w:right="0" w:firstLine="0"/>
        <w:sectPr>
          <w:headerReference w:type="even" r:id="rId12"/>
          <w:headerReference w:type="default" r:id="rId13"/>
          <w:footerReference w:type="even" r:id="rId14"/>
          <w:footerReference w:type="default" r:id="rId15"/>
          <w:headerReference w:type="first" r:id="rId16"/>
          <w:pgSz w:w="12240" w:h="15840"/>
          <w:pgMar w:top="2169" w:left="2112" w:right="2621" w:bottom="2169" w:header="0" w:footer="3" w:gutter="0"/>
          <w:rtlGutter w:val="0"/>
          <w:cols w:space="720"/>
          <w:noEndnote/>
          <w:docGrid w:linePitch="360"/>
        </w:sectPr>
      </w:pPr>
      <w:r>
        <w:rPr>
          <w:lang w:val="en-US" w:eastAsia="en-US" w:bidi="en-US"/>
          <w:w w:val="100"/>
          <w:spacing w:val="0"/>
          <w:color w:val="000000"/>
          <w:position w:val="0"/>
        </w:rPr>
        <w:t>HALAMAN PENGESAHAN</w:t>
      </w:r>
    </w:p>
    <w:p>
      <w:pPr>
        <w:pStyle w:val="Style6"/>
        <w:widowControl w:val="0"/>
        <w:keepNext w:val="0"/>
        <w:keepLines w:val="0"/>
        <w:shd w:val="clear" w:color="auto" w:fill="auto"/>
        <w:bidi w:val="0"/>
        <w:spacing w:before="0" w:after="0" w:line="220" w:lineRule="exact"/>
        <w:ind w:left="0" w:right="0" w:firstLine="0"/>
        <w:sectPr>
          <w:pgSz w:w="12240" w:h="15840"/>
          <w:pgMar w:top="2164" w:left="2112" w:right="2621" w:bottom="2164" w:header="0" w:footer="3" w:gutter="0"/>
          <w:rtlGutter w:val="0"/>
          <w:cols w:space="720"/>
          <w:noEndnote/>
          <w:docGrid w:linePitch="360"/>
        </w:sectPr>
      </w:pPr>
      <w:r>
        <w:rPr>
          <w:lang w:val="en-US" w:eastAsia="en-US" w:bidi="en-US"/>
          <w:w w:val="100"/>
          <w:spacing w:val="0"/>
          <w:color w:val="000000"/>
          <w:position w:val="0"/>
        </w:rPr>
        <w:t>Halaman keaslian tulisan</w:t>
      </w:r>
    </w:p>
    <w:p>
      <w:pPr>
        <w:pStyle w:val="Style6"/>
        <w:widowControl w:val="0"/>
        <w:keepNext w:val="0"/>
        <w:keepLines w:val="0"/>
        <w:shd w:val="clear" w:color="auto" w:fill="auto"/>
        <w:bidi w:val="0"/>
        <w:spacing w:before="0" w:after="0" w:line="220" w:lineRule="exact"/>
        <w:ind w:left="0" w:right="0" w:firstLine="0"/>
        <w:sectPr>
          <w:footerReference w:type="even" r:id="rId17"/>
          <w:footerReference w:type="default" r:id="rId18"/>
          <w:pgSz w:w="12240" w:h="15840"/>
          <w:pgMar w:top="2164" w:left="2112" w:right="2621" w:bottom="2164" w:header="0" w:footer="3" w:gutter="0"/>
          <w:rtlGutter w:val="0"/>
          <w:cols w:space="720"/>
          <w:pgNumType w:start="4" w:fmt="upperRoman"/>
          <w:noEndnote/>
          <w:docGrid w:linePitch="360"/>
        </w:sectPr>
      </w:pPr>
      <w:r>
        <w:rPr>
          <w:lang w:val="en-US" w:eastAsia="en-US" w:bidi="en-US"/>
          <w:w w:val="100"/>
          <w:spacing w:val="0"/>
          <w:color w:val="000000"/>
          <w:position w:val="0"/>
        </w:rPr>
        <w:t>Halaman persetujuan publikasi</w:t>
      </w:r>
    </w:p>
    <w:p>
      <w:pPr>
        <w:pStyle w:val="Style6"/>
        <w:widowControl w:val="0"/>
        <w:keepNext w:val="0"/>
        <w:keepLines w:val="0"/>
        <w:shd w:val="clear" w:color="auto" w:fill="auto"/>
        <w:bidi w:val="0"/>
        <w:spacing w:before="0" w:after="0" w:line="220" w:lineRule="exact"/>
        <w:ind w:left="0" w:right="0" w:firstLine="0"/>
        <w:sectPr>
          <w:footerReference w:type="even" r:id="rId19"/>
          <w:footerReference w:type="default" r:id="rId20"/>
          <w:pgSz w:w="12240" w:h="15840"/>
          <w:pgMar w:top="2164" w:left="2112" w:right="2621" w:bottom="2164" w:header="0" w:footer="3" w:gutter="0"/>
          <w:rtlGutter w:val="0"/>
          <w:cols w:space="720"/>
          <w:pgNumType w:start="7"/>
          <w:noEndnote/>
          <w:docGrid w:linePitch="360"/>
        </w:sectPr>
      </w:pPr>
      <w:r>
        <w:rPr>
          <w:lang w:val="en-US" w:eastAsia="en-US" w:bidi="en-US"/>
          <w:w w:val="100"/>
          <w:spacing w:val="0"/>
          <w:color w:val="000000"/>
          <w:position w:val="0"/>
        </w:rPr>
        <w:t>Pemyataan bebas plagiarisme</w:t>
      </w:r>
    </w:p>
    <w:p>
      <w:pPr>
        <w:pStyle w:val="Style6"/>
        <w:widowControl w:val="0"/>
        <w:keepNext w:val="0"/>
        <w:keepLines w:val="0"/>
        <w:shd w:val="clear" w:color="auto" w:fill="auto"/>
        <w:bidi w:val="0"/>
        <w:spacing w:before="0" w:after="1256" w:line="220" w:lineRule="exact"/>
        <w:ind w:left="0" w:right="0" w:firstLine="0"/>
      </w:pPr>
      <w:r>
        <w:rPr>
          <w:lang w:val="en-US" w:eastAsia="en-US" w:bidi="en-US"/>
          <w:w w:val="100"/>
          <w:spacing w:val="0"/>
          <w:color w:val="000000"/>
          <w:position w:val="0"/>
        </w:rPr>
        <w:t>HALAMAN PERSEMBAHAN</w:t>
      </w:r>
    </w:p>
    <w:p>
      <w:pPr>
        <w:pStyle w:val="Style16"/>
        <w:widowControl w:val="0"/>
        <w:keepNext w:val="0"/>
        <w:keepLines w:val="0"/>
        <w:shd w:val="clear" w:color="auto" w:fill="auto"/>
        <w:bidi w:val="0"/>
        <w:spacing w:before="0" w:after="0"/>
        <w:ind w:left="0" w:right="0" w:firstLine="720"/>
        <w:sectPr>
          <w:footerReference w:type="even" r:id="rId21"/>
          <w:footerReference w:type="default" r:id="rId22"/>
          <w:pgSz w:w="12240" w:h="15840"/>
          <w:pgMar w:top="2169" w:left="2102" w:right="2616" w:bottom="2169" w:header="0" w:footer="3" w:gutter="0"/>
          <w:rtlGutter w:val="0"/>
          <w:cols w:space="720"/>
          <w:pgNumType w:start="6" w:fmt="upperRoman"/>
          <w:noEndnote/>
          <w:docGrid w:linePitch="360"/>
        </w:sectPr>
      </w:pPr>
      <w:r>
        <w:rPr>
          <w:lang w:val="en-US" w:eastAsia="en-US" w:bidi="en-US"/>
          <w:w w:val="100"/>
          <w:spacing w:val="0"/>
          <w:color w:val="000000"/>
          <w:position w:val="0"/>
        </w:rPr>
        <w:t>Segala kemuliaan hanya bagi Allah Sang Pemilik kehidupan yang telah memudahkan segala rencana dan proses hingga pada saat ini. Skripsi ini penulis persembahkan kepada ayah terkasih bapak AZ Itung, sebagai wujud perjuangan bersama penulis selama kurang lebih empat tahun penulis menempu pendidikan di Institut Agama Kristen Negeri (IAKN) Toraja. Penulis percaya bahwa rasa bangga yang bapak rasakan sudah mewakili rasa bangga almarhuma mama Herlianti untuk pencapaian sampai pada tahap ini. Juga kepada almamater tercinta Fakultas Teologi dan Sosiologi Kristen Institut Agama Kisten Negeri (IAKN) Toraja.</w:t>
      </w:r>
    </w:p>
    <w:p>
      <w:pPr>
        <w:pStyle w:val="Style6"/>
        <w:widowControl w:val="0"/>
        <w:keepNext w:val="0"/>
        <w:keepLines w:val="0"/>
        <w:shd w:val="clear" w:color="auto" w:fill="auto"/>
        <w:bidi w:val="0"/>
        <w:spacing w:before="0" w:after="965" w:line="220" w:lineRule="exact"/>
        <w:ind w:left="0" w:right="0" w:firstLine="0"/>
      </w:pPr>
      <w:r>
        <w:rPr>
          <w:lang w:val="en-US" w:eastAsia="en-US" w:bidi="en-US"/>
          <w:w w:val="100"/>
          <w:spacing w:val="0"/>
          <w:color w:val="000000"/>
          <w:position w:val="0"/>
        </w:rPr>
        <w:t>MOTTO</w:t>
      </w:r>
    </w:p>
    <w:p>
      <w:pPr>
        <w:pStyle w:val="Style13"/>
        <w:widowControl w:val="0"/>
        <w:keepNext w:val="0"/>
        <w:keepLines w:val="0"/>
        <w:shd w:val="clear" w:color="auto" w:fill="auto"/>
        <w:bidi w:val="0"/>
        <w:jc w:val="center"/>
        <w:spacing w:before="0" w:after="0" w:line="200" w:lineRule="exact"/>
        <w:ind w:left="0" w:right="0" w:firstLine="0"/>
      </w:pPr>
      <w:r>
        <w:rPr>
          <w:lang w:val="en-US" w:eastAsia="en-US" w:bidi="en-US"/>
          <w:w w:val="100"/>
          <w:spacing w:val="0"/>
          <w:color w:val="000000"/>
          <w:position w:val="0"/>
        </w:rPr>
        <w:t>TIDAK ADA ALASAN UNTUK TIDAK BERSYUKUR</w:t>
        <w:br/>
      </w:r>
      <w:r>
        <w:rPr>
          <w:rStyle w:val="CharStyle17"/>
        </w:rPr>
        <w:t>"Karena itu, saudara-saudara, demi kemurahan Allah aku menasihatkan kamu, supaya</w:t>
        <w:br/>
        <w:t>kamu mempersembahkan tubuhmu sebagai persembahan yang hidup, yang kudus dan</w:t>
        <w:br/>
        <w:t>yang berkenan kepada Allah: itu adalah ibadahmu yang sejati"</w:t>
      </w:r>
    </w:p>
    <w:p>
      <w:pPr>
        <w:pStyle w:val="Style16"/>
        <w:widowControl w:val="0"/>
        <w:keepNext w:val="0"/>
        <w:keepLines w:val="0"/>
        <w:shd w:val="clear" w:color="auto" w:fill="auto"/>
        <w:bidi w:val="0"/>
        <w:jc w:val="center"/>
        <w:spacing w:before="0" w:after="0" w:line="557" w:lineRule="exact"/>
        <w:ind w:left="0" w:right="0" w:firstLine="0"/>
        <w:sectPr>
          <w:pgSz w:w="12240" w:h="15840"/>
          <w:pgMar w:top="2169" w:left="2102" w:right="2616" w:bottom="2169" w:header="0" w:footer="3" w:gutter="0"/>
          <w:rtlGutter w:val="0"/>
          <w:cols w:space="720"/>
          <w:noEndnote/>
          <w:docGrid w:linePitch="360"/>
        </w:sectPr>
      </w:pPr>
      <w:r>
        <w:rPr>
          <w:lang w:val="en-US" w:eastAsia="en-US" w:bidi="en-US"/>
          <w:w w:val="100"/>
          <w:spacing w:val="0"/>
          <w:color w:val="000000"/>
          <w:position w:val="0"/>
        </w:rPr>
        <w:t>(Roma 12:1)</w:t>
      </w:r>
    </w:p>
    <w:p>
      <w:pPr>
        <w:widowControl w:val="0"/>
        <w:spacing w:line="108" w:lineRule="exact"/>
        <w:rPr>
          <w:sz w:val="9"/>
          <w:szCs w:val="9"/>
        </w:rPr>
      </w:pPr>
    </w:p>
    <w:p>
      <w:pPr>
        <w:widowControl w:val="0"/>
        <w:rPr>
          <w:sz w:val="2"/>
          <w:szCs w:val="2"/>
        </w:rPr>
        <w:sectPr>
          <w:headerReference w:type="even" r:id="rId23"/>
          <w:headerReference w:type="default" r:id="rId24"/>
          <w:footerReference w:type="even" r:id="rId25"/>
          <w:footerReference w:type="default" r:id="rId26"/>
          <w:headerReference w:type="first" r:id="rId27"/>
          <w:footerReference w:type="first" r:id="rId28"/>
          <w:titlePg/>
          <w:pgSz w:w="12240" w:h="15840"/>
          <w:pgMar w:top="2760" w:left="0" w:right="0" w:bottom="2314" w:header="0" w:footer="3" w:gutter="0"/>
          <w:rtlGutter w:val="0"/>
          <w:cols w:space="720"/>
          <w:pgNumType w:fmt="upperRoman"/>
          <w:noEndnote/>
          <w:docGrid w:linePitch="360"/>
        </w:sectPr>
      </w:pPr>
    </w:p>
    <w:p>
      <w:pPr>
        <w:pStyle w:val="Style13"/>
        <w:widowControl w:val="0"/>
        <w:keepNext w:val="0"/>
        <w:keepLines w:val="0"/>
        <w:shd w:val="clear" w:color="auto" w:fill="auto"/>
        <w:bidi w:val="0"/>
        <w:jc w:val="both"/>
        <w:spacing w:before="0" w:after="120" w:line="278" w:lineRule="exact"/>
        <w:ind w:left="0" w:right="0" w:firstLine="0"/>
      </w:pPr>
      <w:r>
        <w:rPr>
          <w:lang w:val="en-US" w:eastAsia="en-US" w:bidi="en-US"/>
          <w:w w:val="100"/>
          <w:spacing w:val="0"/>
          <w:color w:val="000000"/>
          <w:position w:val="0"/>
        </w:rPr>
        <w:t>Wiwin Yunita, in 2022, compiled a thesis entitled "The Impact of the Implementation of the Natura Auction on the Awareness of Giving Congregations in the Toraja Mamasa Church of the Artamoria Congregation." Under the guidance of Mr. Fajar Kelana, M.Th and Mrs. Merlin Brenda, M.Th</w:t>
      </w:r>
    </w:p>
    <w:p>
      <w:pPr>
        <w:pStyle w:val="Style13"/>
        <w:widowControl w:val="0"/>
        <w:keepNext w:val="0"/>
        <w:keepLines w:val="0"/>
        <w:shd w:val="clear" w:color="auto" w:fill="auto"/>
        <w:bidi w:val="0"/>
        <w:jc w:val="both"/>
        <w:spacing w:before="0" w:after="120" w:line="278" w:lineRule="exact"/>
        <w:ind w:left="0" w:right="0" w:firstLine="700"/>
      </w:pPr>
      <w:r>
        <w:rPr>
          <w:lang w:val="en-US" w:eastAsia="en-US" w:bidi="en-US"/>
          <w:w w:val="100"/>
          <w:spacing w:val="0"/>
          <w:color w:val="000000"/>
          <w:position w:val="0"/>
        </w:rPr>
        <w:t>This thesis was prepared with the background of the author wanting to know about the implementation of the practice of cashing in kind carried out by the church council of the Artamoria congregation and to find out how the impact of this practice on the awareness of giving members of the congregation. Offerings are one of the main sources of the cost of administering church services so that each church denomination plans as best as possible what steps need to be achieved to obtain the amount of income in the typical congregation. The author discusses this topic, because the process of cashing out in-kind offerings carried out by the church assembly is not in accordance with the practice that should be carried out, especially since it has a bad impact on the awareness of the congregation in giving in-kind offerings. The purpose of this paper is to find out the extent to which the church board and congregation members understand the natura auction and its impact on the awareness of giving in-kind offerings.</w:t>
      </w:r>
    </w:p>
    <w:p>
      <w:pPr>
        <w:pStyle w:val="Style13"/>
        <w:widowControl w:val="0"/>
        <w:keepNext w:val="0"/>
        <w:keepLines w:val="0"/>
        <w:shd w:val="clear" w:color="auto" w:fill="auto"/>
        <w:bidi w:val="0"/>
        <w:jc w:val="both"/>
        <w:spacing w:before="0" w:after="120" w:line="278" w:lineRule="exact"/>
        <w:ind w:left="0" w:right="0" w:firstLine="700"/>
      </w:pPr>
      <w:r>
        <w:rPr>
          <w:lang w:val="en-US" w:eastAsia="en-US" w:bidi="en-US"/>
          <w:w w:val="100"/>
          <w:spacing w:val="0"/>
          <w:color w:val="000000"/>
          <w:position w:val="0"/>
        </w:rPr>
        <w:t>Related to the topic raised in completing this writing, the author uses a qualitative writing method by using a literature study, namely the author takes theory from books that are related to the topic of the author's study and the author uses field research through observation and interviews.</w:t>
      </w:r>
    </w:p>
    <w:p>
      <w:pPr>
        <w:pStyle w:val="Style13"/>
        <w:widowControl w:val="0"/>
        <w:keepNext w:val="0"/>
        <w:keepLines w:val="0"/>
        <w:shd w:val="clear" w:color="auto" w:fill="auto"/>
        <w:bidi w:val="0"/>
        <w:jc w:val="both"/>
        <w:spacing w:before="0" w:after="116" w:line="278" w:lineRule="exact"/>
        <w:ind w:left="0" w:right="0" w:firstLine="700"/>
      </w:pPr>
      <w:r>
        <w:rPr>
          <w:lang w:val="en-US" w:eastAsia="en-US" w:bidi="en-US"/>
          <w:w w:val="100"/>
          <w:spacing w:val="0"/>
          <w:color w:val="000000"/>
          <w:position w:val="0"/>
        </w:rPr>
        <w:t>Based on the results of research in the field, the practice of cashing in kind is carried out by the church council in accordance with the decisions of the assembly meeting and conducting transactions for cashing in kind in the consistory room without being witnessed directly by the congregation and transactions for cashing in kind between assemblies. This has a bad impact on the congregation because the members of the congregation no longer have the enthusiasm to bring gifts in kind. At the end of this paper, the author hopes that every reader understands the importance of offerings and especially in terms of the practice of cashing in kind. This paper explains that church councils have an important role in providing good motivation for members of the congregation to remain enthusiastic and aware in responding to God's blessings both through offerings and in living life.</w:t>
      </w:r>
    </w:p>
    <w:p>
      <w:pPr>
        <w:pStyle w:val="Style13"/>
        <w:widowControl w:val="0"/>
        <w:keepNext w:val="0"/>
        <w:keepLines w:val="0"/>
        <w:shd w:val="clear" w:color="auto" w:fill="auto"/>
        <w:bidi w:val="0"/>
        <w:jc w:val="both"/>
        <w:spacing w:before="0" w:after="0" w:line="283" w:lineRule="exact"/>
        <w:ind w:left="0" w:right="0" w:firstLine="0"/>
      </w:pPr>
      <w:r>
        <w:rPr>
          <w:lang w:val="en-US" w:eastAsia="en-US" w:bidi="en-US"/>
          <w:w w:val="100"/>
          <w:spacing w:val="0"/>
          <w:color w:val="000000"/>
          <w:position w:val="0"/>
        </w:rPr>
        <w:t>Keywords: Offerings, Practices of In-kind Money, Impact, Church Assembly, Members of the Congregation.</w:t>
      </w:r>
    </w:p>
    <w:p>
      <w:pPr>
        <w:pStyle w:val="Style13"/>
        <w:widowControl w:val="0"/>
        <w:keepNext w:val="0"/>
        <w:keepLines w:val="0"/>
        <w:shd w:val="clear" w:color="auto" w:fill="auto"/>
        <w:bidi w:val="0"/>
        <w:jc w:val="both"/>
        <w:spacing w:before="0" w:after="0" w:line="278" w:lineRule="exact"/>
        <w:ind w:left="0" w:right="0" w:firstLine="0"/>
      </w:pPr>
      <w:r>
        <w:rPr>
          <w:lang w:val="en-US" w:eastAsia="en-US" w:bidi="en-US"/>
          <w:w w:val="100"/>
          <w:spacing w:val="0"/>
          <w:color w:val="000000"/>
          <w:position w:val="0"/>
        </w:rPr>
        <w:t>Wiwin Yunita, Tahun 2022, Menyusun skripsi dengan judul "Dampak Felaksanaan Lelang Natura terhadap Kesadaran Memberi Warga Jemaat di Gereja Toraja Mamasa Jemaat Artamoria." Dibawah bimbingan bapak Fajar Kelana, M.Th dan ibu Merlin Brenda, M.Th</w:t>
      </w:r>
    </w:p>
    <w:p>
      <w:pPr>
        <w:pStyle w:val="Style13"/>
        <w:widowControl w:val="0"/>
        <w:keepNext w:val="0"/>
        <w:keepLines w:val="0"/>
        <w:shd w:val="clear" w:color="auto" w:fill="auto"/>
        <w:bidi w:val="0"/>
        <w:jc w:val="both"/>
        <w:spacing w:before="0" w:after="120" w:line="278" w:lineRule="exact"/>
        <w:ind w:left="0" w:right="0" w:firstLine="720"/>
      </w:pPr>
      <w:r>
        <w:rPr>
          <w:lang w:val="en-US" w:eastAsia="en-US" w:bidi="en-US"/>
          <w:w w:val="100"/>
          <w:spacing w:val="0"/>
          <w:color w:val="000000"/>
          <w:position w:val="0"/>
        </w:rPr>
        <w:t>Skripsi ini disusun dengan latar belakang penulis ingin mengetahui mengenai pelaksanaan prakik penguangan natura yang dilakukan majelis gereja jemaat Artamoria dan mengetahui bagaimana dampak dari praktik tersebut terhadap kesadaran memberi warga jemaat. Persembahan merupakan salah satu sumber utama dalam biaya penyelenggaraan pelayanan gereja sehingga setiap denominasi gereja merancang sebaik mungkin langkah apa yang perluh dicapai untuk memperoleh jumlah pemasukan dana dalam khas jemaat. Penulis membahas topik ini, karena proses penguangan persembahan natura yang d</w:t>
      </w:r>
      <w:r>
        <w:rPr>
          <w:rStyle w:val="CharStyle18"/>
        </w:rPr>
        <w:t>il</w:t>
      </w:r>
      <w:r>
        <w:rPr>
          <w:lang w:val="en-US" w:eastAsia="en-US" w:bidi="en-US"/>
          <w:w w:val="100"/>
          <w:spacing w:val="0"/>
          <w:color w:val="000000"/>
          <w:position w:val="0"/>
        </w:rPr>
        <w:t>akukan oleh majelis gereja tidak sesuai dengan praktik yang seharusnya dilakukan terlebih memberi dampak yang tidak baik bagi kesadaran warga jemaat dalam memberi persembahan natura. Adapun tujuan penulisan ini ialah untuk mengetahui sejauh mana pemahaman majelis gereja dan warga jemaat terhadap lelang natura serta dampaknya bagi kesadaran memberi persembahan natura.</w:t>
      </w:r>
    </w:p>
    <w:p>
      <w:pPr>
        <w:pStyle w:val="Style13"/>
        <w:widowControl w:val="0"/>
        <w:keepNext w:val="0"/>
        <w:keepLines w:val="0"/>
        <w:shd w:val="clear" w:color="auto" w:fill="auto"/>
        <w:bidi w:val="0"/>
        <w:jc w:val="both"/>
        <w:spacing w:before="0" w:after="0" w:line="278" w:lineRule="exact"/>
        <w:ind w:left="0" w:right="0" w:firstLine="720"/>
      </w:pPr>
      <w:r>
        <w:rPr>
          <w:lang w:val="en-US" w:eastAsia="en-US" w:bidi="en-US"/>
          <w:w w:val="100"/>
          <w:spacing w:val="0"/>
          <w:color w:val="000000"/>
          <w:position w:val="0"/>
        </w:rPr>
        <w:t>Terkait dengan topik yang diangkat dalam menyelesaikan penulisan ini, penulis menggunakan metode penulisan kualitatif dengan menggunakan studi pustaka yaitu penulis mengambil teori dari buku-buku yang ada kaitannya dengan topik kajian penulis dan penulis menggunakan penelitian lapangan melalui observasi dan wawancara.</w:t>
      </w:r>
    </w:p>
    <w:p>
      <w:pPr>
        <w:pStyle w:val="Style13"/>
        <w:widowControl w:val="0"/>
        <w:keepNext w:val="0"/>
        <w:keepLines w:val="0"/>
        <w:shd w:val="clear" w:color="auto" w:fill="auto"/>
        <w:bidi w:val="0"/>
        <w:jc w:val="both"/>
        <w:spacing w:before="0" w:after="240" w:line="278" w:lineRule="exact"/>
        <w:ind w:left="0" w:right="0" w:firstLine="720"/>
      </w:pPr>
      <w:r>
        <w:rPr>
          <w:lang w:val="en-US" w:eastAsia="en-US" w:bidi="en-US"/>
          <w:w w:val="100"/>
          <w:spacing w:val="0"/>
          <w:color w:val="000000"/>
          <w:position w:val="0"/>
        </w:rPr>
        <w:t>Berdasarkan hasil penelitian di lapangan, praktik penguangan natura dilaksanakan oleh majelis gereja sesuai dengan keputusan rapat majelis dan melakukan transaksi penguangan natura di dalam kamar konsistori tanpa disaksikan langsung oleh warga jemaat dan terjadi transaksi penguangan natura antar majelis. Hal tersebut memberi dampak yang tidak baik bagi warga jemaat karena warga jemaat tidak lagi memiliki semangat untuk membawa persembahan natura. Pada akhir tulisan ini, penulis berharap bahwa setiap pembaca memahami arti penting persembahan dan khususnya dalam hal praktik penguangan natura. Tulisan ini dijelaskan bahwa majelis gereja memiliki peran penting dalam memberi motivasi yang baik bagi warga jemaat agar tetap memiliki semangat dan kesadaran dalam merespons berkat Tuhan baik melalui persembahan maupun dalam menjalani kehidupan.</w:t>
      </w:r>
    </w:p>
    <w:p>
      <w:pPr>
        <w:pStyle w:val="Style13"/>
        <w:widowControl w:val="0"/>
        <w:keepNext w:val="0"/>
        <w:keepLines w:val="0"/>
        <w:shd w:val="clear" w:color="auto" w:fill="auto"/>
        <w:bidi w:val="0"/>
        <w:jc w:val="both"/>
        <w:spacing w:before="0" w:after="0" w:line="278" w:lineRule="exact"/>
        <w:ind w:left="0" w:right="0" w:firstLine="0"/>
      </w:pPr>
      <w:r>
        <w:rPr>
          <w:lang w:val="en-US" w:eastAsia="en-US" w:bidi="en-US"/>
          <w:w w:val="100"/>
          <w:spacing w:val="0"/>
          <w:color w:val="000000"/>
          <w:position w:val="0"/>
        </w:rPr>
        <w:t>Kata Kunti : Persembahan, Praktik Penguangan Natura, Dampak, Majelis Gereja, Warga Jemaat</w:t>
      </w:r>
    </w:p>
    <w:sectPr>
      <w:type w:val="continuous"/>
      <w:pgSz w:w="12240" w:h="15840"/>
      <w:pgMar w:top="2760" w:left="2094" w:right="2605" w:bottom="231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2.9pt;margin-top:738.25pt;width:0.95pt;height:5.05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10"/>
                    <w:b w:val="0"/>
                    <w:bCs w:val="0"/>
                  </w:rPr>
                  <w:t>i</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88.7pt;margin-top:738.25pt;width:8.9pt;height:5.05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90.7pt;margin-top:737.75pt;width:6.pt;height:5.05pt;z-index:-18874405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90.7pt;margin-top:737.75pt;width:6.pt;height:5.05pt;z-index:-18874405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87.45pt;margin-top:738.7pt;width:11.05pt;height:5.05pt;z-index:-18874405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2.8pt;margin-top:738.25pt;width:0.95pt;height:5.05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10"/>
                    <w:b w:val="0"/>
                    <w:bCs w:val="0"/>
                  </w:rPr>
                  <w:t>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8.7pt;margin-top:738.25pt;width:8.9pt;height:5.05pt;z-index:-18874405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8.7pt;margin-top:738.25pt;width:8.9pt;height:5.05pt;z-index:-18874405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88.7pt;margin-top:738.25pt;width:8.9pt;height:5.05pt;z-index:-18874405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32.3pt;margin-top:110.65pt;width:322.1pt;height:44.6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Dampak Pelaksanaan Lelang Natura Terhadap Kesadaran</w:t>
                </w:r>
              </w:p>
              <w:p>
                <w:pPr>
                  <w:pStyle w:val="Style3"/>
                  <w:widowControl w:val="0"/>
                  <w:keepNext w:val="0"/>
                  <w:keepLines w:val="0"/>
                  <w:shd w:val="clear" w:color="auto" w:fill="auto"/>
                  <w:bidi w:val="0"/>
                  <w:jc w:val="left"/>
                  <w:spacing w:before="0" w:after="0" w:line="240" w:lineRule="auto"/>
                  <w:ind w:left="0" w:right="0" w:firstLine="0"/>
                </w:pPr>
                <w:r>
                  <w:rPr>
                    <w:rStyle w:val="CharStyle5"/>
                    <w:b/>
                    <w:bCs/>
                  </w:rPr>
                  <w:t>Memberi Warga Jemaat Di Gereja Toraja Mamasa</w:t>
                </w:r>
              </w:p>
              <w:p>
                <w:pPr>
                  <w:pStyle w:val="Style3"/>
                  <w:widowControl w:val="0"/>
                  <w:keepNext w:val="0"/>
                  <w:keepLines w:val="0"/>
                  <w:shd w:val="clear" w:color="auto" w:fill="auto"/>
                  <w:bidi w:val="0"/>
                  <w:jc w:val="left"/>
                  <w:spacing w:before="0" w:after="0" w:line="240" w:lineRule="auto"/>
                  <w:ind w:left="0" w:right="0" w:firstLine="0"/>
                </w:pPr>
                <w:r>
                  <w:rPr>
                    <w:rStyle w:val="CharStyle5"/>
                    <w:b/>
                    <w:bCs/>
                  </w:rPr>
                  <w:t>Jemaat Artamoria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9.7pt;margin-top:133.9pt;width:340.3pt;height:37.9pt;z-index:-188744063;mso-wrap-distance-left:5.pt;mso-wrap-distance-right:5.pt;mso-position-horizontal-relative:page;mso-position-vertical-relative:page" wrapcoords="0 0" filled="f" stroked="f">
          <v:textbox style="mso-fit-shape-to-text:t" inset="0,0,0,0">
            <w:txbxContent>
              <w:p>
                <w:pPr>
                  <w:pStyle w:val="Style3"/>
                  <w:tabs>
                    <w:tab w:leader="none" w:pos="6806" w:val="right"/>
                  </w:tabs>
                  <w:widowControl w:val="0"/>
                  <w:keepNext w:val="0"/>
                  <w:keepLines w:val="0"/>
                  <w:shd w:val="clear" w:color="auto" w:fill="auto"/>
                  <w:bidi w:val="0"/>
                  <w:jc w:val="left"/>
                  <w:spacing w:before="0" w:after="0" w:line="240" w:lineRule="auto"/>
                  <w:ind w:left="0" w:right="0" w:firstLine="0"/>
                </w:pPr>
                <w:r>
                  <w:rPr>
                    <w:rStyle w:val="CharStyle10"/>
                    <w:b w:val="0"/>
                    <w:bCs w:val="0"/>
                  </w:rPr>
                  <w:t>Judul</w:t>
                  <w:tab/>
                  <w:t>: Dampak Pelaksanaan Lelang Natura Terhadap Kesadaran</w:t>
                </w:r>
              </w:p>
              <w:p>
                <w:pPr>
                  <w:pStyle w:val="Style3"/>
                  <w:widowControl w:val="0"/>
                  <w:keepNext w:val="0"/>
                  <w:keepLines w:val="0"/>
                  <w:shd w:val="clear" w:color="auto" w:fill="auto"/>
                  <w:bidi w:val="0"/>
                  <w:jc w:val="left"/>
                  <w:spacing w:before="0" w:after="0" w:line="240" w:lineRule="auto"/>
                  <w:ind w:left="0" w:right="0" w:firstLine="0"/>
                </w:pPr>
                <w:r>
                  <w:rPr>
                    <w:rStyle w:val="CharStyle10"/>
                    <w:b w:val="0"/>
                    <w:bCs w:val="0"/>
                  </w:rPr>
                  <w:t>Memberi Warga Jemaat Di Gereja Toraja Mamasa Jemaat</w:t>
                </w:r>
              </w:p>
              <w:p>
                <w:pPr>
                  <w:pStyle w:val="Style3"/>
                  <w:widowControl w:val="0"/>
                  <w:keepNext w:val="0"/>
                  <w:keepLines w:val="0"/>
                  <w:shd w:val="clear" w:color="auto" w:fill="auto"/>
                  <w:bidi w:val="0"/>
                  <w:jc w:val="left"/>
                  <w:spacing w:before="0" w:after="0" w:line="240" w:lineRule="auto"/>
                  <w:ind w:left="0" w:right="0" w:firstLine="0"/>
                </w:pPr>
                <w:r>
                  <w:rPr>
                    <w:rStyle w:val="CharStyle10"/>
                    <w:b w:val="0"/>
                    <w:bCs w:val="0"/>
                  </w:rPr>
                  <w:t>Artamoria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32.15pt;margin-top:110.6pt;width:321.75pt;height:44.45pt;z-index:-18874406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Dampak Pelaksanaan Lelang Natura Terhadap Kesadaran</w:t>
                </w:r>
              </w:p>
              <w:p>
                <w:pPr>
                  <w:pStyle w:val="Style3"/>
                  <w:widowControl w:val="0"/>
                  <w:keepNext w:val="0"/>
                  <w:keepLines w:val="0"/>
                  <w:shd w:val="clear" w:color="auto" w:fill="auto"/>
                  <w:bidi w:val="0"/>
                  <w:jc w:val="left"/>
                  <w:spacing w:before="0" w:after="0" w:line="240" w:lineRule="auto"/>
                  <w:ind w:left="0" w:right="0" w:firstLine="0"/>
                </w:pPr>
                <w:r>
                  <w:rPr>
                    <w:rStyle w:val="CharStyle5"/>
                    <w:b/>
                    <w:bCs/>
                  </w:rPr>
                  <w:t>Memberi Warga Jemaat Di Gereja Toraja Mamasa</w:t>
                </w:r>
              </w:p>
              <w:p>
                <w:pPr>
                  <w:pStyle w:val="Style3"/>
                  <w:widowControl w:val="0"/>
                  <w:keepNext w:val="0"/>
                  <w:keepLines w:val="0"/>
                  <w:shd w:val="clear" w:color="auto" w:fill="auto"/>
                  <w:bidi w:val="0"/>
                  <w:jc w:val="left"/>
                  <w:spacing w:before="0" w:after="0" w:line="240" w:lineRule="auto"/>
                  <w:ind w:left="0" w:right="0" w:firstLine="0"/>
                </w:pPr>
                <w:r>
                  <w:rPr>
                    <w:rStyle w:val="CharStyle5"/>
                    <w:b/>
                    <w:bCs/>
                  </w:rPr>
                  <w:t>Jemaat Artamoria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65.25pt;margin-top:109.9pt;width:56.15pt;height:8.4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ABSTRAK</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65.25pt;margin-top:109.9pt;width:56.15pt;height:8.4pt;z-index:-18874405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ABSTRAK</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64.4pt;margin-top:110.65pt;width:57.85pt;height:7.7pt;z-index:-18874405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ABSTRACT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er or footer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5">
    <w:name w:val="Header or footer"/>
    <w:basedOn w:val="CharStyle4"/>
    <w:rPr>
      <w:lang w:val="en-US" w:eastAsia="en-US" w:bidi="en-U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2"/>
      <w:szCs w:val="22"/>
      <w:rFonts w:ascii="Book Antiqua" w:eastAsia="Book Antiqua" w:hAnsi="Book Antiqua" w:cs="Book Antiqua"/>
    </w:rPr>
  </w:style>
  <w:style w:type="character" w:customStyle="1" w:styleId="CharStyle8">
    <w:name w:val="Body text (3) + 10 pt,Not Bold"/>
    <w:basedOn w:val="CharStyle7"/>
    <w:rPr>
      <w:lang w:val="en-US" w:eastAsia="en-US" w:bidi="en-US"/>
      <w:b/>
      <w:bCs/>
      <w:sz w:val="20"/>
      <w:szCs w:val="20"/>
      <w:w w:val="100"/>
      <w:spacing w:val="0"/>
      <w:color w:val="000000"/>
      <w:position w:val="0"/>
    </w:rPr>
  </w:style>
  <w:style w:type="character" w:customStyle="1" w:styleId="CharStyle9">
    <w:name w:val="Body text (4)"/>
    <w:basedOn w:val="DefaultParagraphFont"/>
    <w:rPr>
      <w:b w:val="0"/>
      <w:bCs w:val="0"/>
      <w:i w:val="0"/>
      <w:iCs w:val="0"/>
      <w:u w:val="none"/>
      <w:strike w:val="0"/>
      <w:smallCaps w:val="0"/>
      <w:sz w:val="19"/>
      <w:szCs w:val="19"/>
      <w:rFonts w:ascii="Book Antiqua" w:eastAsia="Book Antiqua" w:hAnsi="Book Antiqua" w:cs="Book Antiqua"/>
    </w:rPr>
  </w:style>
  <w:style w:type="character" w:customStyle="1" w:styleId="CharStyle10">
    <w:name w:val="Header or footer + 10 pt,Not Bold"/>
    <w:basedOn w:val="CharStyle4"/>
    <w:rPr>
      <w:lang w:val="en-US" w:eastAsia="en-US" w:bidi="en-US"/>
      <w:b/>
      <w:bCs/>
      <w:sz w:val="20"/>
      <w:szCs w:val="20"/>
      <w:w w:val="100"/>
      <w:spacing w:val="0"/>
      <w:color w:val="000000"/>
      <w:position w:val="0"/>
    </w:rPr>
  </w:style>
  <w:style w:type="character" w:customStyle="1" w:styleId="CharStyle12">
    <w:name w:val="Body text (5)_"/>
    <w:basedOn w:val="DefaultParagraphFont"/>
    <w:link w:val="Style11"/>
    <w:rPr>
      <w:b w:val="0"/>
      <w:bCs w:val="0"/>
      <w:i w:val="0"/>
      <w:iCs w:val="0"/>
      <w:u w:val="none"/>
      <w:strike w:val="0"/>
      <w:smallCaps w:val="0"/>
      <w:sz w:val="20"/>
      <w:szCs w:val="20"/>
      <w:rFonts w:ascii="Book Antiqua" w:eastAsia="Book Antiqua" w:hAnsi="Book Antiqua" w:cs="Book Antiqua"/>
    </w:rPr>
  </w:style>
  <w:style w:type="character" w:customStyle="1" w:styleId="CharStyle14">
    <w:name w:val="Body text (2)_"/>
    <w:basedOn w:val="DefaultParagraphFont"/>
    <w:link w:val="Style13"/>
    <w:rPr>
      <w:b w:val="0"/>
      <w:bCs w:val="0"/>
      <w:i w:val="0"/>
      <w:iCs w:val="0"/>
      <w:u w:val="none"/>
      <w:strike w:val="0"/>
      <w:smallCaps w:val="0"/>
      <w:sz w:val="20"/>
      <w:szCs w:val="20"/>
      <w:rFonts w:ascii="Book Antiqua" w:eastAsia="Book Antiqua" w:hAnsi="Book Antiqua" w:cs="Book Antiqua"/>
    </w:rPr>
  </w:style>
  <w:style w:type="character" w:customStyle="1" w:styleId="CharStyle15">
    <w:name w:val="Header or footer + Century Gothic,6.5 pt"/>
    <w:basedOn w:val="CharStyle4"/>
    <w:rPr>
      <w:lang w:val="en-US" w:eastAsia="en-US" w:bidi="en-US"/>
      <w:b/>
      <w:bCs/>
      <w:sz w:val="13"/>
      <w:szCs w:val="13"/>
      <w:rFonts w:ascii="Century Gothic" w:eastAsia="Century Gothic" w:hAnsi="Century Gothic" w:cs="Century Gothic"/>
      <w:w w:val="100"/>
      <w:spacing w:val="0"/>
      <w:color w:val="000000"/>
      <w:position w:val="0"/>
    </w:rPr>
  </w:style>
  <w:style w:type="character" w:customStyle="1" w:styleId="CharStyle17">
    <w:name w:val="Body text (6)_"/>
    <w:basedOn w:val="DefaultParagraphFont"/>
    <w:link w:val="Style16"/>
    <w:rPr>
      <w:b w:val="0"/>
      <w:bCs w:val="0"/>
      <w:i/>
      <w:iCs/>
      <w:u w:val="none"/>
      <w:strike w:val="0"/>
      <w:smallCaps w:val="0"/>
      <w:sz w:val="20"/>
      <w:szCs w:val="20"/>
      <w:rFonts w:ascii="Book Antiqua" w:eastAsia="Book Antiqua" w:hAnsi="Book Antiqua" w:cs="Book Antiqua"/>
    </w:rPr>
  </w:style>
  <w:style w:type="character" w:customStyle="1" w:styleId="CharStyle18">
    <w:name w:val="Body text (2)"/>
    <w:basedOn w:val="CharStyle14"/>
    <w:rPr>
      <w:lang w:val="en-US" w:eastAsia="en-US" w:bidi="en-US"/>
      <w:u w:val="single"/>
      <w:w w:val="100"/>
      <w:spacing w:val="0"/>
      <w:color w:val="000000"/>
      <w:position w:val="0"/>
    </w:rPr>
  </w:style>
  <w:style w:type="paragraph" w:customStyle="1" w:styleId="Style3">
    <w:name w:val="Header or footer"/>
    <w:basedOn w:val="Normal"/>
    <w:link w:val="CharStyle4"/>
    <w:pPr>
      <w:widowControl w:val="0"/>
      <w:shd w:val="clear" w:color="auto" w:fill="FFFFFF"/>
      <w:spacing w:line="331" w:lineRule="exact"/>
    </w:pPr>
    <w:rPr>
      <w:b/>
      <w:bCs/>
      <w:i w:val="0"/>
      <w:iCs w:val="0"/>
      <w:u w:val="none"/>
      <w:strike w:val="0"/>
      <w:smallCaps w:val="0"/>
      <w:sz w:val="22"/>
      <w:szCs w:val="22"/>
      <w:rFonts w:ascii="Book Antiqua" w:eastAsia="Book Antiqua" w:hAnsi="Book Antiqua" w:cs="Book Antiqua"/>
    </w:rPr>
  </w:style>
  <w:style w:type="paragraph" w:customStyle="1" w:styleId="Style6">
    <w:name w:val="Body text (3)"/>
    <w:basedOn w:val="Normal"/>
    <w:link w:val="CharStyle7"/>
    <w:pPr>
      <w:widowControl w:val="0"/>
      <w:shd w:val="clear" w:color="auto" w:fill="FFFFFF"/>
      <w:jc w:val="center"/>
      <w:spacing w:before="840" w:line="613" w:lineRule="exact"/>
    </w:pPr>
    <w:rPr>
      <w:b/>
      <w:bCs/>
      <w:i w:val="0"/>
      <w:iCs w:val="0"/>
      <w:u w:val="none"/>
      <w:strike w:val="0"/>
      <w:smallCaps w:val="0"/>
      <w:sz w:val="22"/>
      <w:szCs w:val="22"/>
      <w:rFonts w:ascii="Book Antiqua" w:eastAsia="Book Antiqua" w:hAnsi="Book Antiqua" w:cs="Book Antiqua"/>
    </w:rPr>
  </w:style>
  <w:style w:type="paragraph" w:customStyle="1" w:styleId="Style11">
    <w:name w:val="Body text (5)"/>
    <w:basedOn w:val="Normal"/>
    <w:link w:val="CharStyle12"/>
    <w:pPr>
      <w:widowControl w:val="0"/>
      <w:shd w:val="clear" w:color="auto" w:fill="FFFFFF"/>
      <w:jc w:val="center"/>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13">
    <w:name w:val="Body text (2)"/>
    <w:basedOn w:val="Normal"/>
    <w:link w:val="CharStyle14"/>
    <w:pPr>
      <w:widowControl w:val="0"/>
      <w:shd w:val="clear" w:color="auto" w:fill="FFFFFF"/>
      <w:spacing w:before="1500" w:after="300"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16">
    <w:name w:val="Body text (6)"/>
    <w:basedOn w:val="Normal"/>
    <w:link w:val="CharStyle17"/>
    <w:pPr>
      <w:widowControl w:val="0"/>
      <w:shd w:val="clear" w:color="auto" w:fill="FFFFFF"/>
      <w:jc w:val="both"/>
      <w:spacing w:before="1620" w:line="610" w:lineRule="exact"/>
    </w:pPr>
    <w:rPr>
      <w:b w:val="0"/>
      <w:bCs w:val="0"/>
      <w:i/>
      <w:iCs/>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6.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footer" Target="footer7.xml"/><Relationship Id="rId20" Type="http://schemas.openxmlformats.org/officeDocument/2006/relationships/footer" Target="footer8.xml"/><Relationship Id="rId21" Type="http://schemas.openxmlformats.org/officeDocument/2006/relationships/footer" Target="footer9.xml"/><Relationship Id="rId22" Type="http://schemas.openxmlformats.org/officeDocument/2006/relationships/footer" Target="footer10.xml"/><Relationship Id="rId23" Type="http://schemas.openxmlformats.org/officeDocument/2006/relationships/header" Target="header7.xml"/><Relationship Id="rId24" Type="http://schemas.openxmlformats.org/officeDocument/2006/relationships/header" Target="header8.xml"/><Relationship Id="rId25" Type="http://schemas.openxmlformats.org/officeDocument/2006/relationships/footer" Target="footer11.xml"/><Relationship Id="rId26" Type="http://schemas.openxmlformats.org/officeDocument/2006/relationships/footer" Target="footer12.xml"/><Relationship Id="rId27" Type="http://schemas.openxmlformats.org/officeDocument/2006/relationships/header" Target="header9.xml"/><Relationship Id="rId28" Type="http://schemas.openxmlformats.org/officeDocument/2006/relationships/footer" Target="footer13.xml"/></Relationships>
</file>

<file path=docProps/core.xml><?xml version="1.0" encoding="utf-8"?>
<cp:coreProperties xmlns:cp="http://schemas.openxmlformats.org/package/2006/metadata/core-properties" xmlns:dc="http://purl.org/dc/elements/1.1/">
  <dc:title>SKRIPSI WIWIN.pdf</dc:title>
  <dc:subject/>
  <dc:creator>Pengolahan2</dc:creator>
  <cp:keywords/>
</cp:coreProperties>
</file>