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pt;margin-top:41.9pt;width:52.95pt;height:14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"JBWHMW.AW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.35pt;margin-top:53.55pt;width:42.35pt;height:6.5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«Ulin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.05pt;margin-top:0;width:63.35pt;height:40.8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458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2004" w:left="1311" w:right="3162" w:bottom="46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SURAT KETERANGAN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180"/>
        <w:ind w:left="0" w:right="4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NOMORj^JTB/SK/ll/XI/2016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7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ini, Badan Pekeija Majelis Jemaat Tandibulaan, Kiasis Tallunglipu bahwa: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pict>
          <v:shape id="_x0000_s1029" type="#_x0000_t202" style="position:absolute;margin-left:36.pt;margin-top:-1.7pt;width:79.2pt;height:54.65pt;z-index:-125829376;mso-wrap-distance-left:5.pt;mso-wrap-distance-right:29.2pt;mso-wrap-distance-bottom:32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Nama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Nirm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Alamat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54" w:lineRule="exact"/>
                    <w:ind w:left="0" w:right="0" w:firstLine="0"/>
                  </w:pPr>
                  <w:r>
                    <w:rPr>
                      <w:rStyle w:val="CharStyle8"/>
                    </w:rPr>
                    <w:t>Judul Penelitian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Eman Pare : 20123532 : Buntu Tallunglipu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“PENGUCAPAN SYUKUR PANEN” KAJIAN TEOLOGIS TERHADAP PEMAHAMAN WARGA JEMAAT TENTANG PENGUCAPAN SYUKUR PANEN DI KLASIS TALLUNGLIPU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yang bersangkutan dialas telah melaksanakan penelitian sebagai bahan penyelesaian tugas akhir di STAKN Toraja dengan judul “ PENGUCAPAN SYUKUR PANEN” KAJIAN TEOLOGIS TERHADAP PEMAHAMAN WARGA JEMAAT TENTANG PENGUCAPAN SYUKUR PANEN DI KLASIS TALLUNGLIPU sejak 7 November sampai tanggal 10 November 2016 di Jemaat Tandibulaan Klasis Tallunglipu.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  <w:sectPr>
          <w:type w:val="continuous"/>
          <w:pgSz w:w="12240" w:h="15840"/>
          <w:pgMar w:top="2951" w:left="1311" w:right="3356" w:bottom="739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digunakan sebagaimana mestinya.</w:t>
      </w:r>
    </w:p>
    <w:p>
      <w:pPr>
        <w:widowControl w:val="0"/>
        <w:spacing w:before="115" w:after="1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04" w:left="0" w:right="0" w:bottom="200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166.45pt;margin-top:0;width:221.75pt;height:110.9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004" w:left="1311" w:right="3162" w:bottom="20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6" w:line="26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KEMENTERIAN AGAMA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spacing w:before="0" w:after="109" w:line="300" w:lineRule="exact"/>
        <w:ind w:left="40" w:right="0" w:firstLine="0"/>
      </w:pPr>
      <w:r>
        <w:pict>
          <v:shape id="_x0000_s1031" type="#_x0000_t75" style="position:absolute;margin-left:-2.5pt;margin-top:-16.65pt;width:104.65pt;height:96.pt;z-index:-125829375;mso-wrap-distance-left:5.pt;mso-wrap-distance-right:12.1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 w:line="440" w:lineRule="exact"/>
        <w:ind w:left="13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07" w:line="258" w:lineRule="exact"/>
        <w:ind w:left="40" w:right="0" w:firstLine="0"/>
      </w:pPr>
      <w:r>
        <w:rPr>
          <w:rStyle w:val="CharStyle16"/>
        </w:rPr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Poros Makale-Makassar Km. 11,5; Tlp/Fax. (0423) 24620,24064</w:t>
        <w:br/>
        <w:t>Mcngkendek Tana Toraja</w:t>
        <w:br/>
        <w:t xml:space="preserve">Email: </w:t>
      </w:r>
      <w:r>
        <w:rPr>
          <w:rStyle w:val="CharStyle17"/>
          <w:lang w:val="id-ID" w:eastAsia="id-ID" w:bidi="id-ID"/>
        </w:rPr>
        <w:t>stnkn</w:t>
      </w:r>
      <w:r>
        <w:rPr>
          <w:rStyle w:val="CharStyle17"/>
        </w:rPr>
        <w:t>(</w:t>
      </w:r>
      <w:r>
        <w:fldChar w:fldCharType="begin"/>
      </w:r>
      <w:r>
        <w:rPr>
          <w:rStyle w:val="CharStyle17"/>
        </w:rPr>
        <w:instrText> HYPERLINK "mailto:orain@vahoo.com" </w:instrText>
      </w:r>
      <w:r>
        <w:fldChar w:fldCharType="separate"/>
      </w:r>
      <w:r>
        <w:rPr>
          <w:rStyle w:val="Hyperlink"/>
        </w:rPr>
        <w:t>orain@vahoo.com</w:t>
      </w:r>
      <w:r>
        <w:fldChar w:fldCharType="end"/>
      </w:r>
    </w:p>
    <w:p>
      <w:pPr>
        <w:pStyle w:val="Style7"/>
        <w:tabs>
          <w:tab w:leader="none" w:pos="1261" w:val="right"/>
          <w:tab w:leader="none" w:pos="1465" w:val="left"/>
          <w:tab w:leader="none" w:pos="7267" w:val="right"/>
          <w:tab w:leader="none" w:pos="8249" w:val="right"/>
          <w:tab w:leader="none" w:pos="8732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2856/Stk.05/PP.00.9/l 1/2016</w:t>
        <w:tab/>
        <w:t>16</w:t>
        <w:tab/>
        <w:t>Nopember</w:t>
        <w:tab/>
        <w:t>2016</w:t>
      </w:r>
    </w:p>
    <w:p>
      <w:pPr>
        <w:pStyle w:val="Style7"/>
        <w:tabs>
          <w:tab w:leader="none" w:pos="1261" w:val="right"/>
          <w:tab w:leader="none" w:pos="14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7"/>
        <w:tabs>
          <w:tab w:leader="none" w:pos="1261" w:val="right"/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7"/>
        <w:tabs>
          <w:tab w:leader="none" w:pos="1261" w:val="right"/>
          <w:tab w:leader="none" w:pos="14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4" w:line="25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383" w:lineRule="exact"/>
        <w:ind w:left="1340" w:right="25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BPM Gereja Toraja Jemaat Tandibulaan Klasis Tallunglipu di-7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498" w:line="383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64" w:line="210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187" w:line="300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Sekolah Tinggi Agama Kristen N \:ri (STAKN) Toraja, maka perlu diadakan penelitian lapangan. Untuk itu, kami mohon kesediaan Bapak/Ibu untuk memberikan izin penelitian kepada:</w:t>
      </w:r>
    </w:p>
    <w:p>
      <w:pPr>
        <w:pStyle w:val="Style7"/>
        <w:tabs>
          <w:tab w:leader="none" w:pos="3260" w:val="left"/>
          <w:tab w:leader="none" w:pos="34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Eman Pare</w:t>
      </w:r>
    </w:p>
    <w:p>
      <w:pPr>
        <w:pStyle w:val="Style7"/>
        <w:tabs>
          <w:tab w:leader="none" w:pos="3260" w:val="left"/>
          <w:tab w:leader="none" w:pos="34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20123532</w:t>
      </w:r>
    </w:p>
    <w:p>
      <w:pPr>
        <w:pStyle w:val="Style7"/>
        <w:tabs>
          <w:tab w:leader="none" w:pos="3260" w:val="left"/>
          <w:tab w:leader="none" w:pos="34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7"/>
        <w:tabs>
          <w:tab w:leader="none" w:pos="3260" w:val="left"/>
          <w:tab w:leader="none" w:pos="34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0" w:line="291" w:lineRule="exact"/>
        <w:ind w:left="1340" w:right="0" w:firstLine="5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Mengkendek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Pengucapan Syukur.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both"/>
        <w:spacing w:before="0" w:after="0" w:line="291" w:lineRule="exact"/>
        <w:ind w:left="1340" w:right="0" w:firstLine="0"/>
        <w:sectPr>
          <w:pgSz w:w="12240" w:h="15840"/>
          <w:pgMar w:top="1097" w:left="715" w:right="2086" w:bottom="298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Judul: Kajian Teologis Terhadap Pemahaman Warga Jemaat Tandibulaan Tentang Pengucapan Syukur Panen di Klasis Tallunglipu.</w:t>
      </w:r>
    </w:p>
    <w:p>
      <w:pPr>
        <w:widowControl w:val="0"/>
        <w:spacing w:line="360" w:lineRule="exact"/>
      </w:pPr>
      <w:r>
        <w:pict>
          <v:shape id="_x0000_s1032" type="#_x0000_t75" style="position:absolute;margin-left:96.55pt;margin-top:0;width:346.55pt;height:126.7pt;z-index:-251658750;mso-wrap-distance-left:5.pt;mso-wrap-distance-right:5.pt;mso-position-horizontal-relative:margin" wrapcoords="0 0">
            <v:imagedata r:id="rId11" r:href="rId1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71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082" w:left="665" w:right="2086" w:bottom="108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  <w:w w:val="100"/>
    </w:rPr>
  </w:style>
  <w:style w:type="character" w:customStyle="1" w:styleId="CharStyle6">
    <w:name w:val="Picture caption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character" w:customStyle="1" w:styleId="CharStyle15">
    <w:name w:val="Heading #1_"/>
    <w:basedOn w:val="DefaultParagraphFont"/>
    <w:link w:val="Style14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  <w:style w:type="character" w:customStyle="1" w:styleId="CharStyle16">
    <w:name w:val="Body text (2) + 13 pt"/>
    <w:basedOn w:val="CharStyle11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Pictur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Cambria" w:eastAsia="Cambria" w:hAnsi="Cambria" w:cs="Cambria"/>
      <w:w w:val="100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11"/>
    <w:pPr>
      <w:widowControl w:val="0"/>
      <w:shd w:val="clear" w:color="auto" w:fill="FFFFFF"/>
      <w:jc w:val="center"/>
      <w:spacing w:after="180" w:line="263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center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Cambria" w:eastAsia="Cambria" w:hAnsi="Cambria" w:cs="Cambria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