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93" w:line="240" w:lineRule="exact"/>
        <w:ind w:left="35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47" w:line="24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 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7" w:line="368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Belandia,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Julia Suleeman Chandra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danjanse. </w:t>
      </w:r>
      <w:r>
        <w:rPr>
          <w:rStyle w:val="CharStyle5"/>
        </w:rPr>
        <w:t>Pendidikan Agama Kristen Dan Budi Pekerti.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Kementrian Pendidikan dan Kebudayaan,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8" w:line="260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Bungin, Burhan. </w:t>
      </w:r>
      <w:r>
        <w:rPr>
          <w:rStyle w:val="CharStyle5"/>
        </w:rPr>
        <w:t>Teknik Praktis Riset Komunikasi.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3" w:line="376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Desmita. </w:t>
      </w:r>
      <w:r>
        <w:rPr>
          <w:rStyle w:val="CharStyle5"/>
        </w:rPr>
        <w:t>Psikologi Perkembangan Peserta Didik.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PT REMAJA ROSDAKARYA, 2009.</w:t>
      </w:r>
    </w:p>
    <w:p>
      <w:pPr>
        <w:pStyle w:val="Style6"/>
        <w:tabs>
          <w:tab w:leader="hyphen" w:pos="794" w:val="left"/>
        </w:tabs>
        <w:widowControl w:val="0"/>
        <w:keepNext w:val="0"/>
        <w:keepLines w:val="0"/>
        <w:shd w:val="clear" w:color="auto" w:fill="auto"/>
        <w:bidi w:val="0"/>
        <w:spacing w:before="0" w:after="149" w:line="260" w:lineRule="exact"/>
        <w:ind w:left="0" w:right="0" w:firstLine="0"/>
      </w:pPr>
      <w:r>
        <w:rPr>
          <w:rStyle w:val="CharStyle8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 Peserta Didik.</w:t>
      </w:r>
      <w:r>
        <w:rPr>
          <w:rStyle w:val="CharStyle8"/>
          <w:i w:val="0"/>
          <w:iCs w:val="0"/>
        </w:rPr>
        <w:t xml:space="preserve"> Yogyakarta: PT REMAJA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2" w:line="24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ROSDAKARYA,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376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Enklaar, E. 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Homrighausen 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H. </w:t>
      </w:r>
      <w:r>
        <w:rPr>
          <w:rStyle w:val="CharStyle5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0" w:line="38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</w:t>
      </w:r>
      <w:r>
        <w:rPr>
          <w:rStyle w:val="CharStyle5"/>
        </w:rPr>
        <w:t>Psikologi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1983.</w:t>
      </w:r>
    </w:p>
    <w:p>
      <w:pPr>
        <w:pStyle w:val="Style6"/>
        <w:tabs>
          <w:tab w:leader="hyphen" w:pos="794" w:val="left"/>
        </w:tabs>
        <w:widowControl w:val="0"/>
        <w:keepNext w:val="0"/>
        <w:keepLines w:val="0"/>
        <w:shd w:val="clear" w:color="auto" w:fill="auto"/>
        <w:bidi w:val="0"/>
        <w:spacing w:before="0" w:after="149" w:line="260" w:lineRule="exact"/>
        <w:ind w:left="0" w:right="0" w:firstLine="0"/>
      </w:pPr>
      <w:r>
        <w:rPr>
          <w:rStyle w:val="CharStyle8"/>
          <w:i w:val="0"/>
          <w:iCs w:val="0"/>
        </w:rPr>
        <w:tab/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Psikologi Perkembangan Anak Dan Remaja.</w:t>
      </w:r>
      <w:r>
        <w:rPr>
          <w:rStyle w:val="CharStyle8"/>
          <w:i w:val="0"/>
          <w:iCs w:val="0"/>
        </w:rPr>
        <w:t xml:space="preserve"> Jakarta: PT BPK Gunung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32" w:line="240" w:lineRule="exact"/>
        <w:ind w:left="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376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 Gunarsa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 </w:t>
      </w:r>
      <w:r>
        <w:rPr>
          <w:rStyle w:val="CharStyle5"/>
        </w:rPr>
        <w:t>Psikolgi Perkembangan Anak Dan Remaja.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Y. Singgih D. </w:t>
      </w:r>
      <w:r>
        <w:rPr>
          <w:rStyle w:val="CharStyle5"/>
        </w:rPr>
        <w:t>Asas-Asas Psikologi; Keluarga Idaman.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BPK Gunung Mulia,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5" w:lineRule="exact"/>
        <w:ind w:left="62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Herikuaiianti, Eliza. </w:t>
      </w:r>
      <w:r>
        <w:rPr>
          <w:rStyle w:val="CharStyle5"/>
        </w:rPr>
        <w:t>Pendidikan Kesehatan Gigi.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Kedokteran EGC, </w:t>
      </w:r>
      <w:r>
        <w:rPr>
          <w:rStyle w:val="CharStyle9"/>
          <w:b w:val="0"/>
          <w:bCs w:val="0"/>
        </w:rPr>
        <w:t>2001</w:t>
      </w:r>
      <w:r>
        <w:rPr>
          <w:rStyle w:val="CharStyle1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385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Kebudayaan, Departemen Pendidikan dan. </w:t>
      </w:r>
      <w:r>
        <w:rPr>
          <w:rStyle w:val="CharStyle5"/>
        </w:rPr>
        <w:t>Kamus Besar Bahasa Indonesia Edisi Ketiga.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86" w:line="393" w:lineRule="exact"/>
        <w:ind w:left="62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Khasanah, Uswatun. </w:t>
      </w:r>
      <w:r>
        <w:rPr>
          <w:rStyle w:val="CharStyle5"/>
        </w:rPr>
        <w:t xml:space="preserve">Pengantar </w:t>
      </w:r>
      <w:r>
        <w:rPr>
          <w:rStyle w:val="CharStyle5"/>
          <w:lang w:val="en-US" w:eastAsia="en-US" w:bidi="en-US"/>
        </w:rPr>
        <w:t>Microteaching.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CV Budi Utama,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21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L, Zulkifli. </w:t>
      </w:r>
      <w:r>
        <w:rPr>
          <w:rStyle w:val="CharStyle5"/>
        </w:rPr>
        <w:t>Psikologi Perkembangan.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1986.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Manafe, Ferdinan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Samuel. </w:t>
      </w:r>
      <w:r>
        <w:rPr>
          <w:rStyle w:val="CharStyle5"/>
        </w:rPr>
        <w:t>Ibadah Yang Berkenan.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Batu: YPPI Batu,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360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Mardati, Asih, </w:t>
      </w:r>
      <w:r>
        <w:rPr>
          <w:rStyle w:val="CharStyle5"/>
          <w:lang w:val="en-US" w:eastAsia="en-US" w:bidi="en-US"/>
        </w:rPr>
        <w:t xml:space="preserve">Feran Guru </w:t>
      </w:r>
      <w:r>
        <w:rPr>
          <w:rStyle w:val="CharStyle5"/>
        </w:rPr>
        <w:t>Dalam Membentuk Karakter Siswa.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UAD Press,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6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Marsaulina, Roce. </w:t>
      </w:r>
      <w:r>
        <w:rPr>
          <w:rStyle w:val="CharStyle5"/>
        </w:rPr>
        <w:t>Pendidikan Agama Kristen Dan Budi Pekerti.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6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5"/>
        </w:rPr>
        <w:t>Metode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4" w:line="368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Oel, Istijanto. </w:t>
      </w:r>
      <w:r>
        <w:rPr>
          <w:rStyle w:val="CharStyle5"/>
        </w:rPr>
        <w:t>Riset Sumber Daya Manusia.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Gramedia Pustaka Utama,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76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S.Poerdarminto, W. J. </w:t>
      </w:r>
      <w:r>
        <w:rPr>
          <w:rStyle w:val="CharStyle5"/>
        </w:rPr>
        <w:t>Kamus Umum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 Departermen Pendidikan Indonesia, 1993.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76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5"/>
        </w:rPr>
        <w:t>Pengantar Riset Kuantitatif Dan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Suesilowati. </w:t>
      </w:r>
      <w:r>
        <w:rPr>
          <w:rStyle w:val="CharStyle5"/>
        </w:rPr>
        <w:t>Dasar-Dasar Pendidikan Karakter.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Kita Menulis,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5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Sunartho, Igh. </w:t>
      </w:r>
      <w:r>
        <w:rPr>
          <w:rStyle w:val="CharStyle5"/>
        </w:rPr>
        <w:t>Perekayasaan Metologi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Supamo, Paul. </w:t>
      </w:r>
      <w:r>
        <w:rPr>
          <w:rStyle w:val="CharStyle5"/>
        </w:rPr>
        <w:t>Pendidikan Karakter Di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Depok: PT KANISIUS,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80" w:line="385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Suwandi, Basrowi dan. </w:t>
      </w:r>
      <w:r>
        <w:rPr>
          <w:rStyle w:val="CharStyle5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5" w:lineRule="exact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Syauqiyyatus,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Uky. </w:t>
      </w:r>
      <w:r>
        <w:rPr>
          <w:rStyle w:val="CharStyle5"/>
        </w:rPr>
        <w:t>Pendidikan Karakter Religius.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Timur: CV. Global Aksara Pres,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Umami,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Ida. </w:t>
      </w:r>
      <w:r>
        <w:rPr>
          <w:rStyle w:val="CharStyle5"/>
        </w:rPr>
        <w:t>Psikologi Remaja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IDEA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Wibowo, Agus. </w:t>
      </w:r>
      <w:r>
        <w:rPr>
          <w:rStyle w:val="CharStyle5"/>
        </w:rPr>
        <w:t>Pendidikan Karakter. Jakarta: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Pustaka Pelajar, 2012.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  <w:r>
        <w:rPr>
          <w:rStyle w:val="CharStyle8"/>
          <w:i w:val="0"/>
          <w:iCs w:val="0"/>
        </w:rPr>
        <w:t>, n.d.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61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</w:t>
      </w:r>
      <w:r>
        <w:rPr>
          <w:rStyle w:val="CharStyle8"/>
          <w:i w:val="0"/>
          <w:iCs w:val="0"/>
        </w:rPr>
        <w:t>, n.d.</w:t>
      </w:r>
    </w:p>
    <w:sectPr>
      <w:footnotePr>
        <w:pos w:val="pageBottom"/>
        <w:numFmt w:val="decimal"/>
        <w:numRestart w:val="continuous"/>
      </w:footnotePr>
      <w:pgSz w:w="12240" w:h="15840"/>
      <w:pgMar w:top="708" w:left="1612" w:right="1547" w:bottom="70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character" w:customStyle="1" w:styleId="CharStyle5">
    <w:name w:val="Body text (2) + 13 pt,Italic"/>
    <w:basedOn w:val="CharStyle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7">
    <w:name w:val="Body text (3)_"/>
    <w:basedOn w:val="DefaultParagraphFont"/>
    <w:link w:val="Style6"/>
    <w:rPr>
      <w:b w:val="0"/>
      <w:bCs w:val="0"/>
      <w:i/>
      <w:iCs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  <w:style w:type="character" w:customStyle="1" w:styleId="CharStyle8">
    <w:name w:val="Body text (3) + 12 pt,Not Italic"/>
    <w:basedOn w:val="CharStyle7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 + 13 pt"/>
    <w:basedOn w:val="CharStyle4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0">
    <w:name w:val="Body text (2) + 11 pt"/>
    <w:basedOn w:val="CharStyle4"/>
    <w:rPr>
      <w:lang w:val="id-ID" w:eastAsia="id-ID" w:bidi="id-ID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72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Palatino Linotype" w:eastAsia="Palatino Linotype" w:hAnsi="Palatino Linotype" w:cs="Palatino Linotype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180" w:after="180" w:line="0" w:lineRule="exact"/>
      <w:ind w:hanging="640"/>
    </w:pPr>
    <w:rPr>
      <w:b w:val="0"/>
      <w:bCs w:val="0"/>
      <w:i/>
      <w:iCs/>
      <w:u w:val="none"/>
      <w:strike w:val="0"/>
      <w:smallCaps w:val="0"/>
      <w:sz w:val="26"/>
      <w:szCs w:val="26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