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8731"/>
        <w:gridCol w:w="2872"/>
      </w:tblGrid>
      <w:tr>
        <w:trPr>
          <w:trHeight w:val="149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680" w:lineRule="exact"/>
              <w:ind w:left="380" w:right="0" w:firstLine="0"/>
            </w:pPr>
            <w:r>
              <w:rPr>
                <w:rStyle w:val="CharStyle5"/>
                <w:b/>
                <w:bCs/>
              </w:rPr>
              <w:t xml:space="preserve">/ % 7 </w:t>
            </w:r>
            <w:r>
              <w:rPr>
                <w:rStyle w:val="CharStyle6"/>
              </w:rPr>
              <w:t xml:space="preserve">% </w:t>
            </w:r>
            <w:r>
              <w:rPr>
                <w:rStyle w:val="CharStyle5"/>
                <w:b/>
                <w:bCs/>
              </w:rPr>
              <w:t>1 %</w:t>
            </w:r>
          </w:p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SIMILARITY INDEX INTERNET SOURCES PUBLICATIONS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20" w:lineRule="exact"/>
              <w:ind w:left="260" w:right="0" w:firstLine="0"/>
            </w:pPr>
            <w:r>
              <w:rPr>
                <w:rStyle w:val="CharStyle6"/>
              </w:rPr>
              <w:t>%</w:t>
            </w:r>
          </w:p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260" w:right="0" w:firstLine="0"/>
            </w:pPr>
            <w:r>
              <w:rPr>
                <w:rStyle w:val="CharStyle7"/>
                <w:b w:val="0"/>
                <w:bCs w:val="0"/>
              </w:rPr>
              <w:t>STUDENT PAPERS</w:t>
            </w:r>
          </w:p>
        </w:tc>
      </w:tr>
      <w:tr>
        <w:trPr>
          <w:trHeight w:val="187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80" w:line="1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FPRIMARY SOURCES</w:t>
            </w:r>
          </w:p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60" w:line="420" w:lineRule="exact"/>
              <w:ind w:left="0" w:right="0" w:firstLine="0"/>
            </w:pPr>
            <w:r>
              <w:rPr>
                <w:rStyle w:val="CharStyle6"/>
              </w:rPr>
              <w:t>rs repositori.kemdikbud.go.id</w:t>
            </w:r>
          </w:p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Ihifli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2%</w:t>
            </w:r>
          </w:p>
        </w:tc>
      </w:tr>
      <w:tr>
        <w:trPr>
          <w:trHeight w:val="137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6"/>
              </w:rPr>
              <w:t xml:space="preserve">PS </w:t>
            </w:r>
            <w:r>
              <w:rPr>
                <w:rStyle w:val="CharStyle6"/>
                <w:lang w:val="id-ID" w:eastAsia="id-ID" w:bidi="id-ID"/>
              </w:rPr>
              <w:t>jurnal.</w:t>
            </w:r>
            <w:r>
              <w:rPr>
                <w:rStyle w:val="CharStyle6"/>
              </w:rPr>
              <w:t>arkainstitute.co.id</w:t>
            </w:r>
          </w:p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mm</w:t>
            </w:r>
            <w:r>
              <w:rPr>
                <w:rStyle w:val="CharStyle7"/>
                <w:b w:val="0"/>
                <w:bCs w:val="0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1 %</w:t>
            </w:r>
          </w:p>
        </w:tc>
      </w:tr>
      <w:tr>
        <w:trPr>
          <w:trHeight w:val="13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68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 xml:space="preserve">PS </w:t>
            </w:r>
            <w:r>
              <w:rPr>
                <w:rStyle w:val="CharStyle6"/>
              </w:rPr>
              <w:t>barawati.blogspot.com</w:t>
            </w:r>
          </w:p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mm</w:t>
            </w:r>
            <w:r>
              <w:rPr>
                <w:rStyle w:val="CharStyle7"/>
                <w:b w:val="0"/>
                <w:bCs w:val="0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1 %</w:t>
            </w:r>
          </w:p>
        </w:tc>
      </w:tr>
      <w:tr>
        <w:trPr>
          <w:trHeight w:val="13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420" w:lineRule="exact"/>
              <w:ind w:left="0" w:right="0" w:firstLine="0"/>
            </w:pPr>
            <w:r>
              <w:rPr>
                <w:rStyle w:val="CharStyle6"/>
              </w:rPr>
              <w:t>repository.iainpurwokerto.ac.id</w:t>
            </w:r>
          </w:p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100" w:right="0" w:firstLine="0"/>
            </w:pPr>
            <w:r>
              <w:rPr>
                <w:rStyle w:val="CharStyle7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1 %</w:t>
            </w:r>
          </w:p>
        </w:tc>
      </w:tr>
      <w:tr>
        <w:trPr>
          <w:trHeight w:val="13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6"/>
              </w:rPr>
              <w:t>M repository.ptiq.ac.id</w:t>
            </w:r>
          </w:p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i—d</w:t>
            </w:r>
            <w:r>
              <w:rPr>
                <w:rStyle w:val="CharStyle7"/>
                <w:b w:val="0"/>
                <w:bCs w:val="0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 xml:space="preserve">1 </w:t>
            </w:r>
            <w:r>
              <w:rPr>
                <w:rStyle w:val="CharStyle6"/>
              </w:rPr>
              <w:t>°/c</w:t>
            </w:r>
          </w:p>
        </w:tc>
      </w:tr>
      <w:tr>
        <w:trPr>
          <w:trHeight w:val="134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0" w:right="0" w:firstLine="0"/>
            </w:pPr>
            <w:r>
              <w:rPr>
                <w:rStyle w:val="CharStyle6"/>
              </w:rPr>
              <w:t>ri digilib.iainkendari.ac.id</w:t>
            </w:r>
          </w:p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  <w:b w:val="0"/>
                <w:bCs w:val="0"/>
              </w:rPr>
              <w:t>L</w:t>
            </w:r>
            <w:r>
              <w:rPr>
                <w:rStyle w:val="CharStyle10"/>
                <w:b w:val="0"/>
                <w:bCs w:val="0"/>
              </w:rPr>
              <w:t>—</w:t>
            </w:r>
            <w:r>
              <w:rPr>
                <w:rStyle w:val="CharStyle10"/>
                <w:lang w:val="en-US" w:eastAsia="en-US" w:bidi="en-US"/>
                <w:b w:val="0"/>
                <w:bCs w:val="0"/>
              </w:rPr>
              <w:t>m</w:t>
            </w:r>
            <w:r>
              <w:rPr>
                <w:rStyle w:val="CharStyle7"/>
                <w:b w:val="0"/>
                <w:bCs w:val="0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 xml:space="preserve">1 </w:t>
            </w:r>
            <w:r>
              <w:rPr>
                <w:rStyle w:val="CharStyle11"/>
              </w:rPr>
              <w:t>&lt;z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6"/>
              </w:rPr>
              <w:t xml:space="preserve">PS </w:t>
            </w:r>
            <w:r>
              <w:fldChar w:fldCharType="begin"/>
            </w:r>
            <w:r>
              <w:rPr>
                <w:rStyle w:val="CharStyle6"/>
              </w:rPr>
              <w:instrText> HYPERLINK "http://www.doagama.com" </w:instrText>
            </w:r>
            <w:r>
              <w:fldChar w:fldCharType="separate"/>
            </w:r>
            <w:r>
              <w:rPr>
                <w:rStyle w:val="Hyperlink"/>
              </w:rPr>
              <w:t>www.doagama.com</w:t>
            </w:r>
            <w:r>
              <w:fldChar w:fldCharType="end"/>
            </w:r>
          </w:p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mm</w:t>
            </w:r>
            <w:r>
              <w:rPr>
                <w:rStyle w:val="CharStyle7"/>
                <w:b w:val="0"/>
                <w:bCs w:val="0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 xml:space="preserve">1 </w:t>
            </w:r>
            <w:r>
              <w:rPr>
                <w:rStyle w:val="CharStyle11"/>
              </w:rPr>
              <w:t>°A</w:t>
            </w:r>
          </w:p>
        </w:tc>
      </w:tr>
      <w:tr>
        <w:trPr>
          <w:trHeight w:val="135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6"/>
              </w:rPr>
              <w:t>M nugrowhow.wordpress.com</w:t>
            </w:r>
          </w:p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mm</w:t>
            </w:r>
            <w:r>
              <w:rPr>
                <w:rStyle w:val="CharStyle7"/>
                <w:b w:val="0"/>
                <w:bCs w:val="0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1 9f</w:t>
            </w:r>
          </w:p>
        </w:tc>
      </w:tr>
      <w:tr>
        <w:trPr>
          <w:trHeight w:val="101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12"/>
              </w:rPr>
              <w:t>m</w:t>
            </w:r>
            <w:r>
              <w:rPr>
                <w:rStyle w:val="CharStyle6"/>
              </w:rPr>
              <w:t xml:space="preserve"> </w:t>
            </w:r>
            <w:r>
              <w:fldChar w:fldCharType="begin"/>
            </w:r>
            <w:r>
              <w:rPr>
                <w:rStyle w:val="CharStyle6"/>
              </w:rPr>
              <w:instrText> HYPERLINK "http://www.idntimes.com" </w:instrText>
            </w:r>
            <w:r>
              <w:fldChar w:fldCharType="separate"/>
            </w:r>
            <w:r>
              <w:rPr>
                <w:rStyle w:val="Hyperlink"/>
              </w:rPr>
              <w:t>www.idntimes.com</w:t>
            </w:r>
            <w:r>
              <w:fldChar w:fldCharType="end"/>
            </w:r>
          </w:p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mm</w:t>
            </w:r>
            <w:r>
              <w:rPr>
                <w:rStyle w:val="CharStyle7"/>
                <w:b w:val="0"/>
                <w:bCs w:val="0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1 °/i</w:t>
            </w:r>
          </w:p>
        </w:tc>
      </w:tr>
    </w:tbl>
    <w:p>
      <w:pPr>
        <w:framePr w:w="1160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686" w:left="326" w:right="312" w:bottom="68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414.75pt;width:3.2pt;height:16.4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74.4pt;margin-top:0.1pt;width:4.pt;height:13.2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574.8pt;margin-top:177.45pt;width:3.6pt;height:42.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6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4054" w:left="336" w:right="336" w:bottom="315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Body text (2) + Segoe UI,34 pt,Bold,Spacing -1 pt"/>
    <w:basedOn w:val="CharStyle4"/>
    <w:rPr>
      <w:lang w:val="en-US" w:eastAsia="en-US" w:bidi="en-US"/>
      <w:b/>
      <w:bCs/>
      <w:sz w:val="68"/>
      <w:szCs w:val="68"/>
      <w:rFonts w:ascii="Segoe UI" w:eastAsia="Segoe UI" w:hAnsi="Segoe UI" w:cs="Segoe UI"/>
      <w:w w:val="100"/>
      <w:spacing w:val="-30"/>
      <w:color w:val="000000"/>
      <w:position w:val="0"/>
    </w:rPr>
  </w:style>
  <w:style w:type="character" w:customStyle="1" w:styleId="CharStyle6">
    <w:name w:val="Body text (2) + Segoe UI,21 pt"/>
    <w:basedOn w:val="CharStyle4"/>
    <w:rPr>
      <w:lang w:val="en-US" w:eastAsia="en-US" w:bidi="en-US"/>
      <w:sz w:val="42"/>
      <w:szCs w:val="4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7">
    <w:name w:val="Body text (2) + Segoe UI,12 pt"/>
    <w:basedOn w:val="CharStyle4"/>
    <w:rPr>
      <w:lang w:val="en-US" w:eastAsia="en-US" w:bidi="en-US"/>
      <w:b/>
      <w:bCs/>
      <w:sz w:val="24"/>
      <w:szCs w:val="24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8">
    <w:name w:val="Body text (2) + Trebuchet MS,9 pt"/>
    <w:basedOn w:val="CharStyle4"/>
    <w:rPr>
      <w:lang w:val="en-US" w:eastAsia="en-US" w:bidi="en-US"/>
      <w:b/>
      <w:bCs/>
      <w:sz w:val="18"/>
      <w:szCs w:val="1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9">
    <w:name w:val="Body text (2) + Franklin Gothic Heavy,14 pt,Italic,Spacing -1 pt"/>
    <w:basedOn w:val="CharStyle4"/>
    <w:rPr>
      <w:lang w:val="en-US" w:eastAsia="en-US" w:bidi="en-US"/>
      <w:b/>
      <w:bCs/>
      <w:i/>
      <w:iCs/>
      <w:sz w:val="28"/>
      <w:szCs w:val="28"/>
      <w:rFonts w:ascii="Franklin Gothic Heavy" w:eastAsia="Franklin Gothic Heavy" w:hAnsi="Franklin Gothic Heavy" w:cs="Franklin Gothic Heavy"/>
      <w:w w:val="100"/>
      <w:spacing w:val="-20"/>
      <w:color w:val="000000"/>
      <w:position w:val="0"/>
    </w:rPr>
  </w:style>
  <w:style w:type="character" w:customStyle="1" w:styleId="CharStyle10">
    <w:name w:val="Body text (2) + Franklin Gothic Heavy,14 pt,Italic,Small Caps,Spacing -1 pt"/>
    <w:basedOn w:val="CharStyle4"/>
    <w:rPr>
      <w:lang w:val="id-ID" w:eastAsia="id-ID" w:bidi="id-ID"/>
      <w:b/>
      <w:bCs/>
      <w:i/>
      <w:iCs/>
      <w:smallCaps/>
      <w:sz w:val="28"/>
      <w:szCs w:val="28"/>
      <w:rFonts w:ascii="Franklin Gothic Heavy" w:eastAsia="Franklin Gothic Heavy" w:hAnsi="Franklin Gothic Heavy" w:cs="Franklin Gothic Heavy"/>
      <w:w w:val="100"/>
      <w:spacing w:val="-20"/>
      <w:color w:val="000000"/>
      <w:position w:val="0"/>
    </w:rPr>
  </w:style>
  <w:style w:type="character" w:customStyle="1" w:styleId="CharStyle11">
    <w:name w:val="Body text (2) + Segoe UI,19 pt,Bold,Italic,Spacing -2 pt,Scale 60%"/>
    <w:basedOn w:val="CharStyle4"/>
    <w:rPr>
      <w:lang w:val="en-US" w:eastAsia="en-US" w:bidi="en-US"/>
      <w:b/>
      <w:bCs/>
      <w:i/>
      <w:iCs/>
      <w:sz w:val="38"/>
      <w:szCs w:val="38"/>
      <w:rFonts w:ascii="Segoe UI" w:eastAsia="Segoe UI" w:hAnsi="Segoe UI" w:cs="Segoe UI"/>
      <w:w w:val="60"/>
      <w:spacing w:val="-40"/>
      <w:color w:val="000000"/>
      <w:position w:val="0"/>
    </w:rPr>
  </w:style>
  <w:style w:type="character" w:customStyle="1" w:styleId="CharStyle12">
    <w:name w:val="Body text (2) + Segoe UI,21 pt,Small Caps"/>
    <w:basedOn w:val="CharStyle4"/>
    <w:rPr>
      <w:lang w:val="en-US" w:eastAsia="en-US" w:bidi="en-US"/>
      <w:smallCaps/>
      <w:sz w:val="42"/>
      <w:szCs w:val="42"/>
      <w:rFonts w:ascii="Segoe UI" w:eastAsia="Segoe UI" w:hAnsi="Segoe UI" w:cs="Segoe UI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