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76" w:line="170" w:lineRule="exact"/>
        <w:ind w:left="20" w:right="0" w:firstLine="0"/>
      </w:pPr>
      <w:bookmarkStart w:id="0" w:name="bookmark0"/>
      <w:r>
        <w:rPr>
          <w:w w:val="100"/>
          <w:spacing w:val="0"/>
          <w:color w:val="000000"/>
          <w:position w:val="0"/>
        </w:rPr>
        <w:t>CURTCULUM VITAE</w:t>
      </w:r>
      <w:bookmarkEnd w:id="0"/>
    </w:p>
    <w:p>
      <w:pPr>
        <w:pStyle w:val="Style5"/>
        <w:widowControl w:val="0"/>
        <w:keepNext w:val="0"/>
        <w:keepLines w:val="0"/>
        <w:shd w:val="clear" w:color="auto" w:fill="auto"/>
        <w:bidi w:val="0"/>
        <w:spacing w:before="0" w:after="278" w:line="16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5pt;margin-top:0;width:95.05pt;height:98.4pt;z-index:-125829376;mso-wrap-distance-left:5.pt;mso-wrap-distance-right:6.5pt;mso-wrap-distance-bottom:2.7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Bertrand Gerardo Rumono, </w:t>
      </w:r>
      <w:r>
        <w:rPr>
          <w:lang w:val="id-ID" w:eastAsia="id-ID" w:bidi="id-ID"/>
          <w:w w:val="100"/>
          <w:spacing w:val="0"/>
          <w:color w:val="000000"/>
          <w:position w:val="0"/>
        </w:rPr>
        <w:t xml:space="preserve">lahir </w:t>
      </w:r>
      <w:r>
        <w:rPr>
          <w:lang w:val="en-US" w:eastAsia="en-US" w:bidi="en-US"/>
          <w:w w:val="100"/>
          <w:spacing w:val="0"/>
          <w:color w:val="000000"/>
          <w:position w:val="0"/>
        </w:rPr>
        <w:t>di Kec. Mowewe, Kab.</w:t>
      </w:r>
    </w:p>
    <w:p>
      <w:pPr>
        <w:pStyle w:val="Style5"/>
        <w:widowControl w:val="0"/>
        <w:keepNext w:val="0"/>
        <w:keepLines w:val="0"/>
        <w:shd w:val="clear" w:color="auto" w:fill="auto"/>
        <w:bidi w:val="0"/>
        <w:spacing w:before="0" w:after="270" w:line="160" w:lineRule="exact"/>
        <w:ind w:left="0" w:right="0" w:firstLine="0"/>
      </w:pPr>
      <w:r>
        <w:rPr>
          <w:lang w:val="id-ID" w:eastAsia="id-ID" w:bidi="id-ID"/>
          <w:w w:val="100"/>
          <w:spacing w:val="0"/>
          <w:color w:val="000000"/>
          <w:position w:val="0"/>
        </w:rPr>
        <w:t xml:space="preserve">Kolaka </w:t>
      </w:r>
      <w:r>
        <w:rPr>
          <w:lang w:val="en-US" w:eastAsia="en-US" w:bidi="en-US"/>
          <w:w w:val="100"/>
          <w:spacing w:val="0"/>
          <w:color w:val="000000"/>
          <w:position w:val="0"/>
        </w:rPr>
        <w:t xml:space="preserve">Timur, Prov. Sulawesi </w:t>
      </w:r>
      <w:r>
        <w:rPr>
          <w:lang w:val="id-ID" w:eastAsia="id-ID" w:bidi="id-ID"/>
          <w:w w:val="100"/>
          <w:spacing w:val="0"/>
          <w:color w:val="000000"/>
          <w:position w:val="0"/>
        </w:rPr>
        <w:t xml:space="preserve">Tenggara pada tanggal </w:t>
      </w:r>
      <w:r>
        <w:rPr>
          <w:lang w:val="en-US" w:eastAsia="en-US" w:bidi="en-US"/>
          <w:w w:val="100"/>
          <w:spacing w:val="0"/>
          <w:color w:val="000000"/>
          <w:position w:val="0"/>
        </w:rPr>
        <w:t>01</w:t>
      </w:r>
    </w:p>
    <w:p>
      <w:pPr>
        <w:pStyle w:val="Style5"/>
        <w:widowControl w:val="0"/>
        <w:keepNext w:val="0"/>
        <w:keepLines w:val="0"/>
        <w:shd w:val="clear" w:color="auto" w:fill="auto"/>
        <w:bidi w:val="0"/>
        <w:spacing w:before="0" w:after="266" w:line="160" w:lineRule="exact"/>
        <w:ind w:left="0" w:right="0" w:firstLine="0"/>
      </w:pPr>
      <w:r>
        <w:rPr>
          <w:lang w:val="id-ID" w:eastAsia="id-ID" w:bidi="id-ID"/>
          <w:w w:val="100"/>
          <w:spacing w:val="0"/>
          <w:color w:val="000000"/>
          <w:position w:val="0"/>
        </w:rPr>
        <w:t>Agustus 2001. Penulis merupakan anak sulung dari pasangan suami istri, Bapak Enos Rumono dan Ibu</w:t>
      </w:r>
    </w:p>
    <w:p>
      <w:pPr>
        <w:pStyle w:val="Style5"/>
        <w:widowControl w:val="0"/>
        <w:keepNext w:val="0"/>
        <w:keepLines w:val="0"/>
        <w:shd w:val="clear" w:color="auto" w:fill="auto"/>
        <w:bidi w:val="0"/>
        <w:spacing w:before="0" w:after="0" w:line="170" w:lineRule="exact"/>
        <w:ind w:left="0" w:right="0" w:firstLine="0"/>
      </w:pPr>
      <w:r>
        <w:rPr>
          <w:lang w:val="id-ID" w:eastAsia="id-ID" w:bidi="id-ID"/>
          <w:w w:val="100"/>
          <w:spacing w:val="0"/>
          <w:color w:val="000000"/>
          <w:position w:val="0"/>
        </w:rPr>
        <w:t xml:space="preserve">Mety Kendek. Pada umur dua tahun, Penulis diasuh dan dibesarkan oleh keluarga </w:t>
      </w:r>
      <w:r>
        <w:rPr>
          <w:lang w:val="en-US" w:eastAsia="en-US" w:bidi="en-US"/>
          <w:w w:val="100"/>
          <w:spacing w:val="0"/>
          <w:color w:val="000000"/>
          <w:position w:val="0"/>
        </w:rPr>
        <w:t xml:space="preserve">aim. </w:t>
      </w:r>
      <w:r>
        <w:rPr>
          <w:lang w:val="id-ID" w:eastAsia="id-ID" w:bidi="id-ID"/>
          <w:w w:val="100"/>
          <w:spacing w:val="0"/>
          <w:color w:val="000000"/>
          <w:position w:val="0"/>
        </w:rPr>
        <w:t xml:space="preserve">Bapak Simson Rumono, S. Sos. dan Ibu Naniyati, S. Pd. yang kemudian menjadi orang tua angkat dari Penulis secara sah. Penulis menempuh pendidikan yang dimulai dari TK Idhata dan lulus pada tahun </w:t>
      </w:r>
      <w:r>
        <w:rPr>
          <w:rStyle w:val="CharStyle7"/>
          <w:b w:val="0"/>
          <w:bCs w:val="0"/>
        </w:rPr>
        <w:t>2007</w:t>
      </w:r>
      <w:r>
        <w:rPr>
          <w:rStyle w:val="CharStyle8"/>
          <w:b/>
          <w:bCs/>
        </w:rPr>
        <w:t xml:space="preserve">, </w:t>
      </w:r>
      <w:r>
        <w:rPr>
          <w:lang w:val="id-ID" w:eastAsia="id-ID" w:bidi="id-ID"/>
          <w:w w:val="100"/>
          <w:spacing w:val="0"/>
          <w:color w:val="000000"/>
          <w:position w:val="0"/>
        </w:rPr>
        <w:t xml:space="preserve">lalu melanjutkan pendidikan ke SDN. </w:t>
      </w:r>
      <w:r>
        <w:rPr>
          <w:rStyle w:val="CharStyle7"/>
          <w:b w:val="0"/>
          <w:bCs w:val="0"/>
        </w:rPr>
        <w:t>2</w:t>
      </w:r>
      <w:r>
        <w:rPr>
          <w:rStyle w:val="CharStyle8"/>
          <w:b/>
          <w:bCs/>
        </w:rPr>
        <w:t xml:space="preserve"> </w:t>
      </w:r>
      <w:r>
        <w:rPr>
          <w:lang w:val="id-ID" w:eastAsia="id-ID" w:bidi="id-ID"/>
          <w:w w:val="100"/>
          <w:spacing w:val="0"/>
          <w:color w:val="000000"/>
          <w:position w:val="0"/>
        </w:rPr>
        <w:t xml:space="preserve">Inebenggi dan lulus pada tahun </w:t>
      </w:r>
      <w:r>
        <w:rPr>
          <w:rStyle w:val="CharStyle7"/>
          <w:b w:val="0"/>
          <w:bCs w:val="0"/>
        </w:rPr>
        <w:t>2013</w:t>
      </w:r>
      <w:r>
        <w:rPr>
          <w:rStyle w:val="CharStyle8"/>
          <w:b/>
          <w:bCs/>
        </w:rPr>
        <w:t xml:space="preserve">, </w:t>
      </w:r>
      <w:r>
        <w:rPr>
          <w:lang w:val="id-ID" w:eastAsia="id-ID" w:bidi="id-ID"/>
          <w:w w:val="100"/>
          <w:spacing w:val="0"/>
          <w:color w:val="000000"/>
          <w:position w:val="0"/>
        </w:rPr>
        <w:t xml:space="preserve">setelah itu melanjutkan pendidikan ke SMPN. </w:t>
      </w:r>
      <w:r>
        <w:rPr>
          <w:rStyle w:val="CharStyle7"/>
          <w:b w:val="0"/>
          <w:bCs w:val="0"/>
        </w:rPr>
        <w:t>1</w:t>
      </w:r>
      <w:r>
        <w:rPr>
          <w:rStyle w:val="CharStyle8"/>
          <w:b/>
          <w:bCs/>
        </w:rPr>
        <w:t xml:space="preserve"> </w:t>
      </w:r>
      <w:r>
        <w:rPr>
          <w:lang w:val="id-ID" w:eastAsia="id-ID" w:bidi="id-ID"/>
          <w:w w:val="100"/>
          <w:spacing w:val="0"/>
          <w:color w:val="000000"/>
          <w:position w:val="0"/>
        </w:rPr>
        <w:t xml:space="preserve">Mowewe dan lulus pada tahun </w:t>
      </w:r>
      <w:r>
        <w:rPr>
          <w:rStyle w:val="CharStyle7"/>
          <w:b w:val="0"/>
          <w:bCs w:val="0"/>
        </w:rPr>
        <w:t>2016</w:t>
      </w:r>
      <w:r>
        <w:rPr>
          <w:rStyle w:val="CharStyle8"/>
          <w:b/>
          <w:bCs/>
        </w:rPr>
        <w:t xml:space="preserve">, </w:t>
      </w:r>
      <w:r>
        <w:rPr>
          <w:lang w:val="id-ID" w:eastAsia="id-ID" w:bidi="id-ID"/>
          <w:w w:val="100"/>
          <w:spacing w:val="0"/>
          <w:color w:val="000000"/>
          <w:position w:val="0"/>
        </w:rPr>
        <w:t xml:space="preserve">kemudian melanjutkan pendidikan ke SMAN. </w:t>
      </w:r>
      <w:r>
        <w:rPr>
          <w:rStyle w:val="CharStyle7"/>
          <w:b w:val="0"/>
          <w:bCs w:val="0"/>
        </w:rPr>
        <w:t>1</w:t>
      </w:r>
      <w:r>
        <w:rPr>
          <w:rStyle w:val="CharStyle8"/>
          <w:b/>
          <w:bCs/>
        </w:rPr>
        <w:t xml:space="preserve"> </w:t>
      </w:r>
      <w:r>
        <w:rPr>
          <w:lang w:val="id-ID" w:eastAsia="id-ID" w:bidi="id-ID"/>
          <w:w w:val="100"/>
          <w:spacing w:val="0"/>
          <w:color w:val="000000"/>
          <w:position w:val="0"/>
        </w:rPr>
        <w:t xml:space="preserve">Mowewe dan lulus pada tahun </w:t>
      </w:r>
      <w:r>
        <w:rPr>
          <w:rStyle w:val="CharStyle7"/>
          <w:b w:val="0"/>
          <w:bCs w:val="0"/>
        </w:rPr>
        <w:t>2019</w:t>
      </w:r>
      <w:r>
        <w:rPr>
          <w:rStyle w:val="CharStyle8"/>
          <w:b/>
          <w:bCs/>
        </w:rPr>
        <w:t xml:space="preserve">, </w:t>
      </w:r>
      <w:r>
        <w:rPr>
          <w:lang w:val="id-ID" w:eastAsia="id-ID" w:bidi="id-ID"/>
          <w:w w:val="100"/>
          <w:spacing w:val="0"/>
          <w:color w:val="000000"/>
          <w:position w:val="0"/>
        </w:rPr>
        <w:t>hingga akhirnya Penulis dapat menempuh masa kuliah di Institut Agama Kristen Negeri (IAKN) Toraja, Fakultas Keguruan dan Ilmu Pendidikan Kristen (FKIPK) dan mengambil Program Studi Pendidikan Agama Kristen (PAK).</w:t>
      </w:r>
    </w:p>
    <w:p>
      <w:pPr>
        <w:pStyle w:val="Style5"/>
        <w:widowControl w:val="0"/>
        <w:keepNext w:val="0"/>
        <w:keepLines w:val="0"/>
        <w:shd w:val="clear" w:color="auto" w:fill="auto"/>
        <w:bidi w:val="0"/>
        <w:spacing w:before="0" w:after="0" w:line="471" w:lineRule="exact"/>
        <w:ind w:left="0" w:right="0" w:firstLine="640"/>
      </w:pPr>
      <w:r>
        <w:rPr>
          <w:lang w:val="id-ID" w:eastAsia="id-ID" w:bidi="id-ID"/>
          <w:w w:val="100"/>
          <w:spacing w:val="0"/>
          <w:color w:val="000000"/>
          <w:position w:val="0"/>
        </w:rPr>
        <w:t>Penulis juga aktif di dunia pergerakan dan organisasi yang terdapat di IAKN Toraja, diantaranya pernah bergabung dalam kepengurusan Badan Eksekutif Mahasiswa Institut (BEM-I) pada periode Tahun Ajaran 2021/2022.</w:t>
      </w:r>
    </w:p>
    <w:p>
      <w:pPr>
        <w:pStyle w:val="Style5"/>
        <w:widowControl w:val="0"/>
        <w:keepNext w:val="0"/>
        <w:keepLines w:val="0"/>
        <w:shd w:val="clear" w:color="auto" w:fill="auto"/>
        <w:bidi w:val="0"/>
        <w:spacing w:before="0" w:after="0" w:line="471" w:lineRule="exact"/>
        <w:ind w:left="0" w:right="0" w:firstLine="0"/>
      </w:pPr>
      <w:r>
        <w:rPr>
          <w:lang w:val="id-ID" w:eastAsia="id-ID" w:bidi="id-ID"/>
          <w:w w:val="100"/>
          <w:spacing w:val="0"/>
          <w:color w:val="000000"/>
          <w:position w:val="0"/>
        </w:rPr>
        <w:t>Penulis juga pernah bergabung dalam Unit Kegiatan Mahasiswa Paduan Suara Mahasiswa (UKM PSM) pada periode Tahun Ajaran 2021/2022.</w:t>
      </w:r>
      <w:r>
        <w:br w:type="page"/>
      </w:r>
    </w:p>
    <w:sectPr>
      <w:footnotePr>
        <w:pos w:val="pageBottom"/>
        <w:numFmt w:val="decimal"/>
        <w:numRestart w:val="continuous"/>
      </w:footnotePr>
      <w:pgSz w:w="12240" w:h="15840"/>
      <w:pgMar w:top="3024" w:left="2968" w:right="2968" w:bottom="302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17"/>
      <w:szCs w:val="17"/>
      <w:rFonts w:ascii="Book Antiqua" w:eastAsia="Book Antiqua" w:hAnsi="Book Antiqua" w:cs="Book Antiqua"/>
    </w:rPr>
  </w:style>
  <w:style w:type="character" w:customStyle="1" w:styleId="CharStyle6">
    <w:name w:val="Body text (2)_"/>
    <w:basedOn w:val="DefaultParagraphFont"/>
    <w:link w:val="Style5"/>
    <w:rPr>
      <w:b/>
      <w:bCs/>
      <w:i w:val="0"/>
      <w:iCs w:val="0"/>
      <w:u w:val="none"/>
      <w:strike w:val="0"/>
      <w:smallCaps w:val="0"/>
      <w:sz w:val="16"/>
      <w:szCs w:val="16"/>
      <w:rFonts w:ascii="Book Antiqua" w:eastAsia="Book Antiqua" w:hAnsi="Book Antiqua" w:cs="Book Antiqua"/>
    </w:rPr>
  </w:style>
  <w:style w:type="character" w:customStyle="1" w:styleId="CharStyle7">
    <w:name w:val="Body text (2) + 8.5 pt,Not Bold"/>
    <w:basedOn w:val="CharStyle6"/>
    <w:rPr>
      <w:lang w:val="id-ID" w:eastAsia="id-ID" w:bidi="id-ID"/>
      <w:b/>
      <w:bCs/>
      <w:sz w:val="17"/>
      <w:szCs w:val="17"/>
      <w:w w:val="100"/>
      <w:spacing w:val="0"/>
      <w:color w:val="000000"/>
      <w:position w:val="0"/>
    </w:rPr>
  </w:style>
  <w:style w:type="character" w:customStyle="1" w:styleId="CharStyle8">
    <w:name w:val="Body text (2) + 7.5 pt"/>
    <w:basedOn w:val="CharStyle6"/>
    <w:rPr>
      <w:lang w:val="id-ID" w:eastAsia="id-ID" w:bidi="id-ID"/>
      <w:b/>
      <w:bCs/>
      <w:sz w:val="15"/>
      <w:szCs w:val="15"/>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00" w:line="0" w:lineRule="exact"/>
    </w:pPr>
    <w:rPr>
      <w:lang w:val="en-US" w:eastAsia="en-US" w:bidi="en-US"/>
      <w:b/>
      <w:bCs/>
      <w:i w:val="0"/>
      <w:iCs w:val="0"/>
      <w:u w:val="none"/>
      <w:strike w:val="0"/>
      <w:smallCaps w:val="0"/>
      <w:sz w:val="17"/>
      <w:szCs w:val="17"/>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300" w:after="300" w:line="0" w:lineRule="exact"/>
    </w:pPr>
    <w:rPr>
      <w:b/>
      <w:bCs/>
      <w:i w:val="0"/>
      <w:iCs w:val="0"/>
      <w:u w:val="none"/>
      <w:strike w:val="0"/>
      <w:smallCaps w:val="0"/>
      <w:sz w:val="16"/>
      <w:szCs w:val="1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