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74" w:line="220" w:lineRule="exact"/>
        <w:ind w:left="0" w:right="260" w:firstLine="0"/>
      </w:pPr>
      <w:bookmarkStart w:id="0" w:name="bookmark0"/>
      <w:r>
        <w:rPr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75pt;margin-top:-7.85pt;width:69.1pt;height:97.9pt;z-index:-125829376;mso-wrap-distance-left:5.pt;mso-wrap-distance-right:22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7"/>
          <w:lang w:val="en-US" w:eastAsia="en-US" w:bidi="en-US"/>
        </w:rPr>
        <w:t xml:space="preserve">Ludia </w:t>
      </w:r>
      <w:r>
        <w:rPr>
          <w:rStyle w:val="CharStyle7"/>
        </w:rPr>
        <w:t xml:space="preserve">Sattu,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Buntu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Minanga 12 September 1993,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ke-7 dari 7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bersaudara dari pasangan Al.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Karre’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(Ayah) dengan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Martha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Bira’ (Ibu). Dalam kesehariannya, biasa dipanggil dengan nama Ludia.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telah ditempuh antara lain:</w:t>
      </w:r>
    </w:p>
    <w:p>
      <w:pPr>
        <w:pStyle w:val="Style5"/>
        <w:numPr>
          <w:ilvl w:val="0"/>
          <w:numId w:val="1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1999 masuk SDN 3 Buntu Minanga Kecamatan Buntu Pepasan dan tamat tahun 2004.</w:t>
      </w:r>
    </w:p>
    <w:p>
      <w:pPr>
        <w:pStyle w:val="Style5"/>
        <w:numPr>
          <w:ilvl w:val="0"/>
          <w:numId w:val="1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2004 melanjutkan di SMPN 3 Buntu Pepasan dan tamat pada tahun 2007.</w:t>
      </w:r>
    </w:p>
    <w:p>
      <w:pPr>
        <w:pStyle w:val="Style5"/>
        <w:numPr>
          <w:ilvl w:val="0"/>
          <w:numId w:val="1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2009 melanjutkan di SMA plus SMTK Setia Toraja Ke’pe’ dan tamat pada tahun 2012.</w:t>
      </w:r>
    </w:p>
    <w:p>
      <w:pPr>
        <w:pStyle w:val="Style5"/>
        <w:numPr>
          <w:ilvl w:val="0"/>
          <w:numId w:val="1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2012 melanjutkan Studi di STAKN Toraja pada jurusan Pendidikan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Agama Kristen (PAK) dan selesai pada tahun 2016.</w:t>
      </w:r>
    </w:p>
    <w:sectPr>
      <w:footnotePr>
        <w:pos w:val="pageBottom"/>
        <w:numFmt w:val="decimal"/>
        <w:numRestart w:val="continuous"/>
      </w:footnotePr>
      <w:pgSz w:w="12240" w:h="15840"/>
      <w:pgMar w:top="2399" w:left="2161" w:right="2708" w:bottom="239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Body text (2) + 11 pt,Bold"/>
    <w:basedOn w:val="CharStyle6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8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840" w:after="180" w:line="458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