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49" w:line="200" w:lineRule="exact"/>
        <w:ind w:left="35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674" w:line="200" w:lineRule="exact"/>
        <w:ind w:left="354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50" w:line="20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80" w:right="0" w:firstLine="420"/>
      </w:pPr>
      <w:r>
        <w:rPr>
          <w:lang w:val="en-US" w:eastAsia="en-US" w:bidi="en-US"/>
          <w:w w:val="100"/>
          <w:spacing w:val="0"/>
          <w:color w:val="000000"/>
          <w:position w:val="0"/>
        </w:rPr>
        <w:t xml:space="preserve">AJkitab adaJah finnan Allah </w:t>
      </w:r>
      <w:r>
        <w:rPr>
          <w:lang w:val="id-ID" w:eastAsia="id-ID" w:bidi="id-ID"/>
          <w:w w:val="100"/>
          <w:spacing w:val="0"/>
          <w:color w:val="000000"/>
          <w:position w:val="0"/>
        </w:rPr>
        <w:t xml:space="preserve">kepada manusia dengan tujuan mengenal Allah melalui </w:t>
      </w:r>
      <w:r>
        <w:rPr>
          <w:lang w:val="en-US" w:eastAsia="en-US" w:bidi="en-US"/>
          <w:w w:val="100"/>
          <w:spacing w:val="0"/>
          <w:color w:val="000000"/>
          <w:position w:val="0"/>
        </w:rPr>
        <w:t xml:space="preserve">finnan </w:t>
      </w:r>
      <w:r>
        <w:rPr>
          <w:lang w:val="id-ID" w:eastAsia="id-ID" w:bidi="id-ID"/>
          <w:w w:val="100"/>
          <w:spacing w:val="0"/>
          <w:color w:val="000000"/>
          <w:position w:val="0"/>
        </w:rPr>
        <w:t>dan kaiya-Nya untuk mengajar, mendidik dan membimbing serta memberikan kekuatan dalam menghadapi berbagai masalah sehingga mampu mengambil keputusan yang benar. Setelah melakukan penelitian dengan metode wawancara dan observasi maka dapat disimpulkan bahwa penyebab kurangnya minat baca Alkitab mahasiswa STAKN Toraja Jurusan Pendidikan Agama Kristen angkatan 2013 umumnya karena kurangnya pembiasaan membaca Alkitab dari kecil sehingga tidak termotivasi lagi untuk membaca Alkitab karena malas yang berasal dari mahasiswa itu sendiri. Di samping itu, kurangnya dukungan, arahan dan bimbingan dari orang tua, dosen dan mata kuliah untuk terus memotivasi dan mengarahkan mahasiswa untuk membaca Alkitab.</w:t>
      </w:r>
    </w:p>
    <w:p>
      <w:pPr>
        <w:pStyle w:val="Style10"/>
        <w:widowControl w:val="0"/>
        <w:keepNext w:val="0"/>
        <w:keepLines w:val="0"/>
        <w:shd w:val="clear" w:color="auto" w:fill="auto"/>
        <w:bidi w:val="0"/>
        <w:jc w:val="left"/>
        <w:spacing w:before="0" w:after="0"/>
        <w:ind w:left="300" w:right="0" w:firstLine="380"/>
        <w:sectPr>
          <w:footerReference w:type="default" r:id="rId5"/>
          <w:footnotePr>
            <w:pos w:val="pageBottom"/>
            <w:numFmt w:val="decimal"/>
            <w:numRestart w:val="continuous"/>
          </w:footnotePr>
          <w:pgSz w:w="12240" w:h="15840"/>
          <w:pgMar w:top="2208" w:left="2369" w:right="2457" w:bottom="2208" w:header="0" w:footer="3" w:gutter="0"/>
          <w:rtlGutter w:val="0"/>
          <w:cols w:space="720"/>
          <w:noEndnote/>
          <w:docGrid w:linePitch="360"/>
        </w:sectPr>
      </w:pPr>
      <w:r>
        <w:rPr>
          <w:lang w:val="id-ID" w:eastAsia="id-ID" w:bidi="id-ID"/>
          <w:w w:val="100"/>
          <w:spacing w:val="0"/>
          <w:color w:val="000000"/>
          <w:position w:val="0"/>
        </w:rPr>
        <w:t xml:space="preserve">Dengan melihat situasi seperti ini, maka cara yang digunakan untuk menumbuhkan minat baca Alkitab mahasiswa adalah mengadakan suatu gerakan cinta Alkitab (GCA) dan memberikan tugas kepada mahasiswa untuk membaca Alkitab satu pasal satu hari dengan membuatkan tabel </w:t>
      </w:r>
      <w:r>
        <w:rPr>
          <w:lang w:val="en-US" w:eastAsia="en-US" w:bidi="en-US"/>
          <w:w w:val="100"/>
          <w:spacing w:val="0"/>
          <w:color w:val="000000"/>
          <w:position w:val="0"/>
        </w:rPr>
        <w:t xml:space="preserve">control </w:t>
      </w:r>
      <w:r>
        <w:rPr>
          <w:lang w:val="id-ID" w:eastAsia="id-ID" w:bidi="id-ID"/>
          <w:w w:val="100"/>
          <w:spacing w:val="0"/>
          <w:color w:val="000000"/>
          <w:position w:val="0"/>
        </w:rPr>
        <w:t>untuk menandai Alkitab yang telah dibaca dan itu harus diperiksa. Dalam hal ini, sangat penting bagi dosen untuk terus memberi dukungan dan motivasi kepada</w:t>
      </w:r>
    </w:p>
    <w:p>
      <w:pPr>
        <w:pStyle w:val="Style10"/>
        <w:widowControl w:val="0"/>
        <w:keepNext w:val="0"/>
        <w:keepLines w:val="0"/>
        <w:shd w:val="clear" w:color="auto" w:fill="auto"/>
        <w:bidi w:val="0"/>
        <w:spacing w:before="0" w:after="0" w:line="431" w:lineRule="exact"/>
        <w:ind w:left="1040" w:right="0"/>
      </w:pPr>
      <w:r>
        <w:rPr>
          <w:lang w:val="id-ID" w:eastAsia="id-ID" w:bidi="id-ID"/>
          <w:w w:val="100"/>
          <w:spacing w:val="0"/>
          <w:color w:val="000000"/>
          <w:position w:val="0"/>
        </w:rPr>
        <w:t>mahasiswa untuk membaca Alkitab baik dikampus maupun di tempat kost</w:t>
      </w:r>
    </w:p>
    <w:p>
      <w:pPr>
        <w:pStyle w:val="Style10"/>
        <w:widowControl w:val="0"/>
        <w:keepNext w:val="0"/>
        <w:keepLines w:val="0"/>
        <w:shd w:val="clear" w:color="auto" w:fill="auto"/>
        <w:bidi w:val="0"/>
        <w:spacing w:before="0" w:after="0" w:line="431" w:lineRule="exact"/>
        <w:ind w:left="1040" w:right="0"/>
      </w:pPr>
      <w:r>
        <w:rPr>
          <w:lang w:val="id-ID" w:eastAsia="id-ID" w:bidi="id-ID"/>
          <w:w w:val="100"/>
          <w:spacing w:val="0"/>
          <w:color w:val="000000"/>
          <w:position w:val="0"/>
        </w:rPr>
        <w:t>atau di rumah.</w:t>
      </w:r>
    </w:p>
    <w:p>
      <w:pPr>
        <w:pStyle w:val="Style8"/>
        <w:widowControl w:val="0"/>
        <w:keepNext w:val="0"/>
        <w:keepLines w:val="0"/>
        <w:shd w:val="clear" w:color="auto" w:fill="auto"/>
        <w:bidi w:val="0"/>
        <w:jc w:val="left"/>
        <w:spacing w:before="0" w:after="0" w:line="431" w:lineRule="exact"/>
        <w:ind w:left="32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jc w:val="left"/>
        <w:spacing w:before="0" w:after="0" w:line="431" w:lineRule="exact"/>
        <w:ind w:left="440" w:right="0" w:firstLine="0"/>
      </w:pPr>
      <w:r>
        <w:rPr>
          <w:lang w:val="id-ID" w:eastAsia="id-ID" w:bidi="id-ID"/>
          <w:w w:val="100"/>
          <w:spacing w:val="0"/>
          <w:color w:val="000000"/>
          <w:position w:val="0"/>
        </w:rPr>
        <w:t>1. Kepada Kampus STAKN Toraja</w:t>
      </w:r>
    </w:p>
    <w:p>
      <w:pPr>
        <w:pStyle w:val="Style10"/>
        <w:numPr>
          <w:ilvl w:val="0"/>
          <w:numId w:val="1"/>
        </w:numPr>
        <w:tabs>
          <w:tab w:leader="none" w:pos="1061" w:val="left"/>
        </w:tabs>
        <w:widowControl w:val="0"/>
        <w:keepNext w:val="0"/>
        <w:keepLines w:val="0"/>
        <w:shd w:val="clear" w:color="auto" w:fill="auto"/>
        <w:bidi w:val="0"/>
        <w:spacing w:before="0" w:after="0" w:line="431" w:lineRule="exact"/>
        <w:ind w:left="1040" w:right="580" w:hanging="280"/>
      </w:pPr>
      <w:r>
        <w:rPr>
          <w:lang w:val="id-ID" w:eastAsia="id-ID" w:bidi="id-ID"/>
          <w:w w:val="100"/>
          <w:spacing w:val="0"/>
          <w:color w:val="000000"/>
          <w:position w:val="0"/>
        </w:rPr>
        <w:t xml:space="preserve">Untuk meningkatkan minat baca Alkitab mahasiswa hendaknya ada mata kuliah khusus yang mendukung dari semester 1 sampai semester 8 tidak hanya </w:t>
      </w:r>
      <w:r>
        <w:rPr>
          <w:lang w:val="en-US" w:eastAsia="en-US" w:bidi="en-US"/>
          <w:w w:val="100"/>
          <w:spacing w:val="0"/>
          <w:color w:val="000000"/>
          <w:position w:val="0"/>
        </w:rPr>
        <w:t xml:space="preserve">disemester </w:t>
      </w:r>
      <w:r>
        <w:rPr>
          <w:lang w:val="id-ID" w:eastAsia="id-ID" w:bidi="id-ID"/>
          <w:w w:val="100"/>
          <w:spacing w:val="0"/>
          <w:color w:val="000000"/>
          <w:position w:val="0"/>
        </w:rPr>
        <w:t>1 dan 2 mahasiswa diharuskan untuk membaca Alkitab dalam mata kuliah spiritual Kristen, PPPB dan PPPL.</w:t>
      </w:r>
    </w:p>
    <w:p>
      <w:pPr>
        <w:pStyle w:val="Style10"/>
        <w:numPr>
          <w:ilvl w:val="0"/>
          <w:numId w:val="1"/>
        </w:numPr>
        <w:tabs>
          <w:tab w:leader="none" w:pos="1061" w:val="left"/>
        </w:tabs>
        <w:widowControl w:val="0"/>
        <w:keepNext w:val="0"/>
        <w:keepLines w:val="0"/>
        <w:shd w:val="clear" w:color="auto" w:fill="auto"/>
        <w:bidi w:val="0"/>
        <w:spacing w:before="0" w:after="0" w:line="431" w:lineRule="exact"/>
        <w:ind w:left="1040" w:right="580" w:hanging="280"/>
      </w:pPr>
      <w:r>
        <w:rPr>
          <w:lang w:val="id-ID" w:eastAsia="id-ID" w:bidi="id-ID"/>
          <w:w w:val="100"/>
          <w:spacing w:val="0"/>
          <w:color w:val="000000"/>
          <w:position w:val="0"/>
        </w:rPr>
        <w:t>Untuk meningkatkan minat baca Alkitab mahasiswa hendaknya dosen memberikan tugas kepada mahasiswa untuk membaca Alkitab setiap hari 1 pasal dan itu diperiksa setiap minggu.</w:t>
      </w:r>
    </w:p>
    <w:p>
      <w:pPr>
        <w:pStyle w:val="Style10"/>
        <w:numPr>
          <w:ilvl w:val="0"/>
          <w:numId w:val="1"/>
        </w:numPr>
        <w:tabs>
          <w:tab w:leader="none" w:pos="1061" w:val="left"/>
        </w:tabs>
        <w:widowControl w:val="0"/>
        <w:keepNext w:val="0"/>
        <w:keepLines w:val="0"/>
        <w:shd w:val="clear" w:color="auto" w:fill="auto"/>
        <w:bidi w:val="0"/>
        <w:spacing w:before="0" w:after="0" w:line="431" w:lineRule="exact"/>
        <w:ind w:left="1040" w:right="580" w:hanging="280"/>
      </w:pPr>
      <w:r>
        <w:rPr>
          <w:lang w:val="id-ID" w:eastAsia="id-ID" w:bidi="id-ID"/>
          <w:w w:val="100"/>
          <w:spacing w:val="0"/>
          <w:color w:val="000000"/>
          <w:position w:val="0"/>
        </w:rPr>
        <w:t>Untuk meningkatkan minat baca Alkitab mahasiswa hendaknya setiap dosen yang mengajar membaca Alkitab terlebih dahulu sebelum belajar.</w:t>
      </w:r>
    </w:p>
    <w:p>
      <w:pPr>
        <w:pStyle w:val="Style10"/>
        <w:widowControl w:val="0"/>
        <w:keepNext w:val="0"/>
        <w:keepLines w:val="0"/>
        <w:shd w:val="clear" w:color="auto" w:fill="auto"/>
        <w:bidi w:val="0"/>
        <w:jc w:val="left"/>
        <w:spacing w:before="0" w:after="1" w:line="190" w:lineRule="exact"/>
        <w:ind w:left="320" w:right="0" w:firstLine="0"/>
      </w:pPr>
      <w:r>
        <w:rPr>
          <w:lang w:val="id-ID" w:eastAsia="id-ID" w:bidi="id-ID"/>
          <w:w w:val="100"/>
          <w:spacing w:val="0"/>
          <w:color w:val="000000"/>
          <w:position w:val="0"/>
        </w:rPr>
        <w:t>2. Untuk Mahasiswa</w:t>
      </w:r>
    </w:p>
    <w:p>
      <w:pPr>
        <w:pStyle w:val="Style10"/>
        <w:numPr>
          <w:ilvl w:val="0"/>
          <w:numId w:val="3"/>
        </w:numPr>
        <w:tabs>
          <w:tab w:leader="none" w:pos="1061" w:val="left"/>
        </w:tabs>
        <w:widowControl w:val="0"/>
        <w:keepNext w:val="0"/>
        <w:keepLines w:val="0"/>
        <w:shd w:val="clear" w:color="auto" w:fill="auto"/>
        <w:bidi w:val="0"/>
        <w:spacing w:before="0" w:after="0" w:line="435" w:lineRule="exact"/>
        <w:ind w:left="1040" w:right="580"/>
      </w:pPr>
      <w:r>
        <w:rPr>
          <w:lang w:val="id-ID" w:eastAsia="id-ID" w:bidi="id-ID"/>
          <w:w w:val="100"/>
          <w:spacing w:val="0"/>
          <w:color w:val="000000"/>
          <w:position w:val="0"/>
        </w:rPr>
        <w:t>Sebagai mahasiswa STAKN Toraja secara khusus Jurusan Pendidikan Agama Kristen atau calon guru agama hendaknya memiliki kesadaran untuk berminat membaca Alkitab tanpa ada orang yang menyuruh atau mendukung.</w:t>
      </w:r>
    </w:p>
    <w:p>
      <w:pPr>
        <w:pStyle w:val="Style10"/>
        <w:numPr>
          <w:ilvl w:val="0"/>
          <w:numId w:val="3"/>
        </w:numPr>
        <w:tabs>
          <w:tab w:leader="none" w:pos="1061" w:val="left"/>
        </w:tabs>
        <w:widowControl w:val="0"/>
        <w:keepNext w:val="0"/>
        <w:keepLines w:val="0"/>
        <w:shd w:val="clear" w:color="auto" w:fill="auto"/>
        <w:bidi w:val="0"/>
        <w:spacing w:before="0" w:after="0" w:line="431" w:lineRule="exact"/>
        <w:ind w:left="1040" w:right="580"/>
      </w:pPr>
      <w:r>
        <w:rPr>
          <w:lang w:val="id-ID" w:eastAsia="id-ID" w:bidi="id-ID"/>
          <w:w w:val="100"/>
          <w:spacing w:val="0"/>
          <w:color w:val="000000"/>
          <w:position w:val="0"/>
        </w:rPr>
        <w:t>Sebagai mahasiswa STAKN Toraja secara khusus Jurusan Pendidikan Agama Kristen hendaknya menjadikan Alkitab sebagai buku utama yang harus dibaca setiap hari bukan buku yang lain.</w:t>
      </w:r>
    </w:p>
    <w:sectPr>
      <w:pgSz w:w="12240" w:h="15840"/>
      <w:pgMar w:top="2560" w:left="2380" w:right="2445" w:bottom="25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7pt;margin-top:675.25pt;width:10.7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8">
    <w:name w:val="Body text (3)"/>
    <w:basedOn w:val="Normal"/>
    <w:link w:val="CharStyle9"/>
    <w:pPr>
      <w:widowControl w:val="0"/>
      <w:shd w:val="clear" w:color="auto" w:fill="FFFFFF"/>
      <w:spacing w:before="720"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466" w:lineRule="exact"/>
      <w:ind w:hanging="34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