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Overlap w:val="never"/>
        <w:tblLayout w:type="fixed"/>
        <w:jc w:val="center"/>
      </w:tblPr>
      <w:tblGrid>
        <w:gridCol w:w="331"/>
        <w:gridCol w:w="374"/>
        <w:gridCol w:w="5669"/>
        <w:gridCol w:w="533"/>
        <w:gridCol w:w="936"/>
        <w:gridCol w:w="802"/>
        <w:gridCol w:w="1738"/>
      </w:tblGrid>
      <w:tr>
        <w:trPr>
          <w:trHeight w:val="274" w:hRule="exact"/>
        </w:trPr>
        <w:tc>
          <w:tcPr>
            <w:shd w:val="clear" w:color="auto" w:fill="FFFFFF"/>
            <w:gridSpan w:val="2"/>
            <w:vMerge w:val="restart"/>
            <w:tcBorders>
              <w:left w:val="single" w:sz="4"/>
              <w:top w:val="single" w:sz="4"/>
            </w:tcBorders>
            <w:vAlign w:val="top"/>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160" w:right="0" w:firstLine="0"/>
            </w:pPr>
            <w:r>
              <w:rPr>
                <w:rStyle w:val="CharStyle5"/>
              </w:rPr>
              <w:t>NO.</w:t>
            </w:r>
          </w:p>
        </w:tc>
        <w:tc>
          <w:tcPr>
            <w:shd w:val="clear" w:color="auto" w:fill="FFFFFF"/>
            <w:vMerge w:val="restart"/>
            <w:tcBorders>
              <w:left w:val="single" w:sz="4"/>
              <w:top w:val="single" w:sz="4"/>
            </w:tcBorders>
            <w:vAlign w:val="top"/>
          </w:tcPr>
          <w:p>
            <w:pPr>
              <w:pStyle w:val="Style3"/>
              <w:framePr w:w="10382"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5"/>
              </w:rPr>
              <w:t>STANDAR PROFESIONALITAS/INDIKATOR</w:t>
            </w:r>
          </w:p>
        </w:tc>
        <w:tc>
          <w:tcPr>
            <w:shd w:val="clear" w:color="auto" w:fill="FFFFFF"/>
            <w:gridSpan w:val="3"/>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right"/>
              <w:spacing w:before="0" w:after="0" w:line="210" w:lineRule="exact"/>
              <w:ind w:left="0" w:right="0" w:firstLine="0"/>
            </w:pPr>
            <w:r>
              <w:rPr>
                <w:rStyle w:val="CharStyle5"/>
              </w:rPr>
              <w:t>KETERAN</w:t>
            </w:r>
          </w:p>
        </w:tc>
        <w:tc>
          <w:tcPr>
            <w:shd w:val="clear" w:color="auto" w:fill="FFFFFF"/>
            <w:tcBorders>
              <w:left w:val="single" w:sz="4"/>
              <w:righ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f</w:t>
            </w:r>
            <w:r>
              <w:rPr>
                <w:rStyle w:val="CharStyle5"/>
              </w:rPr>
              <w:t>GAN</w:t>
            </w:r>
          </w:p>
        </w:tc>
      </w:tr>
      <w:tr>
        <w:trPr>
          <w:trHeight w:val="269" w:hRule="exact"/>
        </w:trPr>
        <w:tc>
          <w:tcPr>
            <w:shd w:val="clear" w:color="auto" w:fill="FFFFFF"/>
            <w:gridSpan w:val="2"/>
            <w:vMerge/>
            <w:tcBorders>
              <w:left w:val="single" w:sz="4"/>
            </w:tcBorders>
            <w:vAlign w:val="top"/>
          </w:tcPr>
          <w:p>
            <w:pPr>
              <w:framePr w:w="10382" w:wrap="notBeside" w:vAnchor="text" w:hAnchor="text" w:xAlign="center" w:y="1"/>
            </w:pPr>
          </w:p>
        </w:tc>
        <w:tc>
          <w:tcPr>
            <w:shd w:val="clear" w:color="auto" w:fill="FFFFFF"/>
            <w:vMerge/>
            <w:tcBorders>
              <w:left w:val="single" w:sz="4"/>
            </w:tcBorders>
            <w:vAlign w:val="top"/>
          </w:tcPr>
          <w:p>
            <w:pPr>
              <w:framePr w:w="10382" w:wrap="notBeside" w:vAnchor="text" w:hAnchor="text" w:xAlign="center" w:y="1"/>
            </w:pP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Ya</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kadang</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Tidak</w:t>
            </w:r>
          </w:p>
        </w:tc>
        <w:tc>
          <w:tcPr>
            <w:shd w:val="clear" w:color="auto" w:fill="FFFFFF"/>
            <w:tcBorders>
              <w:left w:val="single" w:sz="4"/>
              <w:righ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Tidak tahu</w:t>
            </w:r>
          </w:p>
        </w:tc>
      </w:tr>
      <w:tr>
        <w:trPr>
          <w:trHeight w:val="269" w:hRule="exact"/>
        </w:trPr>
        <w:tc>
          <w:tcPr>
            <w:shd w:val="clear" w:color="auto" w:fill="FFFFFF"/>
            <w:gridSpan w:val="2"/>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5"/>
              </w:rPr>
              <w:t>1</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5"/>
              </w:rPr>
              <w:t>Menguasai Bahan Ajar</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528"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
              </w:rPr>
              <w:t>Memahami Isi Alkitab dengan baik dan benar sebagai landasan pembahasan materi pembelajaran</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64"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b.</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Melakukan persiapan mengajar dengan baik</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c.</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Menghayati materi pembelajaran dengan baik</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d.</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Menggunakan referensi lain sebagai sumber materi</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e.</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Rajin membaca buku untuk menambah wawasan</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f.</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Pembahasan berkembang luas sesuai dengan topic</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g.</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Siswa mengerti saat guru menjelaskan</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h.</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Guru mampu menjawab pertanyaan siswa</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74" w:hRule="exact"/>
        </w:trPr>
        <w:tc>
          <w:tcPr>
            <w:shd w:val="clear" w:color="auto" w:fill="FFFFFF"/>
            <w:gridSpan w:val="2"/>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5"/>
              </w:rPr>
              <w:t>2</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5"/>
              </w:rPr>
              <w:t>Mampu Menerapkan Metode Mengajar</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787"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
              </w:rPr>
              <w:t>Melibatkan siswa untuk mencari tahu materi pelajaran secara berkelompok maupun individual dengan berbagai metode</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528"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b.</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6"/>
              </w:rPr>
              <w:t>Menggunakan media pembelajaran yang mendukung (Alkitab, Peta Alkitab, LCD/Proyektor, Alat Peraga, dll.)</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528"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c.</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6"/>
              </w:rPr>
              <w:t>Kreasi dan dekorasi ruangan belajar yang variatif (hiasan ruangan, tempat duduk naradidik, posisi Guru, dsb.)</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528"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d.</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
              </w:rPr>
              <w:t>Mampu mengelola kelas (menghadapi berbagai perilaku siswa)</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69" w:hRule="exact"/>
        </w:trPr>
        <w:tc>
          <w:tcPr>
            <w:shd w:val="clear" w:color="auto" w:fill="FFFFFF"/>
            <w:gridSpan w:val="2"/>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5"/>
              </w:rPr>
              <w:t>3</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5"/>
              </w:rPr>
              <w:t>Mengenal Karakteristik Siswa</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Mampu membedakan sikap/kepribadian naradidik</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528"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b.</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
              </w:rPr>
              <w:t>Memberi kesempatan kepada naradidik untuk menyampaikan pendapat.</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c.</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Menghargai perbedaan pendapat naradidik</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69" w:hRule="exact"/>
        </w:trPr>
        <w:tc>
          <w:tcPr>
            <w:shd w:val="clear" w:color="auto" w:fill="FFFFFF"/>
            <w:gridSpan w:val="2"/>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5"/>
              </w:rPr>
              <w:t>4</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5"/>
              </w:rPr>
              <w:t>Memahami Tujuan Pendidikan</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533"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6"/>
              </w:rPr>
              <w:t>Membimbing dan mendampingi naradidik dalam mencapai transformasi nilai-nilai kehidupan sebagai murid Yesus.</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528"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b.</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
              </w:rPr>
              <w:t>Membimbing naradidik untuk menjadikan Yesus sebagai teladan dalam kehidupan sehari-hari</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64" w:hRule="exact"/>
        </w:trPr>
        <w:tc>
          <w:tcPr>
            <w:shd w:val="clear" w:color="auto" w:fill="FFFFFF"/>
            <w:gridSpan w:val="2"/>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5"/>
              </w:rPr>
              <w:t>5</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5"/>
              </w:rPr>
              <w:t>Disiplin Ilmu Pengetahuan Sebagai Sumber Belajar</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533"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
              </w:rPr>
              <w:t>Mengajar sesuai dengan bidang pendidikan yang pernah ditempuh</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64" w:hRule="exact"/>
        </w:trPr>
        <w:tc>
          <w:tcPr>
            <w:shd w:val="clear" w:color="auto" w:fill="FFFFFF"/>
            <w:gridSpan w:val="2"/>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5"/>
              </w:rPr>
              <w:t>6</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5"/>
              </w:rPr>
              <w:t>Pengetahuan Terhadap Penilaian</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Menilai siswa dari sisi kognitif, afektif dan psikomotorik</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528"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b.</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
              </w:rPr>
              <w:t>Transparan dalam mengolah nilai siswa mulai dari proses pengerjaan tugas sampai pada hasilnya</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533"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c.</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
              </w:rPr>
              <w:t>Menentukan bobot/skor tiap soal disesuaikan dengan tingkat kesukaran soal</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528" w:hRule="exact"/>
        </w:trPr>
        <w:tc>
          <w:tcPr>
            <w:shd w:val="clear" w:color="auto" w:fill="FFFFFF"/>
            <w:gridSpan w:val="2"/>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5"/>
              </w:rPr>
              <w:t>7</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5"/>
              </w:rPr>
              <w:t>Mampu merencanakan dan memimpin untuk kelancaran pendidikan</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Membuat RPP sebelum masuk dalam kelas</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792"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b.</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
              </w:rPr>
              <w:t>Disiplin dalam membuat program tahunan, program semester, silabus dan RPP yang akan dipedomani dalam melaksanakan pembelajaran</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523"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c.</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6"/>
              </w:rPr>
              <w:t>Mampu menyusun materi tiap pertemuan agar terstruktur dengan baik dan dapat pula diterima siswa dengan baik pula</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83" w:hRule="exact"/>
        </w:trPr>
        <w:tc>
          <w:tcPr>
            <w:shd w:val="clear" w:color="auto" w:fill="FFFFFF"/>
            <w:tcBorders>
              <w:left w:val="single" w:sz="4"/>
              <w:top w:val="single" w:sz="4"/>
              <w:bottom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d.</w:t>
            </w:r>
          </w:p>
        </w:tc>
        <w:tc>
          <w:tcPr>
            <w:shd w:val="clear" w:color="auto" w:fill="FFFFFF"/>
            <w:tcBorders>
              <w:left w:val="single" w:sz="4"/>
              <w:top w:val="single" w:sz="4"/>
              <w:bottom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Guru mengenal teknik memimpin yang baik dengan</w:t>
            </w:r>
          </w:p>
        </w:tc>
        <w:tc>
          <w:tcPr>
            <w:shd w:val="clear" w:color="auto" w:fill="FFFFFF"/>
            <w:tcBorders>
              <w:left w:val="single" w:sz="4"/>
              <w:top w:val="single" w:sz="4"/>
              <w:bottom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0382" w:wrap="notBeside" w:vAnchor="text" w:hAnchor="text" w:xAlign="center" w:y="1"/>
              <w:widowControl w:val="0"/>
              <w:rPr>
                <w:sz w:val="10"/>
                <w:szCs w:val="10"/>
              </w:rPr>
            </w:pPr>
          </w:p>
        </w:tc>
      </w:tr>
    </w:tbl>
    <w:p>
      <w:pPr>
        <w:framePr w:w="10382"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5"/>
          <w:headerReference w:type="first" r:id="rId6"/>
          <w:titlePg/>
          <w:footnotePr>
            <w:pos w:val="pageBottom"/>
            <w:numFmt w:val="decimal"/>
            <w:numRestart w:val="continuous"/>
          </w:footnotePr>
          <w:pgSz w:w="12240" w:h="15840"/>
          <w:pgMar w:top="1659" w:left="1085" w:right="773" w:bottom="757" w:header="0" w:footer="3" w:gutter="0"/>
          <w:rtlGutter w:val="0"/>
          <w:cols w:space="720"/>
          <w:noEndnote/>
          <w:docGrid w:linePitch="360"/>
        </w:sectPr>
      </w:pPr>
    </w:p>
    <w:tbl>
      <w:tblPr>
        <w:tblOverlap w:val="never"/>
        <w:tblLayout w:type="fixed"/>
        <w:jc w:val="center"/>
      </w:tblPr>
      <w:tblGrid>
        <w:gridCol w:w="331"/>
        <w:gridCol w:w="374"/>
        <w:gridCol w:w="5669"/>
        <w:gridCol w:w="533"/>
        <w:gridCol w:w="936"/>
        <w:gridCol w:w="797"/>
        <w:gridCol w:w="1742"/>
      </w:tblGrid>
      <w:tr>
        <w:trPr>
          <w:trHeight w:val="274"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memiliki pengalaman organisasi</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64" w:hRule="exact"/>
        </w:trPr>
        <w:tc>
          <w:tcPr>
            <w:shd w:val="clear" w:color="auto" w:fill="FFFFFF"/>
            <w:gridSpan w:val="2"/>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6"/>
              </w:rPr>
              <w:t>8</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5"/>
              </w:rPr>
              <w:t>Memajukan Diri dalam Ilmu yang Menjadi Bidangnya</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533"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6"/>
              </w:rPr>
              <w:t>Melakukan penelitian demi mengembangkan metodologi pembelajaran</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78" w:hRule="exact"/>
        </w:trPr>
        <w:tc>
          <w:tcPr>
            <w:shd w:val="clear" w:color="auto" w:fill="FFFFFF"/>
            <w:tcBorders>
              <w:left w:val="single" w:sz="4"/>
              <w:top w:val="single" w:sz="4"/>
              <w:bottom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b.</w:t>
            </w:r>
          </w:p>
        </w:tc>
        <w:tc>
          <w:tcPr>
            <w:shd w:val="clear" w:color="auto" w:fill="FFFFFF"/>
            <w:tcBorders>
              <w:left w:val="single" w:sz="4"/>
              <w:top w:val="single" w:sz="4"/>
              <w:bottom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Mengikuti kegiatan pendidikan dan pelatihan (Diklat)</w:t>
            </w:r>
          </w:p>
        </w:tc>
        <w:tc>
          <w:tcPr>
            <w:shd w:val="clear" w:color="auto" w:fill="FFFFFF"/>
            <w:tcBorders>
              <w:left w:val="single" w:sz="4"/>
              <w:top w:val="single" w:sz="4"/>
              <w:bottom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0382" w:wrap="notBeside" w:vAnchor="text" w:hAnchor="text" w:xAlign="center" w:y="1"/>
              <w:widowControl w:val="0"/>
              <w:rPr>
                <w:sz w:val="10"/>
                <w:szCs w:val="10"/>
              </w:rPr>
            </w:pPr>
          </w:p>
        </w:tc>
      </w:tr>
    </w:tbl>
    <w:p>
      <w:pPr>
        <w:framePr w:w="10382"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622" w:left="1085" w:right="773" w:bottom="622" w:header="0" w:footer="3" w:gutter="0"/>
          <w:rtlGutter w:val="0"/>
          <w:cols w:space="720"/>
          <w:noEndnote/>
          <w:docGrid w:linePitch="360"/>
        </w:sectPr>
      </w:pPr>
    </w:p>
    <w:tbl>
      <w:tblPr>
        <w:tblOverlap w:val="never"/>
        <w:tblLayout w:type="fixed"/>
        <w:jc w:val="center"/>
      </w:tblPr>
      <w:tblGrid>
        <w:gridCol w:w="331"/>
        <w:gridCol w:w="374"/>
        <w:gridCol w:w="5669"/>
        <w:gridCol w:w="533"/>
        <w:gridCol w:w="936"/>
        <w:gridCol w:w="806"/>
        <w:gridCol w:w="1733"/>
      </w:tblGrid>
      <w:tr>
        <w:trPr>
          <w:trHeight w:val="274" w:hRule="exact"/>
        </w:trPr>
        <w:tc>
          <w:tcPr>
            <w:shd w:val="clear" w:color="auto" w:fill="FFFFFF"/>
            <w:gridSpan w:val="2"/>
            <w:vMerge w:val="restart"/>
            <w:tcBorders>
              <w:left w:val="single" w:sz="4"/>
              <w:top w:val="single" w:sz="4"/>
            </w:tcBorders>
            <w:vAlign w:val="top"/>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160" w:right="0" w:firstLine="0"/>
            </w:pPr>
            <w:r>
              <w:rPr>
                <w:rStyle w:val="CharStyle5"/>
              </w:rPr>
              <w:t>NO.</w:t>
            </w:r>
          </w:p>
        </w:tc>
        <w:tc>
          <w:tcPr>
            <w:shd w:val="clear" w:color="auto" w:fill="FFFFFF"/>
            <w:vMerge w:val="restart"/>
            <w:tcBorders>
              <w:left w:val="single" w:sz="4"/>
              <w:top w:val="single" w:sz="4"/>
            </w:tcBorders>
            <w:vAlign w:val="top"/>
          </w:tcPr>
          <w:p>
            <w:pPr>
              <w:pStyle w:val="Style3"/>
              <w:framePr w:w="10382"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5"/>
              </w:rPr>
              <w:t>STANDAR KEPRIBADIAN/INDIKATOR</w:t>
            </w:r>
          </w:p>
        </w:tc>
        <w:tc>
          <w:tcPr>
            <w:shd w:val="clear" w:color="auto" w:fill="FFFFFF"/>
            <w:gridSpan w:val="3"/>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right"/>
              <w:spacing w:before="0" w:after="0" w:line="210" w:lineRule="exact"/>
              <w:ind w:left="0" w:right="0" w:firstLine="0"/>
            </w:pPr>
            <w:r>
              <w:rPr>
                <w:rStyle w:val="CharStyle5"/>
              </w:rPr>
              <w:t>KETERAN</w:t>
            </w:r>
          </w:p>
        </w:tc>
        <w:tc>
          <w:tcPr>
            <w:shd w:val="clear" w:color="auto" w:fill="FFFFFF"/>
            <w:tcBorders>
              <w:left w:val="single" w:sz="4"/>
              <w:righ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f</w:t>
            </w:r>
            <w:r>
              <w:rPr>
                <w:rStyle w:val="CharStyle5"/>
              </w:rPr>
              <w:t>GAN</w:t>
            </w:r>
          </w:p>
        </w:tc>
      </w:tr>
      <w:tr>
        <w:trPr>
          <w:trHeight w:val="269" w:hRule="exact"/>
        </w:trPr>
        <w:tc>
          <w:tcPr>
            <w:shd w:val="clear" w:color="auto" w:fill="FFFFFF"/>
            <w:gridSpan w:val="2"/>
            <w:vMerge/>
            <w:tcBorders>
              <w:left w:val="single" w:sz="4"/>
            </w:tcBorders>
            <w:vAlign w:val="top"/>
          </w:tcPr>
          <w:p>
            <w:pPr>
              <w:framePr w:w="10382" w:wrap="notBeside" w:vAnchor="text" w:hAnchor="text" w:xAlign="center" w:y="1"/>
            </w:pPr>
          </w:p>
        </w:tc>
        <w:tc>
          <w:tcPr>
            <w:shd w:val="clear" w:color="auto" w:fill="FFFFFF"/>
            <w:vMerge/>
            <w:tcBorders>
              <w:left w:val="single" w:sz="4"/>
            </w:tcBorders>
            <w:vAlign w:val="top"/>
          </w:tcPr>
          <w:p>
            <w:pPr>
              <w:framePr w:w="10382" w:wrap="notBeside" w:vAnchor="text" w:hAnchor="text" w:xAlign="center" w:y="1"/>
            </w:pP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Ya</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kadang</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Tidak</w:t>
            </w:r>
          </w:p>
        </w:tc>
        <w:tc>
          <w:tcPr>
            <w:shd w:val="clear" w:color="auto" w:fill="FFFFFF"/>
            <w:tcBorders>
              <w:left w:val="single" w:sz="4"/>
              <w:righ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Tidak tahu</w:t>
            </w:r>
          </w:p>
        </w:tc>
      </w:tr>
      <w:tr>
        <w:trPr>
          <w:trHeight w:val="528" w:hRule="exact"/>
        </w:trPr>
        <w:tc>
          <w:tcPr>
            <w:shd w:val="clear" w:color="auto" w:fill="FFFFFF"/>
            <w:gridSpan w:val="2"/>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5"/>
              </w:rPr>
              <w:t>1</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5"/>
              </w:rPr>
              <w:t>Mampu mengevaluasi diri sendiri dan mengembangkan diri secara berkelanjutan</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528"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
              </w:rPr>
              <w:t>Siswa diminta memberi masukan apa yang perlu diperbaiki atau dipertahankan dalam proses pembelajaran</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787"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b.</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
              </w:rPr>
              <w:t>Mengukur diri sejauh mana kemampuan mengajar dapat memberikan hasil belajar yang memuaskan bagi siswa sehingga spiritualitas siswa terbentuk dengan baik</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533"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c.</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6"/>
              </w:rPr>
              <w:t>Siap menerima masukan dari pihak manapun, termasuk siswa</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69" w:hRule="exact"/>
        </w:trPr>
        <w:tc>
          <w:tcPr>
            <w:shd w:val="clear" w:color="auto" w:fill="FFFFFF"/>
            <w:gridSpan w:val="2"/>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5"/>
              </w:rPr>
              <w:t>2</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5"/>
              </w:rPr>
              <w:t>Dewasa</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1046"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6"/>
              </w:rPr>
              <w:t>Memposisikan diri sebagai orang tua siswa di sekolah dalam hal mendidik, membimbing dan mengarahkan serta menunjukkan sikap sabar dalam menghadapi berbagai karakter siswa</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787"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b.</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
              </w:rPr>
              <w:t>Mampu menjadi konselor atau menangani masalah-masalah siswa sesuai dengan prinsip Alkitab sebagai jalan keluar yang tepat</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528"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c.</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6"/>
              </w:rPr>
              <w:t>Kemandirian bertindak yaitu mampu menyelesaikan sendiri apa yang menjadi tanggungjawab guru</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1046"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d.</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
              </w:rPr>
              <w:t>Memiliki etos kerja yaitu merencanakan segala sesuatu dengan baik, menghargai waktu (disiplin), bertanggungjawab, hemat dan sederhana, semangat dan kreativitas diri</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69" w:hRule="exact"/>
        </w:trPr>
        <w:tc>
          <w:tcPr>
            <w:shd w:val="clear" w:color="auto" w:fill="FFFFFF"/>
            <w:gridSpan w:val="2"/>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5"/>
              </w:rPr>
              <w:t>3</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5"/>
              </w:rPr>
              <w:t>Berwibawa</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Menjadi teladan dalam hal berpenampilan</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782"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b.</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both"/>
              <w:spacing w:before="0" w:after="0" w:line="259" w:lineRule="exact"/>
              <w:ind w:left="0" w:right="0" w:firstLine="0"/>
            </w:pPr>
            <w:r>
              <w:rPr>
                <w:rStyle w:val="CharStyle6"/>
              </w:rPr>
              <w:t>Memiliki pengetahuan dalam bidang ilmunya sehingga siswa menghormati guru sebagai bagian dari penyalur pengetahuan bagi siswa</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533"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c.</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6"/>
              </w:rPr>
              <w:t>Menunjukkan ketegasan dalam hal memberi ganjaran bagi siswa yang melanggar tata tertib dalam kelas</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69" w:hRule="exact"/>
        </w:trPr>
        <w:tc>
          <w:tcPr>
            <w:shd w:val="clear" w:color="auto" w:fill="FFFFFF"/>
            <w:gridSpan w:val="2"/>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5"/>
              </w:rPr>
              <w:t>4</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5"/>
              </w:rPr>
              <w:t>Memiliki akhlak mulia dan menjadi teladan</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528"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
              </w:rPr>
              <w:t>Memulai atau mengakhiri pembelajaran dengan bernyanyi, membaca Alkitab dan berdoa</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b.</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Ucapan dan tindakan guru menjadi teladan bagi siswa</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c.</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Jujur dalam menyelesaikan tanggung jawab</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528"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d.</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
              </w:rPr>
              <w:t>Iklas melaksanakan tanggung jawab sebagai wujud pelayanan</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e.</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Menolong siswa yang mengalami kesulitan</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f.</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Sabar</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g.</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Ramah</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h.</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Penuh perhatian</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69" w:hRule="exact"/>
        </w:trPr>
        <w:tc>
          <w:tcPr>
            <w:shd w:val="clear" w:color="auto" w:fill="FFFFFF"/>
            <w:gridSpan w:val="2"/>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5"/>
              </w:rPr>
              <w:t>5</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5"/>
              </w:rPr>
              <w:t>Mantap dan stabil</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792"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
              </w:rPr>
              <w:t>Bangga menjadi guru sehingga percaya diri dengan profesinya, menganggap tugas sebagai bentuk pelayanan kepada Tuhan untuk membawa siswa datang kepada Kristus</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797" w:hRule="exact"/>
        </w:trPr>
        <w:tc>
          <w:tcPr>
            <w:shd w:val="clear" w:color="auto" w:fill="FFFFFF"/>
            <w:tcBorders>
              <w:left w:val="single" w:sz="4"/>
              <w:top w:val="single" w:sz="4"/>
              <w:bottom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b.</w:t>
            </w:r>
          </w:p>
        </w:tc>
        <w:tc>
          <w:tcPr>
            <w:shd w:val="clear" w:color="auto" w:fill="FFFFFF"/>
            <w:tcBorders>
              <w:left w:val="single" w:sz="4"/>
              <w:top w:val="single" w:sz="4"/>
              <w:bottom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
              </w:rPr>
              <w:t>Konsisten dalam bertindak sesuai denga norma yaitu selaras antara apa yang diucapkan dan apa yang dilakukan atau dikerjakan namun sesuai dengan tata tertib yang berlaku</w:t>
            </w:r>
          </w:p>
        </w:tc>
        <w:tc>
          <w:tcPr>
            <w:shd w:val="clear" w:color="auto" w:fill="FFFFFF"/>
            <w:tcBorders>
              <w:left w:val="single" w:sz="4"/>
              <w:top w:val="single" w:sz="4"/>
              <w:bottom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0382" w:wrap="notBeside" w:vAnchor="text" w:hAnchor="text" w:xAlign="center" w:y="1"/>
              <w:widowControl w:val="0"/>
              <w:rPr>
                <w:sz w:val="10"/>
                <w:szCs w:val="10"/>
              </w:rPr>
            </w:pPr>
          </w:p>
        </w:tc>
      </w:tr>
    </w:tbl>
    <w:p>
      <w:pPr>
        <w:framePr w:w="10382"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659" w:left="1085" w:right="773" w:bottom="824" w:header="0" w:footer="3" w:gutter="0"/>
          <w:rtlGutter w:val="0"/>
          <w:cols w:space="720"/>
          <w:noEndnote/>
          <w:docGrid w:linePitch="360"/>
        </w:sectPr>
      </w:pPr>
    </w:p>
    <w:tbl>
      <w:tblPr>
        <w:tblOverlap w:val="never"/>
        <w:tblLayout w:type="fixed"/>
        <w:jc w:val="center"/>
      </w:tblPr>
      <w:tblGrid>
        <w:gridCol w:w="331"/>
        <w:gridCol w:w="374"/>
        <w:gridCol w:w="5669"/>
        <w:gridCol w:w="533"/>
        <w:gridCol w:w="936"/>
        <w:gridCol w:w="797"/>
        <w:gridCol w:w="1742"/>
      </w:tblGrid>
      <w:tr>
        <w:trPr>
          <w:trHeight w:val="1051"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c.</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
              </w:rPr>
              <w:t>Bertindak sesuai dengan norma hukum dan norma sosial yaitu mampu mengendalikan emosi saat marah (stabil), tidak berlaku kasar pada siswa, patuh terhadap tata tertib sekolah</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69" w:hRule="exact"/>
        </w:trPr>
        <w:tc>
          <w:tcPr>
            <w:shd w:val="clear" w:color="auto" w:fill="FFFFFF"/>
            <w:gridSpan w:val="2"/>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5"/>
              </w:rPr>
              <w:t>6</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5"/>
              </w:rPr>
              <w:t>Arif dan bijaksana</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787"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
              </w:rPr>
              <w:t>Keterbukaan dalam berpikir dan bertindak yaitu berani menyampaikan isi pikirannya kepada orang lain jika ada yang keliru atau perlu diperbaiki</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528" w:hRule="exact"/>
        </w:trPr>
        <w:tc>
          <w:tcPr>
            <w:shd w:val="clear" w:color="auto" w:fill="FFFFFF"/>
            <w:gridSpan w:val="2"/>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5"/>
              </w:rPr>
              <w:t>7</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5"/>
              </w:rPr>
              <w:t>Menampilkan tindakan yang berguna bagi peserta didik, sekolah dan masyarakat</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Ramah terhadap semua orang</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b.</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Sopan santun dalam bertutur kata atau bertindak</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538" w:hRule="exact"/>
        </w:trPr>
        <w:tc>
          <w:tcPr>
            <w:shd w:val="clear" w:color="auto" w:fill="FFFFFF"/>
            <w:tcBorders>
              <w:left w:val="single" w:sz="4"/>
              <w:top w:val="single" w:sz="4"/>
              <w:bottom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c.</w:t>
            </w:r>
          </w:p>
        </w:tc>
        <w:tc>
          <w:tcPr>
            <w:shd w:val="clear" w:color="auto" w:fill="FFFFFF"/>
            <w:tcBorders>
              <w:left w:val="single" w:sz="4"/>
              <w:top w:val="single" w:sz="4"/>
              <w:bottom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6"/>
              </w:rPr>
              <w:t>Menunjukkan sikap menghormati dan menghargai pihak yang ada di dalam maupun di luar sekolah</w:t>
            </w:r>
          </w:p>
        </w:tc>
        <w:tc>
          <w:tcPr>
            <w:shd w:val="clear" w:color="auto" w:fill="FFFFFF"/>
            <w:tcBorders>
              <w:left w:val="single" w:sz="4"/>
              <w:top w:val="single" w:sz="4"/>
              <w:bottom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0382" w:wrap="notBeside" w:vAnchor="text" w:hAnchor="text" w:xAlign="center" w:y="1"/>
              <w:widowControl w:val="0"/>
              <w:rPr>
                <w:sz w:val="10"/>
                <w:szCs w:val="10"/>
              </w:rPr>
            </w:pPr>
          </w:p>
        </w:tc>
      </w:tr>
    </w:tbl>
    <w:p>
      <w:pPr>
        <w:framePr w:w="10382"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622" w:left="1085" w:right="773" w:bottom="622" w:header="0" w:footer="3" w:gutter="0"/>
          <w:rtlGutter w:val="0"/>
          <w:cols w:space="720"/>
          <w:noEndnote/>
          <w:docGrid w:linePitch="360"/>
        </w:sectPr>
      </w:pPr>
    </w:p>
    <w:tbl>
      <w:tblPr>
        <w:tblOverlap w:val="never"/>
        <w:tblLayout w:type="fixed"/>
        <w:jc w:val="center"/>
      </w:tblPr>
      <w:tblGrid>
        <w:gridCol w:w="331"/>
        <w:gridCol w:w="374"/>
        <w:gridCol w:w="6072"/>
        <w:gridCol w:w="533"/>
        <w:gridCol w:w="931"/>
        <w:gridCol w:w="802"/>
        <w:gridCol w:w="1210"/>
      </w:tblGrid>
      <w:tr>
        <w:trPr>
          <w:trHeight w:val="274" w:hRule="exact"/>
        </w:trPr>
        <w:tc>
          <w:tcPr>
            <w:shd w:val="clear" w:color="auto" w:fill="FFFFFF"/>
            <w:gridSpan w:val="2"/>
            <w:vMerge w:val="restart"/>
            <w:tcBorders>
              <w:left w:val="single" w:sz="4"/>
              <w:top w:val="single" w:sz="4"/>
            </w:tcBorders>
            <w:vAlign w:val="top"/>
          </w:tcPr>
          <w:p>
            <w:pPr>
              <w:pStyle w:val="Style3"/>
              <w:framePr w:w="10253" w:wrap="notBeside" w:vAnchor="text" w:hAnchor="text" w:xAlign="center" w:y="1"/>
              <w:widowControl w:val="0"/>
              <w:keepNext w:val="0"/>
              <w:keepLines w:val="0"/>
              <w:shd w:val="clear" w:color="auto" w:fill="auto"/>
              <w:bidi w:val="0"/>
              <w:jc w:val="left"/>
              <w:spacing w:before="0" w:after="0" w:line="210" w:lineRule="exact"/>
              <w:ind w:left="160" w:right="0" w:firstLine="0"/>
            </w:pPr>
            <w:r>
              <w:rPr>
                <w:rStyle w:val="CharStyle5"/>
              </w:rPr>
              <w:t>NO.</w:t>
            </w:r>
          </w:p>
        </w:tc>
        <w:tc>
          <w:tcPr>
            <w:shd w:val="clear" w:color="auto" w:fill="FFFFFF"/>
            <w:vMerge w:val="restart"/>
            <w:tcBorders>
              <w:left w:val="single" w:sz="4"/>
              <w:top w:val="single" w:sz="4"/>
            </w:tcBorders>
            <w:vAlign w:val="top"/>
          </w:tcPr>
          <w:p>
            <w:pPr>
              <w:pStyle w:val="Style3"/>
              <w:framePr w:w="10253"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5"/>
              </w:rPr>
              <w:t>STANDAR KOMPETENSI SOSIAL/INDIKATOR</w:t>
            </w:r>
          </w:p>
        </w:tc>
        <w:tc>
          <w:tcPr>
            <w:shd w:val="clear" w:color="auto" w:fill="FFFFFF"/>
            <w:gridSpan w:val="4"/>
            <w:tcBorders>
              <w:left w:val="single" w:sz="4"/>
              <w:right w:val="single" w:sz="4"/>
              <w:top w:val="single" w:sz="4"/>
            </w:tcBorders>
            <w:vAlign w:val="bottom"/>
          </w:tcPr>
          <w:p>
            <w:pPr>
              <w:pStyle w:val="Style3"/>
              <w:framePr w:w="10253"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5"/>
              </w:rPr>
              <w:t>KETERANGAN</w:t>
            </w:r>
          </w:p>
        </w:tc>
      </w:tr>
      <w:tr>
        <w:trPr>
          <w:trHeight w:val="269" w:hRule="exact"/>
        </w:trPr>
        <w:tc>
          <w:tcPr>
            <w:shd w:val="clear" w:color="auto" w:fill="FFFFFF"/>
            <w:gridSpan w:val="2"/>
            <w:vMerge/>
            <w:tcBorders>
              <w:left w:val="single" w:sz="4"/>
            </w:tcBorders>
            <w:vAlign w:val="top"/>
          </w:tcPr>
          <w:p>
            <w:pPr>
              <w:framePr w:w="10253" w:wrap="notBeside" w:vAnchor="text" w:hAnchor="text" w:xAlign="center" w:y="1"/>
            </w:pPr>
          </w:p>
        </w:tc>
        <w:tc>
          <w:tcPr>
            <w:shd w:val="clear" w:color="auto" w:fill="FFFFFF"/>
            <w:vMerge/>
            <w:tcBorders>
              <w:left w:val="single" w:sz="4"/>
            </w:tcBorders>
            <w:vAlign w:val="top"/>
          </w:tcPr>
          <w:p>
            <w:pPr>
              <w:framePr w:w="10253" w:wrap="notBeside" w:vAnchor="text" w:hAnchor="text" w:xAlign="center" w:y="1"/>
            </w:pPr>
          </w:p>
        </w:tc>
        <w:tc>
          <w:tcPr>
            <w:shd w:val="clear" w:color="auto" w:fill="FFFFFF"/>
            <w:tcBorders>
              <w:left w:val="single" w:sz="4"/>
              <w:top w:val="single" w:sz="4"/>
            </w:tcBorders>
            <w:vAlign w:val="bottom"/>
          </w:tcPr>
          <w:p>
            <w:pPr>
              <w:pStyle w:val="Style3"/>
              <w:framePr w:w="10253"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Ya</w:t>
            </w:r>
          </w:p>
        </w:tc>
        <w:tc>
          <w:tcPr>
            <w:shd w:val="clear" w:color="auto" w:fill="FFFFFF"/>
            <w:tcBorders>
              <w:left w:val="single" w:sz="4"/>
              <w:top w:val="single" w:sz="4"/>
            </w:tcBorders>
            <w:vAlign w:val="bottom"/>
          </w:tcPr>
          <w:p>
            <w:pPr>
              <w:pStyle w:val="Style3"/>
              <w:framePr w:w="10253"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Kadang</w:t>
            </w:r>
          </w:p>
        </w:tc>
        <w:tc>
          <w:tcPr>
            <w:shd w:val="clear" w:color="auto" w:fill="FFFFFF"/>
            <w:tcBorders>
              <w:left w:val="single" w:sz="4"/>
              <w:top w:val="single" w:sz="4"/>
            </w:tcBorders>
            <w:vAlign w:val="bottom"/>
          </w:tcPr>
          <w:p>
            <w:pPr>
              <w:pStyle w:val="Style3"/>
              <w:framePr w:w="10253"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Tidak</w:t>
            </w:r>
          </w:p>
        </w:tc>
        <w:tc>
          <w:tcPr>
            <w:shd w:val="clear" w:color="auto" w:fill="FFFFFF"/>
            <w:tcBorders>
              <w:left w:val="single" w:sz="4"/>
              <w:right w:val="single" w:sz="4"/>
              <w:top w:val="single" w:sz="4"/>
            </w:tcBorders>
            <w:vAlign w:val="bottom"/>
          </w:tcPr>
          <w:p>
            <w:pPr>
              <w:pStyle w:val="Style3"/>
              <w:framePr w:w="10253"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Tidak tahu</w:t>
            </w:r>
          </w:p>
        </w:tc>
      </w:tr>
      <w:tr>
        <w:trPr>
          <w:trHeight w:val="528" w:hRule="exact"/>
        </w:trPr>
        <w:tc>
          <w:tcPr>
            <w:shd w:val="clear" w:color="auto" w:fill="FFFFFF"/>
            <w:gridSpan w:val="2"/>
            <w:tcBorders>
              <w:left w:val="single" w:sz="4"/>
              <w:top w:val="single" w:sz="4"/>
            </w:tcBorders>
            <w:vAlign w:val="center"/>
          </w:tcPr>
          <w:p>
            <w:pPr>
              <w:pStyle w:val="Style3"/>
              <w:framePr w:w="10253"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5"/>
              </w:rPr>
              <w:t>1</w:t>
            </w:r>
          </w:p>
        </w:tc>
        <w:tc>
          <w:tcPr>
            <w:shd w:val="clear" w:color="auto" w:fill="FFFFFF"/>
            <w:tcBorders>
              <w:left w:val="single" w:sz="4"/>
              <w:top w:val="single" w:sz="4"/>
            </w:tcBorders>
            <w:vAlign w:val="bottom"/>
          </w:tcPr>
          <w:p>
            <w:pPr>
              <w:pStyle w:val="Style3"/>
              <w:framePr w:w="10253"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5"/>
              </w:rPr>
              <w:t>Mampu berkomunikasi dan bergaul secara efektif dengan sesama pendidik dan tenaga kependidikan</w:t>
            </w: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253"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253"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w:t>
            </w:r>
          </w:p>
        </w:tc>
        <w:tc>
          <w:tcPr>
            <w:shd w:val="clear" w:color="auto" w:fill="FFFFFF"/>
            <w:tcBorders>
              <w:left w:val="single" w:sz="4"/>
              <w:top w:val="single" w:sz="4"/>
            </w:tcBorders>
            <w:vAlign w:val="bottom"/>
          </w:tcPr>
          <w:p>
            <w:pPr>
              <w:pStyle w:val="Style3"/>
              <w:framePr w:w="10253"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Menjalin hubungan baik dengan para pegawai</w:t>
            </w: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253" w:wrap="notBeside" w:vAnchor="text" w:hAnchor="text" w:xAlign="center" w:y="1"/>
              <w:widowControl w:val="0"/>
              <w:rPr>
                <w:sz w:val="10"/>
                <w:szCs w:val="10"/>
              </w:rPr>
            </w:pPr>
          </w:p>
        </w:tc>
      </w:tr>
      <w:tr>
        <w:trPr>
          <w:trHeight w:val="264" w:hRule="exact"/>
        </w:trPr>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253"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b.</w:t>
            </w:r>
          </w:p>
        </w:tc>
        <w:tc>
          <w:tcPr>
            <w:shd w:val="clear" w:color="auto" w:fill="FFFFFF"/>
            <w:tcBorders>
              <w:left w:val="single" w:sz="4"/>
              <w:top w:val="single" w:sz="4"/>
            </w:tcBorders>
            <w:vAlign w:val="bottom"/>
          </w:tcPr>
          <w:p>
            <w:pPr>
              <w:pStyle w:val="Style3"/>
              <w:framePr w:w="10253"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Mengenal semua guru dan pegawai</w:t>
            </w: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253"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253"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c.</w:t>
            </w:r>
          </w:p>
        </w:tc>
        <w:tc>
          <w:tcPr>
            <w:shd w:val="clear" w:color="auto" w:fill="FFFFFF"/>
            <w:tcBorders>
              <w:left w:val="single" w:sz="4"/>
              <w:top w:val="single" w:sz="4"/>
            </w:tcBorders>
            <w:vAlign w:val="bottom"/>
          </w:tcPr>
          <w:p>
            <w:pPr>
              <w:pStyle w:val="Style3"/>
              <w:framePr w:w="10253"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Bekerjasama dalam penyelesaian tugas</w:t>
            </w: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253" w:wrap="notBeside" w:vAnchor="text" w:hAnchor="text" w:xAlign="center" w:y="1"/>
              <w:widowControl w:val="0"/>
              <w:rPr>
                <w:sz w:val="10"/>
                <w:szCs w:val="10"/>
              </w:rPr>
            </w:pPr>
          </w:p>
        </w:tc>
      </w:tr>
      <w:tr>
        <w:trPr>
          <w:trHeight w:val="528" w:hRule="exact"/>
        </w:trPr>
        <w:tc>
          <w:tcPr>
            <w:shd w:val="clear" w:color="auto" w:fill="FFFFFF"/>
            <w:gridSpan w:val="2"/>
            <w:tcBorders>
              <w:left w:val="single" w:sz="4"/>
              <w:top w:val="single" w:sz="4"/>
            </w:tcBorders>
            <w:vAlign w:val="center"/>
          </w:tcPr>
          <w:p>
            <w:pPr>
              <w:pStyle w:val="Style3"/>
              <w:framePr w:w="10253"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5"/>
              </w:rPr>
              <w:t>2</w:t>
            </w:r>
          </w:p>
        </w:tc>
        <w:tc>
          <w:tcPr>
            <w:shd w:val="clear" w:color="auto" w:fill="FFFFFF"/>
            <w:tcBorders>
              <w:left w:val="single" w:sz="4"/>
              <w:top w:val="single" w:sz="4"/>
            </w:tcBorders>
            <w:vAlign w:val="bottom"/>
          </w:tcPr>
          <w:p>
            <w:pPr>
              <w:pStyle w:val="Style3"/>
              <w:framePr w:w="10253"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5"/>
              </w:rPr>
              <w:t>Mampu berkomunikasi dan bergaul secara efektif denga orang tua/wali peserta didik dan masyarakat</w:t>
            </w: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253" w:wrap="notBeside" w:vAnchor="text" w:hAnchor="text" w:xAlign="center" w:y="1"/>
              <w:widowControl w:val="0"/>
              <w:rPr>
                <w:sz w:val="10"/>
                <w:szCs w:val="10"/>
              </w:rPr>
            </w:pPr>
          </w:p>
        </w:tc>
      </w:tr>
      <w:tr>
        <w:trPr>
          <w:trHeight w:val="528" w:hRule="exact"/>
        </w:trPr>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253"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w:t>
            </w:r>
          </w:p>
        </w:tc>
        <w:tc>
          <w:tcPr>
            <w:shd w:val="clear" w:color="auto" w:fill="FFFFFF"/>
            <w:tcBorders>
              <w:left w:val="single" w:sz="4"/>
              <w:top w:val="single" w:sz="4"/>
            </w:tcBorders>
            <w:vAlign w:val="bottom"/>
          </w:tcPr>
          <w:p>
            <w:pPr>
              <w:pStyle w:val="Style3"/>
              <w:framePr w:w="10253"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6"/>
              </w:rPr>
              <w:t>Mengunjungi rumah peserta didik untuk mengikuti perkembangan peserta didik</w:t>
            </w: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253" w:wrap="notBeside" w:vAnchor="text" w:hAnchor="text" w:xAlign="center" w:y="1"/>
              <w:widowControl w:val="0"/>
              <w:rPr>
                <w:sz w:val="10"/>
                <w:szCs w:val="10"/>
              </w:rPr>
            </w:pPr>
          </w:p>
        </w:tc>
      </w:tr>
      <w:tr>
        <w:trPr>
          <w:trHeight w:val="533" w:hRule="exact"/>
        </w:trPr>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253"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b.</w:t>
            </w:r>
          </w:p>
        </w:tc>
        <w:tc>
          <w:tcPr>
            <w:shd w:val="clear" w:color="auto" w:fill="FFFFFF"/>
            <w:tcBorders>
              <w:left w:val="single" w:sz="4"/>
              <w:top w:val="single" w:sz="4"/>
            </w:tcBorders>
            <w:vAlign w:val="bottom"/>
          </w:tcPr>
          <w:p>
            <w:pPr>
              <w:pStyle w:val="Style3"/>
              <w:framePr w:w="10253"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6"/>
              </w:rPr>
              <w:t>Mengadakan musyawarah dengan masyarakat sekitar atau sejenisnya</w:t>
            </w: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253" w:wrap="notBeside" w:vAnchor="text" w:hAnchor="text" w:xAlign="center" w:y="1"/>
              <w:widowControl w:val="0"/>
              <w:rPr>
                <w:sz w:val="10"/>
                <w:szCs w:val="10"/>
              </w:rPr>
            </w:pPr>
          </w:p>
        </w:tc>
      </w:tr>
      <w:tr>
        <w:trPr>
          <w:trHeight w:val="787" w:hRule="exact"/>
        </w:trPr>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253"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c.</w:t>
            </w:r>
          </w:p>
        </w:tc>
        <w:tc>
          <w:tcPr>
            <w:shd w:val="clear" w:color="auto" w:fill="FFFFFF"/>
            <w:tcBorders>
              <w:left w:val="single" w:sz="4"/>
              <w:top w:val="single" w:sz="4"/>
            </w:tcBorders>
            <w:vAlign w:val="bottom"/>
          </w:tcPr>
          <w:p>
            <w:pPr>
              <w:pStyle w:val="Style3"/>
              <w:framePr w:w="10253"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
              </w:rPr>
              <w:t>Mengadakan kegiatan-kegiatan di luar sekolah sehingga membina komunikasi yang baik dengan pihak masyarakat disekitar lokasi tempat berkegiatan</w:t>
            </w: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253" w:wrap="notBeside" w:vAnchor="text" w:hAnchor="text" w:xAlign="center" w:y="1"/>
              <w:widowControl w:val="0"/>
              <w:rPr>
                <w:sz w:val="10"/>
                <w:szCs w:val="10"/>
              </w:rPr>
            </w:pPr>
          </w:p>
        </w:tc>
      </w:tr>
      <w:tr>
        <w:trPr>
          <w:trHeight w:val="528" w:hRule="exact"/>
        </w:trPr>
        <w:tc>
          <w:tcPr>
            <w:shd w:val="clear" w:color="auto" w:fill="FFFFFF"/>
            <w:gridSpan w:val="2"/>
            <w:tcBorders>
              <w:left w:val="single" w:sz="4"/>
              <w:top w:val="single" w:sz="4"/>
            </w:tcBorders>
            <w:vAlign w:val="center"/>
          </w:tcPr>
          <w:p>
            <w:pPr>
              <w:pStyle w:val="Style3"/>
              <w:framePr w:w="10253"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5"/>
              </w:rPr>
              <w:t>3</w:t>
            </w:r>
          </w:p>
        </w:tc>
        <w:tc>
          <w:tcPr>
            <w:shd w:val="clear" w:color="auto" w:fill="FFFFFF"/>
            <w:tcBorders>
              <w:left w:val="single" w:sz="4"/>
              <w:top w:val="single" w:sz="4"/>
            </w:tcBorders>
            <w:vAlign w:val="bottom"/>
          </w:tcPr>
          <w:p>
            <w:pPr>
              <w:pStyle w:val="Style3"/>
              <w:framePr w:w="10253"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5"/>
              </w:rPr>
              <w:t>Bertindak objektif dan tidak diskriminatif karena perbedaan-perbedaan yang dimiliki siswa</w:t>
            </w: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253"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253"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w:t>
            </w:r>
          </w:p>
        </w:tc>
        <w:tc>
          <w:tcPr>
            <w:shd w:val="clear" w:color="auto" w:fill="FFFFFF"/>
            <w:tcBorders>
              <w:left w:val="single" w:sz="4"/>
              <w:top w:val="single" w:sz="4"/>
            </w:tcBorders>
            <w:vAlign w:val="bottom"/>
          </w:tcPr>
          <w:p>
            <w:pPr>
              <w:pStyle w:val="Style3"/>
              <w:framePr w:w="10253"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Memberikan penilaian secara terbuka kepada siswa</w:t>
            </w: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253"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253"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b.</w:t>
            </w:r>
          </w:p>
        </w:tc>
        <w:tc>
          <w:tcPr>
            <w:shd w:val="clear" w:color="auto" w:fill="FFFFFF"/>
            <w:tcBorders>
              <w:left w:val="single" w:sz="4"/>
              <w:top w:val="single" w:sz="4"/>
            </w:tcBorders>
            <w:vAlign w:val="bottom"/>
          </w:tcPr>
          <w:p>
            <w:pPr>
              <w:pStyle w:val="Style3"/>
              <w:framePr w:w="10253"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Adil dalam memperlakukan setiap siswa</w:t>
            </w: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253" w:wrap="notBeside" w:vAnchor="text" w:hAnchor="text" w:xAlign="center" w:y="1"/>
              <w:widowControl w:val="0"/>
              <w:rPr>
                <w:sz w:val="10"/>
                <w:szCs w:val="10"/>
              </w:rPr>
            </w:pPr>
          </w:p>
        </w:tc>
      </w:tr>
      <w:tr>
        <w:trPr>
          <w:trHeight w:val="269" w:hRule="exact"/>
        </w:trPr>
        <w:tc>
          <w:tcPr>
            <w:shd w:val="clear" w:color="auto" w:fill="FFFFFF"/>
            <w:gridSpan w:val="2"/>
            <w:tcBorders>
              <w:left w:val="single" w:sz="4"/>
              <w:top w:val="single" w:sz="4"/>
            </w:tcBorders>
            <w:vAlign w:val="bottom"/>
          </w:tcPr>
          <w:p>
            <w:pPr>
              <w:pStyle w:val="Style3"/>
              <w:framePr w:w="10253"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5"/>
              </w:rPr>
              <w:t>4</w:t>
            </w:r>
          </w:p>
        </w:tc>
        <w:tc>
          <w:tcPr>
            <w:shd w:val="clear" w:color="auto" w:fill="FFFFFF"/>
            <w:tcBorders>
              <w:left w:val="single" w:sz="4"/>
              <w:top w:val="single" w:sz="4"/>
            </w:tcBorders>
            <w:vAlign w:val="bottom"/>
          </w:tcPr>
          <w:p>
            <w:pPr>
              <w:pStyle w:val="Style3"/>
              <w:framePr w:w="10253"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5"/>
              </w:rPr>
              <w:t>Berkomunikasi secara efektif, empatik dan santun</w:t>
            </w: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253" w:wrap="notBeside" w:vAnchor="text" w:hAnchor="text" w:xAlign="center" w:y="1"/>
              <w:widowControl w:val="0"/>
              <w:rPr>
                <w:sz w:val="10"/>
                <w:szCs w:val="10"/>
              </w:rPr>
            </w:pPr>
          </w:p>
        </w:tc>
      </w:tr>
      <w:tr>
        <w:trPr>
          <w:trHeight w:val="264" w:hRule="exact"/>
        </w:trPr>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253"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w:t>
            </w:r>
          </w:p>
        </w:tc>
        <w:tc>
          <w:tcPr>
            <w:shd w:val="clear" w:color="auto" w:fill="FFFFFF"/>
            <w:tcBorders>
              <w:left w:val="single" w:sz="4"/>
              <w:top w:val="single" w:sz="4"/>
            </w:tcBorders>
            <w:vAlign w:val="bottom"/>
          </w:tcPr>
          <w:p>
            <w:pPr>
              <w:pStyle w:val="Style3"/>
              <w:framePr w:w="10253"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Sopan santun berbicara kepada guru, pegawai dan siswa</w:t>
            </w: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253" w:wrap="notBeside" w:vAnchor="text" w:hAnchor="text" w:xAlign="center" w:y="1"/>
              <w:widowControl w:val="0"/>
              <w:rPr>
                <w:sz w:val="10"/>
                <w:szCs w:val="10"/>
              </w:rPr>
            </w:pPr>
          </w:p>
        </w:tc>
      </w:tr>
      <w:tr>
        <w:trPr>
          <w:trHeight w:val="533" w:hRule="exact"/>
        </w:trPr>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253"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b.</w:t>
            </w:r>
          </w:p>
        </w:tc>
        <w:tc>
          <w:tcPr>
            <w:shd w:val="clear" w:color="auto" w:fill="FFFFFF"/>
            <w:tcBorders>
              <w:left w:val="single" w:sz="4"/>
              <w:top w:val="single" w:sz="4"/>
            </w:tcBorders>
            <w:vAlign w:val="bottom"/>
          </w:tcPr>
          <w:p>
            <w:pPr>
              <w:pStyle w:val="Style3"/>
              <w:framePr w:w="10253"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
              </w:rPr>
              <w:t>Ikut memberikan masukan dalam rapat untuk menghasilkan keputusan yang baik demi perkembangan sekolah</w:t>
            </w: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253" w:wrap="notBeside" w:vAnchor="text" w:hAnchor="text" w:xAlign="center" w:y="1"/>
              <w:widowControl w:val="0"/>
              <w:rPr>
                <w:sz w:val="10"/>
                <w:szCs w:val="10"/>
              </w:rPr>
            </w:pPr>
          </w:p>
        </w:tc>
      </w:tr>
      <w:tr>
        <w:trPr>
          <w:trHeight w:val="787" w:hRule="exact"/>
        </w:trPr>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253"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c.</w:t>
            </w:r>
          </w:p>
        </w:tc>
        <w:tc>
          <w:tcPr>
            <w:shd w:val="clear" w:color="auto" w:fill="FFFFFF"/>
            <w:tcBorders>
              <w:left w:val="single" w:sz="4"/>
              <w:top w:val="single" w:sz="4"/>
            </w:tcBorders>
            <w:vAlign w:val="bottom"/>
          </w:tcPr>
          <w:p>
            <w:pPr>
              <w:pStyle w:val="Style3"/>
              <w:framePr w:w="10253"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
              </w:rPr>
              <w:t>Bertukar pikiran atau mencari solusi untuk setiap masalah yang dihadapi siswa atau guru sebagai wujud rasa empati atau kepeduliaannya.</w:t>
            </w: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253" w:wrap="notBeside" w:vAnchor="text" w:hAnchor="text" w:xAlign="center" w:y="1"/>
              <w:widowControl w:val="0"/>
              <w:rPr>
                <w:sz w:val="10"/>
                <w:szCs w:val="10"/>
              </w:rPr>
            </w:pPr>
          </w:p>
        </w:tc>
      </w:tr>
      <w:tr>
        <w:trPr>
          <w:trHeight w:val="528" w:hRule="exact"/>
        </w:trPr>
        <w:tc>
          <w:tcPr>
            <w:shd w:val="clear" w:color="auto" w:fill="FFFFFF"/>
            <w:gridSpan w:val="2"/>
            <w:tcBorders>
              <w:left w:val="single" w:sz="4"/>
              <w:top w:val="single" w:sz="4"/>
            </w:tcBorders>
            <w:vAlign w:val="center"/>
          </w:tcPr>
          <w:p>
            <w:pPr>
              <w:pStyle w:val="Style3"/>
              <w:framePr w:w="10253"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5"/>
              </w:rPr>
              <w:t>5</w:t>
            </w:r>
          </w:p>
        </w:tc>
        <w:tc>
          <w:tcPr>
            <w:shd w:val="clear" w:color="auto" w:fill="FFFFFF"/>
            <w:tcBorders>
              <w:left w:val="single" w:sz="4"/>
              <w:top w:val="single" w:sz="4"/>
            </w:tcBorders>
            <w:vAlign w:val="bottom"/>
          </w:tcPr>
          <w:p>
            <w:pPr>
              <w:pStyle w:val="Style3"/>
              <w:framePr w:w="10253"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5"/>
              </w:rPr>
              <w:t>Beradaptasi di tempat bertugas di seluruh wilayah R.I yang memiliki keragaman sosial budaya</w:t>
            </w: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253" w:wrap="notBeside" w:vAnchor="text" w:hAnchor="text" w:xAlign="center" w:y="1"/>
              <w:widowControl w:val="0"/>
              <w:rPr>
                <w:sz w:val="10"/>
                <w:szCs w:val="10"/>
              </w:rPr>
            </w:pPr>
          </w:p>
        </w:tc>
      </w:tr>
      <w:tr>
        <w:trPr>
          <w:trHeight w:val="792" w:hRule="exact"/>
        </w:trPr>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253"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w:t>
            </w:r>
          </w:p>
        </w:tc>
        <w:tc>
          <w:tcPr>
            <w:shd w:val="clear" w:color="auto" w:fill="FFFFFF"/>
            <w:tcBorders>
              <w:left w:val="single" w:sz="4"/>
              <w:top w:val="single" w:sz="4"/>
            </w:tcBorders>
            <w:vAlign w:val="bottom"/>
          </w:tcPr>
          <w:p>
            <w:pPr>
              <w:pStyle w:val="Style3"/>
              <w:framePr w:w="10253"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
              </w:rPr>
              <w:t>Mampu menyesuaikan diri dengan orang atau pihak-pihak di sekolah tempat bertugas mengenai kebiasaan apa yang diterima di tempat tersebut</w:t>
            </w: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253" w:wrap="notBeside" w:vAnchor="text" w:hAnchor="text" w:xAlign="center" w:y="1"/>
              <w:widowControl w:val="0"/>
              <w:rPr>
                <w:sz w:val="10"/>
                <w:szCs w:val="10"/>
              </w:rPr>
            </w:pPr>
          </w:p>
        </w:tc>
      </w:tr>
      <w:tr>
        <w:trPr>
          <w:trHeight w:val="528" w:hRule="exact"/>
        </w:trPr>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253"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b.</w:t>
            </w:r>
          </w:p>
        </w:tc>
        <w:tc>
          <w:tcPr>
            <w:shd w:val="clear" w:color="auto" w:fill="FFFFFF"/>
            <w:tcBorders>
              <w:left w:val="single" w:sz="4"/>
              <w:top w:val="single" w:sz="4"/>
            </w:tcBorders>
            <w:vAlign w:val="bottom"/>
          </w:tcPr>
          <w:p>
            <w:pPr>
              <w:pStyle w:val="Style3"/>
              <w:framePr w:w="10253"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6"/>
              </w:rPr>
              <w:t>Mampu bergaul akrab dengan semua guru atau siswa yang berbeda suku, agama dan status sosial</w:t>
            </w: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253" w:wrap="notBeside" w:vAnchor="text" w:hAnchor="text" w:xAlign="center" w:y="1"/>
              <w:widowControl w:val="0"/>
              <w:rPr>
                <w:sz w:val="10"/>
                <w:szCs w:val="10"/>
              </w:rPr>
            </w:pPr>
          </w:p>
        </w:tc>
      </w:tr>
      <w:tr>
        <w:trPr>
          <w:trHeight w:val="528" w:hRule="exact"/>
        </w:trPr>
        <w:tc>
          <w:tcPr>
            <w:shd w:val="clear" w:color="auto" w:fill="FFFFFF"/>
            <w:gridSpan w:val="2"/>
            <w:tcBorders>
              <w:left w:val="single" w:sz="4"/>
              <w:top w:val="single" w:sz="4"/>
            </w:tcBorders>
            <w:vAlign w:val="center"/>
          </w:tcPr>
          <w:p>
            <w:pPr>
              <w:pStyle w:val="Style3"/>
              <w:framePr w:w="10253"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5"/>
              </w:rPr>
              <w:t>6</w:t>
            </w:r>
          </w:p>
        </w:tc>
        <w:tc>
          <w:tcPr>
            <w:shd w:val="clear" w:color="auto" w:fill="FFFFFF"/>
            <w:tcBorders>
              <w:left w:val="single" w:sz="4"/>
              <w:top w:val="single" w:sz="4"/>
            </w:tcBorders>
            <w:vAlign w:val="bottom"/>
          </w:tcPr>
          <w:p>
            <w:pPr>
              <w:pStyle w:val="Style3"/>
              <w:framePr w:w="10253"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5"/>
              </w:rPr>
              <w:t>Berkomunikasi dengan komunitas profesi sendiri dan profesi lain secara lisan/tertulis atau dalam bentuk lain</w:t>
            </w: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253" w:wrap="notBeside" w:vAnchor="text" w:hAnchor="text" w:xAlign="center" w:y="1"/>
              <w:widowControl w:val="0"/>
              <w:rPr>
                <w:sz w:val="10"/>
                <w:szCs w:val="10"/>
              </w:rPr>
            </w:pPr>
          </w:p>
        </w:tc>
      </w:tr>
      <w:tr>
        <w:trPr>
          <w:trHeight w:val="787" w:hRule="exact"/>
        </w:trPr>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253"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w:t>
            </w:r>
          </w:p>
        </w:tc>
        <w:tc>
          <w:tcPr>
            <w:shd w:val="clear" w:color="auto" w:fill="FFFFFF"/>
            <w:tcBorders>
              <w:left w:val="single" w:sz="4"/>
              <w:top w:val="single" w:sz="4"/>
            </w:tcBorders>
            <w:vAlign w:val="bottom"/>
          </w:tcPr>
          <w:p>
            <w:pPr>
              <w:pStyle w:val="Style3"/>
              <w:framePr w:w="10253" w:wrap="notBeside" w:vAnchor="text" w:hAnchor="text" w:xAlign="center" w:y="1"/>
              <w:widowControl w:val="0"/>
              <w:keepNext w:val="0"/>
              <w:keepLines w:val="0"/>
              <w:shd w:val="clear" w:color="auto" w:fill="auto"/>
              <w:bidi w:val="0"/>
              <w:jc w:val="both"/>
              <w:spacing w:before="0" w:after="0" w:line="259" w:lineRule="exact"/>
              <w:ind w:left="0" w:right="0" w:firstLine="0"/>
            </w:pPr>
            <w:r>
              <w:rPr>
                <w:rStyle w:val="CharStyle6"/>
              </w:rPr>
              <w:t>Bertukar pikiran dengan guru lain untuk memikirkan kemajuan sekolah atau cara menangani siswa maupun pembelajaran yang berkaitan dengan mata pelajaran bidang lain</w:t>
            </w: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253" w:wrap="notBeside" w:vAnchor="text" w:hAnchor="text" w:xAlign="center" w:y="1"/>
              <w:widowControl w:val="0"/>
              <w:rPr>
                <w:sz w:val="10"/>
                <w:szCs w:val="10"/>
              </w:rPr>
            </w:pPr>
          </w:p>
        </w:tc>
      </w:tr>
      <w:tr>
        <w:trPr>
          <w:trHeight w:val="797" w:hRule="exact"/>
        </w:trPr>
        <w:tc>
          <w:tcPr>
            <w:shd w:val="clear" w:color="auto" w:fill="FFFFFF"/>
            <w:tcBorders>
              <w:left w:val="single" w:sz="4"/>
              <w:top w:val="single" w:sz="4"/>
              <w:bottom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3"/>
              <w:framePr w:w="10253"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b.</w:t>
            </w:r>
          </w:p>
        </w:tc>
        <w:tc>
          <w:tcPr>
            <w:shd w:val="clear" w:color="auto" w:fill="FFFFFF"/>
            <w:tcBorders>
              <w:left w:val="single" w:sz="4"/>
              <w:top w:val="single" w:sz="4"/>
              <w:bottom w:val="single" w:sz="4"/>
            </w:tcBorders>
            <w:vAlign w:val="bottom"/>
          </w:tcPr>
          <w:p>
            <w:pPr>
              <w:pStyle w:val="Style3"/>
              <w:framePr w:w="10253" w:wrap="notBeside" w:vAnchor="text" w:hAnchor="text" w:xAlign="center" w:y="1"/>
              <w:widowControl w:val="0"/>
              <w:keepNext w:val="0"/>
              <w:keepLines w:val="0"/>
              <w:shd w:val="clear" w:color="auto" w:fill="auto"/>
              <w:bidi w:val="0"/>
              <w:jc w:val="both"/>
              <w:spacing w:before="0" w:after="0" w:line="259" w:lineRule="exact"/>
              <w:ind w:left="0" w:right="0" w:firstLine="0"/>
            </w:pPr>
            <w:r>
              <w:rPr>
                <w:rStyle w:val="CharStyle6"/>
              </w:rPr>
              <w:t>Berkomunikasi dengan pendeta atau pihak lain untuk memimpin ibadah dalam kegiatan-kegiatan di sekolah (natal atau perpsahan kelas 12)</w:t>
            </w:r>
          </w:p>
        </w:tc>
        <w:tc>
          <w:tcPr>
            <w:shd w:val="clear" w:color="auto" w:fill="FFFFFF"/>
            <w:tcBorders>
              <w:left w:val="single" w:sz="4"/>
              <w:top w:val="single" w:sz="4"/>
              <w:bottom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253"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0253" w:wrap="notBeside" w:vAnchor="text" w:hAnchor="text" w:xAlign="center" w:y="1"/>
              <w:widowControl w:val="0"/>
              <w:rPr>
                <w:sz w:val="10"/>
                <w:szCs w:val="10"/>
              </w:rPr>
            </w:pPr>
          </w:p>
        </w:tc>
      </w:tr>
    </w:tbl>
    <w:p>
      <w:pPr>
        <w:framePr w:w="1025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7"/>
          <w:headerReference w:type="default" r:id="rId8"/>
          <w:headerReference w:type="first" r:id="rId9"/>
          <w:titlePg/>
          <w:pgSz w:w="12240" w:h="15840"/>
          <w:pgMar w:top="1659" w:left="1085" w:right="903" w:bottom="1659" w:header="0" w:footer="3" w:gutter="0"/>
          <w:rtlGutter w:val="0"/>
          <w:cols w:space="720"/>
          <w:noEndnote/>
          <w:docGrid w:linePitch="360"/>
        </w:sectPr>
      </w:pPr>
    </w:p>
    <w:tbl>
      <w:tblPr>
        <w:tblOverlap w:val="never"/>
        <w:tblLayout w:type="fixed"/>
        <w:jc w:val="center"/>
      </w:tblPr>
      <w:tblGrid>
        <w:gridCol w:w="331"/>
        <w:gridCol w:w="374"/>
        <w:gridCol w:w="6202"/>
        <w:gridCol w:w="538"/>
        <w:gridCol w:w="931"/>
        <w:gridCol w:w="802"/>
        <w:gridCol w:w="1205"/>
      </w:tblGrid>
      <w:tr>
        <w:trPr>
          <w:trHeight w:val="274" w:hRule="exact"/>
        </w:trPr>
        <w:tc>
          <w:tcPr>
            <w:shd w:val="clear" w:color="auto" w:fill="FFFFFF"/>
            <w:gridSpan w:val="2"/>
            <w:vMerge w:val="restart"/>
            <w:tcBorders>
              <w:left w:val="single" w:sz="4"/>
              <w:top w:val="single" w:sz="4"/>
            </w:tcBorders>
            <w:vAlign w:val="top"/>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160" w:right="0" w:firstLine="0"/>
            </w:pPr>
            <w:r>
              <w:rPr>
                <w:rStyle w:val="CharStyle5"/>
              </w:rPr>
              <w:t>NO.</w:t>
            </w:r>
          </w:p>
        </w:tc>
        <w:tc>
          <w:tcPr>
            <w:shd w:val="clear" w:color="auto" w:fill="FFFFFF"/>
            <w:vMerge w:val="restart"/>
            <w:tcBorders>
              <w:left w:val="single" w:sz="4"/>
              <w:top w:val="single" w:sz="4"/>
            </w:tcBorders>
            <w:vAlign w:val="top"/>
          </w:tcPr>
          <w:p>
            <w:pPr>
              <w:pStyle w:val="Style3"/>
              <w:framePr w:w="10382"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5"/>
              </w:rPr>
              <w:t>STANDAR PEDAGOGIK/INDIKATOR</w:t>
            </w:r>
          </w:p>
        </w:tc>
        <w:tc>
          <w:tcPr>
            <w:shd w:val="clear" w:color="auto" w:fill="FFFFFF"/>
            <w:gridSpan w:val="4"/>
            <w:tcBorders>
              <w:left w:val="single" w:sz="4"/>
              <w:righ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5"/>
              </w:rPr>
              <w:t>KETERANGAN</w:t>
            </w:r>
          </w:p>
        </w:tc>
      </w:tr>
      <w:tr>
        <w:trPr>
          <w:trHeight w:val="269" w:hRule="exact"/>
        </w:trPr>
        <w:tc>
          <w:tcPr>
            <w:shd w:val="clear" w:color="auto" w:fill="FFFFFF"/>
            <w:gridSpan w:val="2"/>
            <w:vMerge/>
            <w:tcBorders>
              <w:left w:val="single" w:sz="4"/>
            </w:tcBorders>
            <w:vAlign w:val="top"/>
          </w:tcPr>
          <w:p>
            <w:pPr>
              <w:framePr w:w="10382" w:wrap="notBeside" w:vAnchor="text" w:hAnchor="text" w:xAlign="center" w:y="1"/>
            </w:pPr>
          </w:p>
        </w:tc>
        <w:tc>
          <w:tcPr>
            <w:shd w:val="clear" w:color="auto" w:fill="FFFFFF"/>
            <w:vMerge/>
            <w:tcBorders>
              <w:left w:val="single" w:sz="4"/>
            </w:tcBorders>
            <w:vAlign w:val="top"/>
          </w:tcPr>
          <w:p>
            <w:pPr>
              <w:framePr w:w="10382" w:wrap="notBeside" w:vAnchor="text" w:hAnchor="text" w:xAlign="center" w:y="1"/>
            </w:pP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Ya</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Kadang</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Tidak</w:t>
            </w:r>
          </w:p>
        </w:tc>
        <w:tc>
          <w:tcPr>
            <w:shd w:val="clear" w:color="auto" w:fill="FFFFFF"/>
            <w:tcBorders>
              <w:left w:val="single" w:sz="4"/>
              <w:righ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Tidak tahu</w:t>
            </w:r>
          </w:p>
        </w:tc>
      </w:tr>
      <w:tr>
        <w:trPr>
          <w:trHeight w:val="269" w:hRule="exact"/>
        </w:trPr>
        <w:tc>
          <w:tcPr>
            <w:shd w:val="clear" w:color="auto" w:fill="FFFFFF"/>
            <w:gridSpan w:val="2"/>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5"/>
              </w:rPr>
              <w:t>1</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5"/>
              </w:rPr>
              <w:t>Memahami peserta didik secara mendalam</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787"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
              </w:rPr>
              <w:t>Memahami prinsip-prinsip perkembangan kognitif (siswa yang berpikir konkrit menggunakan alat peraga, siswa yang simbolis atau sistematika menggunakan huruf simbol atau angka)</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1570"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b.</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
              </w:rPr>
              <w:t>Memahami peserta didik dengan memanfaatkan prinsip-prinsip kepribadian (guru perlu mengenal siswa yang berkepribadian ekstrovert, introvert dan neurosis, ada juga tipe kepribadian kolerik, melankolis, plegmatis dan sanguinis kemudian guru menyesuaikan kondisi belajar berdasarkan tipe kepribadian mereka)</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787"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c.</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6"/>
              </w:rPr>
              <w:t>Mengidentifikasi bekal awal mengajar yaitu guru menyampaikan SK, KD, dan Indikator serta tujuan pembelajaran yang hendak dicapai</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782"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d.</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
              </w:rPr>
              <w:t>Memahami pikiran dan perasaan siswa melalui cara mereka bersikap di kelas, menjadi guru yang humoris, peka serta adil terhadap semua siswa</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69" w:hRule="exact"/>
        </w:trPr>
        <w:tc>
          <w:tcPr>
            <w:shd w:val="clear" w:color="auto" w:fill="FFFFFF"/>
            <w:gridSpan w:val="2"/>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5"/>
              </w:rPr>
              <w:t>2</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5"/>
              </w:rPr>
              <w:t>Merancang pembelajaran</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792"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
              </w:rPr>
              <w:t>Menguasai sepenuhnya bahan dan materi ajar, metode, penggunaan alat, serta perlengkapan pembelajaran karena telah dipersiapkan dengan baik</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b.</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Melaksanakan pembayaran sesuai dengan RPP</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1046"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c.</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
              </w:rPr>
              <w:t>Memilih teori belajar yang menyenangkan bagi siswa (misalnya behavioristik mentransfer pengetahuan guru kepada siswa atau konstruktivistik siswa menemukan pengetahuan melalui pegalaman/pengamatan)</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792"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d.</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6"/>
              </w:rPr>
              <w:t>Menentukan strategi pembelajaran berdasarkan karakteristik peserta didik misalnya strategi pembelajaran deduktif (abstark ke konkrit) atau induktif (konkrit ke abstrak)</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64" w:hRule="exact"/>
        </w:trPr>
        <w:tc>
          <w:tcPr>
            <w:shd w:val="clear" w:color="auto" w:fill="FFFFFF"/>
            <w:gridSpan w:val="2"/>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5"/>
              </w:rPr>
              <w:t>3</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5"/>
              </w:rPr>
              <w:t>Kompetensi yang ingin di capai</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528"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6"/>
              </w:rPr>
              <w:t>Siswa mampu menerapkan nilai-nilai Kristiani dan menerimaYesus sebagai Tuhan dan juruselamat</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528"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b.</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
              </w:rPr>
              <w:t>Guru berusaha menanamkan sikap kepada siswa untuk mampu menerapkan kasih dan menjadi teladan bagi orang lain</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74" w:hRule="exact"/>
        </w:trPr>
        <w:tc>
          <w:tcPr>
            <w:shd w:val="clear" w:color="auto" w:fill="FFFFFF"/>
            <w:gridSpan w:val="2"/>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5"/>
              </w:rPr>
              <w:t>4</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5"/>
              </w:rPr>
              <w:t>Melaksanakan pembelajaran</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528"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
              </w:rPr>
              <w:t>Menuntaskan seluruh materi pembelajaran secara maksimal selama satu semester</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528"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b.</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
              </w:rPr>
              <w:t>Mengisi jam pembelajaran sebaik mungkin, masuk dan keluar kelas tepat waktu</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69" w:hRule="exact"/>
        </w:trPr>
        <w:tc>
          <w:tcPr>
            <w:shd w:val="clear" w:color="auto" w:fill="FFFFFF"/>
            <w:gridSpan w:val="2"/>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5"/>
              </w:rPr>
              <w:t>5</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5"/>
              </w:rPr>
              <w:t>Merancang dan melaksanakan evaluasi pembelajaran</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533"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6"/>
              </w:rPr>
              <w:t>Membuat soal evaluasi dalam bentuk tes kecil di akhir pembelajaran</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b.</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Membuat soal UH, UTS dan UAS bagi siswa</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1306"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c.</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
              </w:rPr>
              <w:t>Memberikan penilaian terhadap hasil belajar siswa yang dikumpulkan kemudian dianalisa dan disimpulkan bagaimana tingkat pencapaian tujuan pembelajaran untuk mengetahui tingkat keberhasilan proses pembelajaran dan akan memperoleh bahan masukan untuk menentukan langkah selanjutnya</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278" w:hRule="exact"/>
        </w:trPr>
        <w:tc>
          <w:tcPr>
            <w:shd w:val="clear" w:color="auto" w:fill="FFFFFF"/>
            <w:tcBorders>
              <w:left w:val="single" w:sz="4"/>
              <w:top w:val="single" w:sz="4"/>
              <w:bottom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d.</w:t>
            </w:r>
          </w:p>
        </w:tc>
        <w:tc>
          <w:tcPr>
            <w:shd w:val="clear" w:color="auto" w:fill="FFFFFF"/>
            <w:tcBorders>
              <w:left w:val="single" w:sz="4"/>
              <w:top w:val="single" w:sz="4"/>
              <w:bottom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Terampil dalam membuat soal dan mampu menentukan tingkat</w:t>
            </w:r>
          </w:p>
        </w:tc>
        <w:tc>
          <w:tcPr>
            <w:shd w:val="clear" w:color="auto" w:fill="FFFFFF"/>
            <w:tcBorders>
              <w:left w:val="single" w:sz="4"/>
              <w:top w:val="single" w:sz="4"/>
              <w:bottom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0382" w:wrap="notBeside" w:vAnchor="text" w:hAnchor="text" w:xAlign="center" w:y="1"/>
              <w:widowControl w:val="0"/>
              <w:rPr>
                <w:sz w:val="10"/>
                <w:szCs w:val="10"/>
              </w:rPr>
            </w:pPr>
          </w:p>
        </w:tc>
      </w:tr>
    </w:tbl>
    <w:p>
      <w:pPr>
        <w:framePr w:w="10382"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659" w:left="1085" w:right="773" w:bottom="862" w:header="0" w:footer="3" w:gutter="0"/>
          <w:rtlGutter w:val="0"/>
          <w:cols w:space="720"/>
          <w:noEndnote/>
          <w:docGrid w:linePitch="360"/>
        </w:sectPr>
      </w:pPr>
    </w:p>
    <w:tbl>
      <w:tblPr>
        <w:tblOverlap w:val="never"/>
        <w:tblLayout w:type="fixed"/>
        <w:jc w:val="center"/>
      </w:tblPr>
      <w:tblGrid>
        <w:gridCol w:w="331"/>
        <w:gridCol w:w="374"/>
        <w:gridCol w:w="6202"/>
        <w:gridCol w:w="538"/>
        <w:gridCol w:w="931"/>
        <w:gridCol w:w="802"/>
        <w:gridCol w:w="1205"/>
      </w:tblGrid>
      <w:tr>
        <w:trPr>
          <w:trHeight w:val="274"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kesukaran</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528" w:hRule="exact"/>
        </w:trPr>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e.</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6"/>
              </w:rPr>
              <w:t>Melaksanakan remedial atau pengayaan bagi siswa yang belum tuntas hasil belajarnya</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528" w:hRule="exact"/>
        </w:trPr>
        <w:tc>
          <w:tcPr>
            <w:shd w:val="clear" w:color="auto" w:fill="FFFFFF"/>
            <w:gridSpan w:val="2"/>
            <w:tcBorders>
              <w:left w:val="single" w:sz="4"/>
              <w:top w:val="single" w:sz="4"/>
            </w:tcBorders>
            <w:vAlign w:val="center"/>
          </w:tcPr>
          <w:p>
            <w:pPr>
              <w:pStyle w:val="Style3"/>
              <w:framePr w:w="10382"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5"/>
              </w:rPr>
              <w:t>6</w:t>
            </w:r>
          </w:p>
        </w:tc>
        <w:tc>
          <w:tcPr>
            <w:shd w:val="clear" w:color="auto" w:fill="FFFFFF"/>
            <w:tcBorders>
              <w:left w:val="single" w:sz="4"/>
              <w:top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5"/>
              </w:rPr>
              <w:t>Mengembangkan peserta didik untuk mengaktualisasikan berbagai kompetensinya</w:t>
            </w: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382" w:wrap="notBeside" w:vAnchor="text" w:hAnchor="text" w:xAlign="center" w:y="1"/>
              <w:widowControl w:val="0"/>
              <w:rPr>
                <w:sz w:val="10"/>
                <w:szCs w:val="10"/>
              </w:rPr>
            </w:pPr>
          </w:p>
        </w:tc>
      </w:tr>
      <w:tr>
        <w:trPr>
          <w:trHeight w:val="538" w:hRule="exact"/>
        </w:trPr>
        <w:tc>
          <w:tcPr>
            <w:shd w:val="clear" w:color="auto" w:fill="FFFFFF"/>
            <w:tcBorders>
              <w:left w:val="single" w:sz="4"/>
              <w:top w:val="single" w:sz="4"/>
              <w:bottom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3"/>
              <w:framePr w:w="1038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w:t>
            </w:r>
          </w:p>
        </w:tc>
        <w:tc>
          <w:tcPr>
            <w:shd w:val="clear" w:color="auto" w:fill="FFFFFF"/>
            <w:tcBorders>
              <w:left w:val="single" w:sz="4"/>
              <w:top w:val="single" w:sz="4"/>
              <w:bottom w:val="single" w:sz="4"/>
            </w:tcBorders>
            <w:vAlign w:val="bottom"/>
          </w:tcPr>
          <w:p>
            <w:pPr>
              <w:pStyle w:val="Style3"/>
              <w:framePr w:w="10382"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6"/>
              </w:rPr>
              <w:t>Melatih dan memfasilitasi siswa yang berbakat di bidang seni khususnya seni musik dan suara</w:t>
            </w:r>
          </w:p>
        </w:tc>
        <w:tc>
          <w:tcPr>
            <w:shd w:val="clear" w:color="auto" w:fill="FFFFFF"/>
            <w:tcBorders>
              <w:left w:val="single" w:sz="4"/>
              <w:top w:val="single" w:sz="4"/>
              <w:bottom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382"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0382" w:wrap="notBeside" w:vAnchor="text" w:hAnchor="text" w:xAlign="center" w:y="1"/>
              <w:widowControl w:val="0"/>
              <w:rPr>
                <w:sz w:val="10"/>
                <w:szCs w:val="10"/>
              </w:rPr>
            </w:pPr>
          </w:p>
        </w:tc>
      </w:tr>
    </w:tbl>
    <w:p>
      <w:pPr>
        <w:framePr w:w="10382" w:wrap="notBeside" w:vAnchor="text" w:hAnchor="text" w:xAlign="center" w:y="1"/>
        <w:widowControl w:val="0"/>
        <w:rPr>
          <w:sz w:val="2"/>
          <w:szCs w:val="2"/>
        </w:rPr>
      </w:pPr>
    </w:p>
    <w:p>
      <w:pPr>
        <w:widowControl w:val="0"/>
        <w:rPr>
          <w:sz w:val="2"/>
          <w:szCs w:val="2"/>
        </w:rPr>
      </w:pPr>
    </w:p>
    <w:p>
      <w:pPr>
        <w:widowControl w:val="0"/>
        <w:rPr>
          <w:sz w:val="2"/>
          <w:szCs w:val="2"/>
        </w:rPr>
      </w:pPr>
    </w:p>
    <w:sectPr>
      <w:pgSz w:w="12240" w:h="15840"/>
      <w:pgMar w:top="622" w:left="1085" w:right="773" w:bottom="62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60.25pt;margin-top:62.65pt;width:159.1pt;height:7.9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KOMPETENSI KEPRIBADIAN</w:t>
                </w:r>
              </w:p>
            </w:txbxContent>
          </v:textbox>
          <w10:wrap anchorx="page" anchory="page"/>
        </v:shape>
      </w:pict>
    </w:r>
    <w:r>
      <w:pict>
        <v:shape id="_x0000_s1027" type="#_x0000_t202" style="position:absolute;margin-left:188.15pt;margin-top:36.7pt;width:235.7pt;height:7.9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PEDOMAN OBSERVASI DAN WAWANCARA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60.25pt;margin-top:62.65pt;width:160.3pt;height:7.9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KOMPETENSI PROFESIONAL</w:t>
                </w:r>
              </w:p>
            </w:txbxContent>
          </v:textbox>
          <w10:wrap anchorx="page" anchory="page"/>
        </v:shape>
      </w:pict>
    </w:r>
    <w:r>
      <w:pict>
        <v:shape id="_x0000_s1029" type="#_x0000_t202" style="position:absolute;margin-left:188.15pt;margin-top:36.7pt;width:235.7pt;height:7.9pt;z-index:-18874406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PEDOMAN OBSERVASI DAN WAWANCARA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88.15pt;margin-top:36.7pt;width:235.7pt;height:7.9pt;z-index:-188744060;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PEDOMAN OBSERVASI DAN WAWANCARA</w:t>
                </w:r>
              </w:p>
            </w:txbxContent>
          </v:textbox>
          <w10:wrap anchorx="page" anchory="page"/>
        </v:shape>
      </w:pict>
    </w:r>
    <w:r>
      <w:pict>
        <v:shape id="_x0000_s1031" type="#_x0000_t202" style="position:absolute;margin-left:60.25pt;margin-top:62.65pt;width:149.5pt;height:7.9pt;z-index:-188744059;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KOMPETENSI PEDAGOGIK</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60.25pt;margin-top:62.65pt;width:120.25pt;height:7.9pt;z-index:-188744058;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KOMPETENSI SOSIAL</w:t>
                </w:r>
              </w:p>
            </w:txbxContent>
          </v:textbox>
          <w10:wrap anchorx="page" anchory="page"/>
        </v:shape>
      </w:pict>
    </w:r>
    <w:r>
      <w:pict>
        <v:shape id="_x0000_s1033" type="#_x0000_t202" style="position:absolute;margin-left:188.15pt;margin-top:36.7pt;width:235.7pt;height:7.9pt;z-index:-188744057;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PEDOMAN OBSERVASI DAN WAWANCARA</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Body text (2) + 10.5 pt,Bold"/>
    <w:basedOn w:val="CharStyle4"/>
    <w:rPr>
      <w:lang w:val="en-US" w:eastAsia="en-US" w:bidi="en-US"/>
      <w:b/>
      <w:bCs/>
      <w:sz w:val="21"/>
      <w:szCs w:val="21"/>
      <w:w w:val="100"/>
      <w:spacing w:val="0"/>
      <w:color w:val="000000"/>
      <w:position w:val="0"/>
    </w:rPr>
  </w:style>
  <w:style w:type="character" w:customStyle="1" w:styleId="CharStyle6">
    <w:name w:val="Body text (2) + 10.5 pt"/>
    <w:basedOn w:val="CharStyle4"/>
    <w:rPr>
      <w:lang w:val="en-US" w:eastAsia="en-US" w:bidi="en-US"/>
      <w:sz w:val="21"/>
      <w:szCs w:val="21"/>
      <w:w w:val="100"/>
      <w:spacing w:val="0"/>
      <w:color w:val="000000"/>
      <w:position w:val="0"/>
    </w:rPr>
  </w:style>
  <w:style w:type="character" w:customStyle="1" w:styleId="CharStyle8">
    <w:name w:val="Header or footer_"/>
    <w:basedOn w:val="DefaultParagraphFont"/>
    <w:link w:val="Style7"/>
    <w:rPr>
      <w:b/>
      <w:bCs/>
      <w:i w:val="0"/>
      <w:iCs w:val="0"/>
      <w:u w:val="none"/>
      <w:strike w:val="0"/>
      <w:smallCaps w:val="0"/>
      <w:sz w:val="22"/>
      <w:szCs w:val="22"/>
      <w:rFonts w:ascii="Times New Roman" w:eastAsia="Times New Roman" w:hAnsi="Times New Roman" w:cs="Times New Roman"/>
    </w:rPr>
  </w:style>
  <w:style w:type="character" w:customStyle="1" w:styleId="CharStyle9">
    <w:name w:val="Header or footer"/>
    <w:basedOn w:val="CharStyle8"/>
    <w:rPr>
      <w:lang w:val="en-US" w:eastAsia="en-US" w:bidi="en-US"/>
      <w:w w:val="100"/>
      <w:spacing w:val="0"/>
      <w:color w:val="000000"/>
      <w:position w:val="0"/>
    </w:rPr>
  </w:style>
  <w:style w:type="paragraph" w:customStyle="1" w:styleId="Style3">
    <w:name w:val="Body text (2)"/>
    <w:basedOn w:val="Normal"/>
    <w:link w:val="CharStyle4"/>
    <w:pPr>
      <w:widowControl w:val="0"/>
      <w:shd w:val="clear" w:color="auto" w:fill="FFFFFF"/>
    </w:pPr>
    <w:rPr>
      <w:b w:val="0"/>
      <w:bCs w:val="0"/>
      <w:i w:val="0"/>
      <w:iCs w:val="0"/>
      <w:u w:val="none"/>
      <w:strike w:val="0"/>
      <w:smallCaps w:val="0"/>
      <w:sz w:val="20"/>
      <w:szCs w:val="20"/>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docProps/core.xml><?xml version="1.0" encoding="utf-8"?>
<cp:coreProperties xmlns:cp="http://schemas.openxmlformats.org/package/2006/metadata/core-properties" xmlns:dc="http://purl.org/dc/elements/1.1/">
  <dc:title>SERNI.pdf</dc:title>
  <dc:subject/>
  <dc:creator>Pengolahan2</dc:creator>
  <cp:keywords/>
</cp:coreProperties>
</file>