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80"/>
        <w:ind w:left="20" w:right="0" w:firstLine="0"/>
      </w:pPr>
      <w:bookmarkStart w:id="0" w:name="bookmark0"/>
      <w:r>
        <w:rPr>
          <w:lang w:val="en-US" w:eastAsia="en-US" w:bidi="en-US"/>
          <w:w w:val="100"/>
          <w:spacing w:val="0"/>
          <w:color w:val="000000"/>
          <w:position w:val="0"/>
        </w:rPr>
        <w:t>BAB V</w:t>
        <w:br/>
        <w:t>PENUTUP</w:t>
      </w:r>
      <w:bookmarkEnd w:id="0"/>
    </w:p>
    <w:p>
      <w:pPr>
        <w:pStyle w:val="Style3"/>
        <w:numPr>
          <w:ilvl w:val="0"/>
          <w:numId w:val="1"/>
        </w:numPr>
        <w:tabs>
          <w:tab w:leader="none" w:pos="410" w:val="left"/>
        </w:tabs>
        <w:widowControl w:val="0"/>
        <w:keepNext/>
        <w:keepLines/>
        <w:shd w:val="clear" w:color="auto" w:fill="auto"/>
        <w:bidi w:val="0"/>
        <w:jc w:val="both"/>
        <w:spacing w:before="0" w:after="0"/>
        <w:ind w:left="0" w:right="0" w:firstLine="0"/>
      </w:pPr>
      <w:bookmarkStart w:id="1" w:name="bookmark1"/>
      <w:r>
        <w:rPr>
          <w:lang w:val="en-US" w:eastAsia="en-US" w:bidi="en-US"/>
          <w:w w:val="100"/>
          <w:spacing w:val="0"/>
          <w:color w:val="000000"/>
          <w:position w:val="0"/>
        </w:rPr>
        <w:t>Kesimpulan</w:t>
      </w:r>
      <w:bookmarkEnd w:id="1"/>
    </w:p>
    <w:p>
      <w:pPr>
        <w:pStyle w:val="Style8"/>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Setelah penulis mengkaji Metode Mendidik Anak di Taman Kanak- Kanak tentang Injil dan melalui wawancara serta observasi maka penulis menarik kesimpulan bahwa:</w:t>
      </w:r>
    </w:p>
    <w:p>
      <w:pPr>
        <w:pStyle w:val="Style8"/>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Penggunaan metode mendidik anak di TK Pongtiku Rindingallo dalam menanamkan nilai-nilai injil kepada anak masih sangat kurang karena guru kesusahan dalam memilih metode dan menerapkannya, selain dari itu guru juga lebih mengutamakan aspek kognitif dalam mengajar.</w:t>
      </w:r>
    </w:p>
    <w:p>
      <w:pPr>
        <w:pStyle w:val="Style8"/>
        <w:widowControl w:val="0"/>
        <w:keepNext w:val="0"/>
        <w:keepLines w:val="0"/>
        <w:shd w:val="clear" w:color="auto" w:fill="auto"/>
        <w:bidi w:val="0"/>
        <w:spacing w:before="0" w:after="180"/>
        <w:ind w:left="440" w:right="0" w:firstLine="660"/>
      </w:pPr>
      <w:r>
        <w:rPr>
          <w:lang w:val="en-US" w:eastAsia="en-US" w:bidi="en-US"/>
          <w:w w:val="100"/>
          <w:spacing w:val="0"/>
          <w:color w:val="000000"/>
          <w:position w:val="0"/>
        </w:rPr>
        <w:t>Adapun metode mendidik anak tentang injil yang dapat digunakan dalam mendidik anak di Taman Kanak-kanak yaitu metode bermain, karyawisata, bercakap-cakap, bercerita, demonstrasi, proyek dan pemberian tugas. Penggunaan metode ini harus mampu menjawab aspek kognitif, afektif dan psikomotorik anak, oleh karena itu seharusnya dalam setiap metode yang digunakan tidak hanya menjawab dari aspek pengetahuan saja tetapi anak juga terampil dalam pengetahuan tersebut sesuai dengan nilai-nilai injil yaitu iman dan moral anak yang baik.</w:t>
      </w:r>
    </w:p>
    <w:p>
      <w:pPr>
        <w:pStyle w:val="Style3"/>
        <w:numPr>
          <w:ilvl w:val="0"/>
          <w:numId w:val="1"/>
        </w:numPr>
        <w:tabs>
          <w:tab w:leader="none" w:pos="410" w:val="left"/>
        </w:tabs>
        <w:widowControl w:val="0"/>
        <w:keepNext/>
        <w:keepLines/>
        <w:shd w:val="clear" w:color="auto" w:fill="auto"/>
        <w:bidi w:val="0"/>
        <w:jc w:val="both"/>
        <w:spacing w:before="0" w:after="0"/>
        <w:ind w:left="0" w:right="0" w:firstLine="0"/>
      </w:pPr>
      <w:bookmarkStart w:id="2" w:name="bookmark2"/>
      <w:r>
        <w:rPr>
          <w:lang w:val="en-US" w:eastAsia="en-US" w:bidi="en-US"/>
          <w:w w:val="100"/>
          <w:spacing w:val="0"/>
          <w:color w:val="000000"/>
          <w:position w:val="0"/>
        </w:rPr>
        <w:t>Saran-saran</w:t>
      </w:r>
      <w:bookmarkEnd w:id="2"/>
    </w:p>
    <w:p>
      <w:pPr>
        <w:pStyle w:val="Style8"/>
        <w:numPr>
          <w:ilvl w:val="0"/>
          <w:numId w:val="3"/>
        </w:numPr>
        <w:tabs>
          <w:tab w:leader="none" w:pos="762" w:val="left"/>
        </w:tabs>
        <w:widowControl w:val="0"/>
        <w:keepNext w:val="0"/>
        <w:keepLines w:val="0"/>
        <w:shd w:val="clear" w:color="auto" w:fill="auto"/>
        <w:bidi w:val="0"/>
        <w:jc w:val="left"/>
        <w:spacing w:before="0" w:after="0"/>
        <w:ind w:left="760" w:right="0"/>
      </w:pPr>
      <w:r>
        <w:rPr>
          <w:lang w:val="en-US" w:eastAsia="en-US" w:bidi="en-US"/>
          <w:w w:val="100"/>
          <w:spacing w:val="0"/>
          <w:color w:val="000000"/>
          <w:position w:val="0"/>
        </w:rPr>
        <w:t>Guru di Taman Kanak-kanak sebaiknya mempersiapkan metode dengan baik sehingga proses pembelajaran dapat menjawab kebutuhan anak dan pembelajaran itu menyenangkan</w:t>
      </w:r>
    </w:p>
    <w:p>
      <w:pPr>
        <w:pStyle w:val="Style8"/>
        <w:numPr>
          <w:ilvl w:val="0"/>
          <w:numId w:val="3"/>
        </w:numPr>
        <w:tabs>
          <w:tab w:leader="none" w:pos="78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Sebaiknya anak-anak di didik tidak hanya pada aspek kognitifnya saja tetapi juga afektif dan psikomotorik.</w:t>
      </w:r>
    </w:p>
    <w:p>
      <w:pPr>
        <w:pStyle w:val="Style8"/>
        <w:numPr>
          <w:ilvl w:val="0"/>
          <w:numId w:val="3"/>
        </w:numPr>
        <w:tabs>
          <w:tab w:leader="none" w:pos="78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Karena di Taman Kanak-kanak berada pada usia emas maka sebaiknya guru menanamkan nilai-nilai injil agar anak tidak hanya unggul pada pengetahuan saja tetapi juga unggul pada keterampilan budi pekerti.</w:t>
      </w:r>
    </w:p>
    <w:p>
      <w:pPr>
        <w:pStyle w:val="Style8"/>
        <w:numPr>
          <w:ilvl w:val="0"/>
          <w:numId w:val="3"/>
        </w:numPr>
        <w:tabs>
          <w:tab w:leader="none" w:pos="78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Sebaiknya kampus STAKN memasukkan kedalam kurikulum sebagai salah satu mata kuliah metode mendidik anak TK tentang nilai-nilai injil.</w:t>
      </w:r>
    </w:p>
    <w:p>
      <w:pPr>
        <w:pStyle w:val="Style8"/>
        <w:numPr>
          <w:ilvl w:val="0"/>
          <w:numId w:val="3"/>
        </w:numPr>
        <w:tabs>
          <w:tab w:leader="none" w:pos="78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Sebagai guru PAK perlu mengetahui metode mendidik anak TK tentang nilai-nilai injil kepada anak.</w:t>
      </w:r>
    </w:p>
    <w:sectPr>
      <w:headerReference w:type="default" r:id="rId5"/>
      <w:footnotePr>
        <w:pos w:val="pageBottom"/>
        <w:numFmt w:val="decimal"/>
        <w:numRestart w:val="continuous"/>
      </w:footnotePr>
      <w:pgSz w:w="12240" w:h="15840"/>
      <w:pgMar w:top="2145" w:left="2107" w:right="2587" w:bottom="1991" w:header="0" w:footer="3" w:gutter="0"/>
      <w:rtlGutter w:val="0"/>
      <w:cols w:space="720"/>
      <w:pgNumType w:start="74"/>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2pt;margin-top:61.7pt;width:10.55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18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SELPIANI KAMBAN.pdf</dc:title>
  <dc:subject/>
  <dc:creator>Pengolahan2</dc:creator>
  <cp:keywords/>
</cp:coreProperties>
</file>