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83" w:line="220" w:lineRule="exact"/>
        <w:ind w:left="0" w:right="20" w:firstLine="0"/>
      </w:pPr>
      <w:r>
        <w:rPr>
          <w:lang w:val="en-US" w:eastAsia="en-US" w:bidi="en-US"/>
          <w:w w:val="100"/>
          <w:spacing w:val="0"/>
          <w:color w:val="000000"/>
          <w:position w:val="0"/>
        </w:rPr>
        <w:t>MENDIDIK ANAK TK TENTANG INJIL</w:t>
      </w:r>
    </w:p>
    <w:p>
      <w:pPr>
        <w:pStyle w:val="Style5"/>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Analisis Pedagogis Metode Mendidik Anak TK Tentang Injil di TK Pongtiku</w:t>
        <w:br/>
        <w:t>Rindingallo, Kelurahan Pangala’, Kecamatan Rindingallo, Kabupaten Toraja</w:t>
      </w:r>
    </w:p>
    <w:p>
      <w:pPr>
        <w:pStyle w:val="Style5"/>
        <w:widowControl w:val="0"/>
        <w:keepNext w:val="0"/>
        <w:keepLines w:val="0"/>
        <w:shd w:val="clear" w:color="auto" w:fill="auto"/>
        <w:bidi w:val="0"/>
        <w:spacing w:before="0" w:after="1088"/>
        <w:ind w:left="0" w:right="20" w:firstLine="0"/>
      </w:pPr>
      <w:r>
        <w:rPr>
          <w:lang w:val="en-US" w:eastAsia="en-US" w:bidi="en-US"/>
          <w:w w:val="100"/>
          <w:spacing w:val="0"/>
          <w:color w:val="000000"/>
          <w:position w:val="0"/>
        </w:rPr>
        <w:t>Utara</w:t>
      </w:r>
    </w:p>
    <w:p>
      <w:pPr>
        <w:framePr w:h="265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4pt;height:133pt;">
            <v:imagedata r:id="rId5" r:href="rId6"/>
          </v:shape>
        </w:pict>
      </w:r>
    </w:p>
    <w:p>
      <w:pPr>
        <w:widowControl w:val="0"/>
        <w:rPr>
          <w:sz w:val="2"/>
          <w:szCs w:val="2"/>
        </w:rPr>
      </w:pPr>
    </w:p>
    <w:p>
      <w:pPr>
        <w:pStyle w:val="Style3"/>
        <w:widowControl w:val="0"/>
        <w:keepNext w:val="0"/>
        <w:keepLines w:val="0"/>
        <w:shd w:val="clear" w:color="auto" w:fill="auto"/>
        <w:bidi w:val="0"/>
        <w:spacing w:before="702" w:after="143" w:line="220" w:lineRule="exact"/>
        <w:ind w:left="0" w:right="20" w:firstLine="0"/>
      </w:pPr>
      <w:r>
        <w:rPr>
          <w:lang w:val="en-US" w:eastAsia="en-US" w:bidi="en-US"/>
          <w:w w:val="100"/>
          <w:spacing w:val="0"/>
          <w:color w:val="000000"/>
          <w:position w:val="0"/>
        </w:rPr>
        <w:t>SKRIPSI</w:t>
      </w:r>
    </w:p>
    <w:p>
      <w:pPr>
        <w:pStyle w:val="Style3"/>
        <w:widowControl w:val="0"/>
        <w:keepNext w:val="0"/>
        <w:keepLines w:val="0"/>
        <w:shd w:val="clear" w:color="auto" w:fill="auto"/>
        <w:bidi w:val="0"/>
        <w:spacing w:before="0" w:after="931" w:line="259" w:lineRule="exact"/>
        <w:ind w:left="0" w:right="20" w:firstLine="0"/>
      </w:pPr>
      <w:r>
        <w:rPr>
          <w:lang w:val="en-US" w:eastAsia="en-US" w:bidi="en-US"/>
          <w:w w:val="100"/>
          <w:spacing w:val="0"/>
          <w:color w:val="000000"/>
          <w:position w:val="0"/>
        </w:rPr>
        <w:t>Diajukan Kepada Sekolah Tinggi Agama Kristen Negeri Toraja Sebagai</w:t>
        <w:br/>
        <w:t>Salah Satu Persyaratan Guna Memperoleh Gelar Program Sarjana (S1)</w:t>
        <w:br/>
        <w:t>Pendidikan Agama Kristen (S. Pd. K)</w:t>
      </w:r>
    </w:p>
    <w:p>
      <w:pPr>
        <w:pStyle w:val="Style3"/>
        <w:widowControl w:val="0"/>
        <w:keepNext w:val="0"/>
        <w:keepLines w:val="0"/>
        <w:shd w:val="clear" w:color="auto" w:fill="auto"/>
        <w:bidi w:val="0"/>
        <w:spacing w:before="0" w:after="267" w:line="220" w:lineRule="exact"/>
        <w:ind w:left="0" w:right="2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931" w:line="259" w:lineRule="exact"/>
        <w:ind w:left="0" w:right="20" w:firstLine="0"/>
      </w:pPr>
      <w:r>
        <w:rPr>
          <w:lang w:val="en-US" w:eastAsia="en-US" w:bidi="en-US"/>
          <w:w w:val="100"/>
          <w:spacing w:val="0"/>
          <w:color w:val="000000"/>
          <w:position w:val="0"/>
        </w:rPr>
        <w:t>Selpiani Kamban</w:t>
        <w:br/>
        <w:t>20123509</w:t>
      </w:r>
    </w:p>
    <w:p>
      <w:pPr>
        <w:pStyle w:val="Style3"/>
        <w:widowControl w:val="0"/>
        <w:keepNext w:val="0"/>
        <w:keepLines w:val="0"/>
        <w:shd w:val="clear" w:color="auto" w:fill="auto"/>
        <w:bidi w:val="0"/>
        <w:jc w:val="left"/>
        <w:spacing w:before="0" w:after="169" w:line="220" w:lineRule="exact"/>
        <w:ind w:left="200" w:right="0" w:firstLine="0"/>
      </w:pPr>
      <w:r>
        <w:rPr>
          <w:lang w:val="en-US" w:eastAsia="en-US" w:bidi="en-US"/>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20" w:lineRule="exact"/>
        <w:ind w:left="0" w:right="20" w:firstLine="0"/>
      </w:pPr>
      <w:r>
        <w:rPr>
          <w:lang w:val="en-US" w:eastAsia="en-US" w:bidi="en-US"/>
          <w:w w:val="100"/>
          <w:spacing w:val="0"/>
          <w:color w:val="000000"/>
          <w:position w:val="0"/>
        </w:rPr>
        <w:t>2016</w:t>
      </w:r>
    </w:p>
    <w:p>
      <w:pPr>
        <w:pStyle w:val="Style3"/>
        <w:widowControl w:val="0"/>
        <w:keepNext w:val="0"/>
        <w:keepLines w:val="0"/>
        <w:shd w:val="clear" w:color="auto" w:fill="auto"/>
        <w:bidi w:val="0"/>
        <w:spacing w:before="0" w:after="207" w:line="220" w:lineRule="exact"/>
        <w:ind w:left="0" w:right="20" w:firstLine="0"/>
      </w:pPr>
      <w:r>
        <w:rPr>
          <w:lang w:val="en-US" w:eastAsia="en-US" w:bidi="en-US"/>
          <w:w w:val="100"/>
          <w:spacing w:val="0"/>
          <w:color w:val="000000"/>
          <w:position w:val="0"/>
        </w:rPr>
        <w:t>ABSTRAK</w:t>
      </w:r>
    </w:p>
    <w:p>
      <w:pPr>
        <w:pStyle w:val="Style1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Selpiani Kamban. Judul Skripsi: </w:t>
      </w:r>
      <w:r>
        <w:rPr>
          <w:rStyle w:val="CharStyle12"/>
        </w:rPr>
        <w:t xml:space="preserve">MENDIDIK ANAK TK TENTANG INJIL, </w:t>
      </w:r>
      <w:r>
        <w:rPr>
          <w:lang w:val="en-US" w:eastAsia="en-US" w:bidi="en-US"/>
          <w:w w:val="100"/>
          <w:spacing w:val="0"/>
          <w:color w:val="000000"/>
          <w:position w:val="0"/>
        </w:rPr>
        <w:t xml:space="preserve">dengan sub judul: </w:t>
      </w:r>
      <w:r>
        <w:rPr>
          <w:rStyle w:val="CharStyle13"/>
        </w:rPr>
        <w:t>Analisis Pedagogis Metode Mendidik Anak TK Tentang Injil di TK Pongtiku Rindingallo, Kelurahan Pangala’, Kecamatan Rindingallo, Kabupaten Toraja Utara</w:t>
      </w:r>
      <w:r>
        <w:rPr>
          <w:rStyle w:val="CharStyle14"/>
        </w:rPr>
        <w:t>.</w:t>
      </w:r>
      <w:r>
        <w:rPr>
          <w:lang w:val="en-US" w:eastAsia="en-US" w:bidi="en-US"/>
          <w:w w:val="100"/>
          <w:spacing w:val="0"/>
          <w:color w:val="000000"/>
          <w:position w:val="0"/>
        </w:rPr>
        <w:t xml:space="preserve"> (Dibimbing oleh ibu Tri Oktavia Silaban, M.Th, selaku pembimbing I dan bapak Dr. Calvin Sholla Rupa, selaku pembimbing II.</w:t>
      </w:r>
    </w:p>
    <w:p>
      <w:pPr>
        <w:pStyle w:val="Style10"/>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Penulis tertarik untuk mengkaji topik ini, karena penulis sendiri sangat senang dengan dunia anak. Anak di usia TK sangat penting untuk dibina, diarahkan dan dibimbing baik dari aspek kognitif, afektif dan psikomotorik. Pendidikan anak itu sangat penting, oleh karena itu sebaikya di usia emas ini anak juga di tanamkan emas yang sangat berharga yaitu anak memiliki nilai-nilai injil seperti iman anak kepada Tuhan, teladan-teladan Yesus seperti kesetiakawanan, kebersamaan, kesetaraan, kehidupan sosial dan pelayanan. Dalam menanamkan nilai injil ini tidak serta merta disampaikan kepada anak tetapi guru harus mampu menggunakan metode yang kreatif bagi anak dan mengetahui karakteristik anak sendiri dari aspek pertumbuhan dan perkembangan.</w:t>
      </w:r>
    </w:p>
    <w:p>
      <w:pPr>
        <w:pStyle w:val="Style10"/>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 xml:space="preserve">Jenis penelitian yang digunakan adalah penelitian kualitatif, dengan teknik pengumpulan data, yakni studi kepustakaan dan penelitian lapangan melalui cara pengamatan </w:t>
      </w:r>
      <w:r>
        <w:rPr>
          <w:rStyle w:val="CharStyle14"/>
        </w:rPr>
        <w:t>(observasi)</w:t>
      </w:r>
      <w:r>
        <w:rPr>
          <w:lang w:val="en-US" w:eastAsia="en-US" w:bidi="en-US"/>
          <w:w w:val="100"/>
          <w:spacing w:val="0"/>
          <w:color w:val="000000"/>
          <w:position w:val="0"/>
        </w:rPr>
        <w:t xml:space="preserve"> dan wawancara </w:t>
      </w:r>
      <w:r>
        <w:rPr>
          <w:rStyle w:val="CharStyle14"/>
        </w:rPr>
        <w:t>(interview).</w:t>
      </w:r>
      <w:r>
        <w:rPr>
          <w:lang w:val="en-US" w:eastAsia="en-US" w:bidi="en-US"/>
          <w:w w:val="100"/>
          <w:spacing w:val="0"/>
          <w:color w:val="000000"/>
          <w:position w:val="0"/>
        </w:rPr>
        <w:t xml:space="preserve"> Pemaparan data dilakukan secara analisis deskriptif.</w:t>
      </w:r>
    </w:p>
    <w:p>
      <w:pPr>
        <w:pStyle w:val="Style10"/>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Dengan pengetahuan nilai-nilai injil sejak dini kepada anak, maka anak tidak hanya unggul dari pengetahuan saja tetapi juga unggul dalam budi pekerti. Kehidupan anak di masa remaja nantinya akan tertolong dan bahkan sepanjang kehidupan anak itu sendiri. Dengan metode mendidik anak tentang injil di TK. Maka guru TK akan mengetahui bagaimana cara penerapan metode mendidik anak TK tentang injil kepada anak, metode ini juga guru harus kreatif dalam penyampaiannya sehingga anak senang dan suka belajar terlebih melakukan nilai- nilai injil itu sendiri.</w:t>
      </w:r>
    </w:p>
    <w:p>
      <w:pPr>
        <w:pStyle w:val="Style10"/>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Hasil penelitian ini menunjukkan bahwa guru di TK Rindingallo belum maksimal dalam mendidik anak tentang nilai-nilai injil karena lebih memprioritaskan aspek kognitif anak saja, yang seharusnya meliputi tiga ranah pendidikan yaitu kognitif, afektif dan psikomotorik anak.</w:t>
      </w:r>
    </w:p>
    <w:sectPr>
      <w:footerReference w:type="default" r:id="rId7"/>
      <w:titlePg/>
      <w:footnotePr>
        <w:pos w:val="pageBottom"/>
        <w:numFmt w:val="decimal"/>
        <w:numRestart w:val="continuous"/>
      </w:footnotePr>
      <w:pgSz w:w="12240" w:h="15840"/>
      <w:pgMar w:top="2135" w:left="2088" w:right="2606" w:bottom="27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89.2pt;margin-top:735.35pt;width:8.15pt;height:8.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4)_"/>
    <w:basedOn w:val="DefaultParagraphFont"/>
    <w:link w:val="Style5"/>
    <w:rPr>
      <w:b/>
      <w:bCs/>
      <w:i/>
      <w:iCs/>
      <w:u w:val="none"/>
      <w:strike w:val="0"/>
      <w:smallCaps w:val="0"/>
      <w:sz w:val="22"/>
      <w:szCs w:val="22"/>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Bold"/>
    <w:basedOn w:val="CharStyle11"/>
    <w:rPr>
      <w:lang w:val="en-US" w:eastAsia="en-US" w:bidi="en-US"/>
      <w:b/>
      <w:bCs/>
      <w:w w:val="100"/>
      <w:spacing w:val="0"/>
      <w:color w:val="000000"/>
      <w:position w:val="0"/>
    </w:rPr>
  </w:style>
  <w:style w:type="character" w:customStyle="1" w:styleId="CharStyle13">
    <w:name w:val="Body text (2) + Bold,Italic"/>
    <w:basedOn w:val="CharStyle11"/>
    <w:rPr>
      <w:lang w:val="en-US" w:eastAsia="en-US" w:bidi="en-US"/>
      <w:b/>
      <w:bCs/>
      <w:i/>
      <w:iCs/>
      <w:w w:val="100"/>
      <w:spacing w:val="0"/>
      <w:color w:val="000000"/>
      <w:position w:val="0"/>
    </w:rPr>
  </w:style>
  <w:style w:type="character" w:customStyle="1" w:styleId="CharStyle14">
    <w:name w:val="Body text (2) + Italic"/>
    <w:basedOn w:val="CharStyle11"/>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480" w:line="259" w:lineRule="exact"/>
    </w:pPr>
    <w:rPr>
      <w:b/>
      <w:bCs/>
      <w:i/>
      <w:iCs/>
      <w:u w:val="none"/>
      <w:strike w:val="0"/>
      <w:smallCaps w:val="0"/>
      <w:sz w:val="22"/>
      <w:szCs w:val="2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259"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SELPIANI KAMBAN.pdf</dc:title>
  <dc:subject/>
  <dc:creator>Pengolahan2</dc:creator>
  <cp:keywords/>
</cp:coreProperties>
</file>