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769" w:line="220" w:lineRule="exact"/>
        <w:ind w:left="264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DAFTAR PUSTAKA</w:t>
      </w:r>
    </w:p>
    <w:p>
      <w:pPr>
        <w:pStyle w:val="Style3"/>
        <w:numPr>
          <w:ilvl w:val="0"/>
          <w:numId w:val="1"/>
        </w:numPr>
        <w:tabs>
          <w:tab w:leader="none" w:pos="42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38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Alkitab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06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Alkitab, 2008, </w:t>
      </w:r>
      <w:r>
        <w:rPr>
          <w:rStyle w:val="CharStyle10"/>
        </w:rPr>
        <w:t>Jakarta'.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Lembaga Alkitab Indonesia</w:t>
      </w:r>
    </w:p>
    <w:p>
      <w:pPr>
        <w:pStyle w:val="Style11"/>
        <w:numPr>
          <w:ilvl w:val="0"/>
          <w:numId w:val="1"/>
        </w:numPr>
        <w:tabs>
          <w:tab w:leader="none" w:pos="421" w:val="left"/>
        </w:tabs>
        <w:widowControl w:val="0"/>
        <w:keepNext/>
        <w:keepLines/>
        <w:shd w:val="clear" w:color="auto" w:fill="auto"/>
        <w:bidi w:val="0"/>
        <w:spacing w:before="0" w:after="0"/>
        <w:ind w:left="0" w:right="0" w:firstLine="0"/>
      </w:pPr>
      <w:bookmarkStart w:id="0" w:name="bookmark0"/>
      <w:r>
        <w:rPr>
          <w:lang w:val="en-US" w:eastAsia="en-US" w:bidi="en-US"/>
          <w:w w:val="100"/>
          <w:spacing w:val="0"/>
          <w:color w:val="000000"/>
          <w:position w:val="0"/>
        </w:rPr>
        <w:t>Kamus, Tafsiran, Ensiklopedi</w:t>
      </w:r>
      <w:bookmarkEnd w:id="0"/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40" w:line="269" w:lineRule="exact"/>
        <w:ind w:left="106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Departemen Pendidikan Nasional, 2001, </w:t>
      </w:r>
      <w:r>
        <w:rPr>
          <w:rStyle w:val="CharStyle10"/>
        </w:rPr>
        <w:t xml:space="preserve">Kamus Besar Bahasa Indonesia, </w:t>
      </w:r>
      <w:r>
        <w:rPr>
          <w:lang w:val="en-US" w:eastAsia="en-US" w:bidi="en-US"/>
          <w:w w:val="100"/>
          <w:spacing w:val="0"/>
          <w:color w:val="000000"/>
          <w:position w:val="0"/>
        </w:rPr>
        <w:t>Jakarta: Balai Pustaka.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79" w:line="269" w:lineRule="exact"/>
        <w:ind w:left="106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Ensiklopedi Alkitab Masa Kini Jilid II, 1999, Jakarta: Yayasan Komunikasi Bina Kasib/ OMF.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43" w:line="220" w:lineRule="exact"/>
        <w:ind w:left="106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Taufik Imam, 2010, </w:t>
      </w:r>
      <w:r>
        <w:rPr>
          <w:rStyle w:val="CharStyle10"/>
        </w:rPr>
        <w:t>Kamus Praktis Bahasa Indonesia.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Ganeca Exact</w:t>
      </w:r>
    </w:p>
    <w:p>
      <w:pPr>
        <w:pStyle w:val="Style11"/>
        <w:numPr>
          <w:ilvl w:val="0"/>
          <w:numId w:val="1"/>
        </w:numPr>
        <w:tabs>
          <w:tab w:leader="none" w:pos="421" w:val="left"/>
        </w:tabs>
        <w:widowControl w:val="0"/>
        <w:keepNext/>
        <w:keepLines/>
        <w:shd w:val="clear" w:color="auto" w:fill="auto"/>
        <w:bidi w:val="0"/>
        <w:spacing w:before="0" w:after="205" w:line="220" w:lineRule="exact"/>
        <w:ind w:left="0" w:right="0" w:firstLine="0"/>
      </w:pPr>
      <w:bookmarkStart w:id="1" w:name="bookmark1"/>
      <w:r>
        <w:rPr>
          <w:lang w:val="en-US" w:eastAsia="en-US" w:bidi="en-US"/>
          <w:w w:val="100"/>
          <w:spacing w:val="0"/>
          <w:color w:val="000000"/>
          <w:position w:val="0"/>
        </w:rPr>
        <w:t>Buku Karangan</w:t>
      </w:r>
      <w:bookmarkEnd w:id="1"/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48" w:line="274" w:lineRule="exact"/>
        <w:ind w:left="106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Aksan Hermawan, 2014, </w:t>
      </w:r>
      <w:r>
        <w:rPr>
          <w:rStyle w:val="CharStyle10"/>
        </w:rPr>
        <w:t>Pendidikan Budaya dan Karakter Bangsa,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Bandung: Nuansa Cendekia.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75" w:line="264" w:lineRule="exact"/>
        <w:ind w:left="106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Arikunto, Suharsimi, </w:t>
      </w:r>
      <w:r>
        <w:rPr>
          <w:rStyle w:val="CharStyle10"/>
        </w:rPr>
        <w:t>Manajemen Pengajaran Secara Manusiawi,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Rineka Cipta, t.t.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83" w:line="220" w:lineRule="exact"/>
        <w:ind w:left="106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Azwar Saiful, 2012, </w:t>
      </w:r>
      <w:r>
        <w:rPr>
          <w:rStyle w:val="CharStyle10"/>
        </w:rPr>
        <w:t>Metode Penelitian,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Yogyakarta: Pustaka Pelajar Offset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71" w:line="307" w:lineRule="exact"/>
        <w:ind w:left="106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Baxter J. Sidlow, 1997, </w:t>
      </w:r>
      <w:r>
        <w:rPr>
          <w:rStyle w:val="CharStyle10"/>
        </w:rPr>
        <w:t>Menggali Isi Alkitab 1&amp; 2,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(Jakarta: Yayasan Komunikasi Bina Kasih/ OMF.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240"/>
        <w:ind w:left="1060" w:right="0"/>
      </w:pPr>
      <w:r>
        <w:rPr>
          <w:rStyle w:val="CharStyle15"/>
          <w:i w:val="0"/>
          <w:iCs w:val="0"/>
        </w:rPr>
        <w:t xml:space="preserve">Charles, Schaefar, 1997, </w:t>
      </w:r>
      <w:r>
        <w:rPr>
          <w:lang w:val="en-US" w:eastAsia="en-US" w:bidi="en-US"/>
          <w:w w:val="100"/>
          <w:spacing w:val="0"/>
          <w:color w:val="000000"/>
          <w:position w:val="0"/>
        </w:rPr>
        <w:t>Bagaimana Mendidik Anak dan Mendisiplinkan Anak,</w:t>
      </w:r>
      <w:r>
        <w:rPr>
          <w:rStyle w:val="CharStyle15"/>
          <w:i w:val="0"/>
          <w:iCs w:val="0"/>
        </w:rPr>
        <w:t xml:space="preserve"> Medan: IKIP Press.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5" w:line="269" w:lineRule="exact"/>
        <w:ind w:left="106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Collins, Gary R., 1998, </w:t>
      </w:r>
      <w:r>
        <w:rPr>
          <w:rStyle w:val="CharStyle10"/>
        </w:rPr>
        <w:t>Konseling Kristen Yang Efektif,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Malang: Departemen Literatur Saat.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06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Dalyono, M., 2005, </w:t>
      </w:r>
      <w:r>
        <w:rPr>
          <w:rStyle w:val="CharStyle10"/>
        </w:rPr>
        <w:t>Psikologi Pendidikan,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Rineka Cipta.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06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Danim, Sudarwan, 2013, </w:t>
      </w:r>
      <w:r>
        <w:rPr>
          <w:rStyle w:val="CharStyle10"/>
        </w:rPr>
        <w:t>Perkembangan Peserta Didik,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Bandung : Alfabeta.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06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Desmita, 2006, </w:t>
      </w:r>
      <w:r>
        <w:rPr>
          <w:rStyle w:val="CharStyle10"/>
        </w:rPr>
        <w:t>Psikologi Perkembangan,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Bandung: Rosda.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279" w:line="269" w:lineRule="exact"/>
        <w:ind w:left="1040" w:right="0" w:hanging="68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Djamarah, Syaiful Bahri, 2002, </w:t>
      </w:r>
      <w:r>
        <w:rPr>
          <w:rStyle w:val="CharStyle10"/>
        </w:rPr>
        <w:t>Rahasia Sukses Belajar,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PT Asdi Mahasatya.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218" w:line="220" w:lineRule="exact"/>
        <w:ind w:left="1040" w:right="0" w:hanging="68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Elizabeth, Hurlock, B. 1988. </w:t>
      </w:r>
      <w:r>
        <w:rPr>
          <w:rStyle w:val="CharStyle10"/>
        </w:rPr>
        <w:t>Psikologi Perkembangan,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Erlangga.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both"/>
        <w:spacing w:before="0" w:after="236" w:line="264" w:lineRule="exact"/>
        <w:ind w:left="1040" w:right="0" w:hanging="680"/>
      </w:pPr>
      <w:r>
        <w:rPr>
          <w:rStyle w:val="CharStyle15"/>
          <w:i w:val="0"/>
          <w:iCs w:val="0"/>
        </w:rPr>
        <w:t xml:space="preserve">FJ. Monks, 2002. </w:t>
      </w:r>
      <w:r>
        <w:rPr>
          <w:lang w:val="en-US" w:eastAsia="en-US" w:bidi="en-US"/>
          <w:w w:val="100"/>
          <w:spacing w:val="0"/>
          <w:color w:val="000000"/>
          <w:position w:val="0"/>
        </w:rPr>
        <w:t>Psikologi Perkembangan: Pengantar dalam berbagai bagiannya,</w:t>
      </w:r>
      <w:r>
        <w:rPr>
          <w:rStyle w:val="CharStyle15"/>
          <w:i w:val="0"/>
          <w:iCs w:val="0"/>
        </w:rPr>
        <w:t xml:space="preserve"> Yogyakarta : Gadjah Mada University.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240" w:line="269" w:lineRule="exact"/>
        <w:ind w:left="1040" w:right="0" w:hanging="68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Gondowijoyo J.H. 2007, </w:t>
      </w:r>
      <w:r>
        <w:rPr>
          <w:rStyle w:val="CharStyle10"/>
        </w:rPr>
        <w:t>Membangun Keintiman dengan Bapa,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Yogyakarta: ANDI.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both"/>
        <w:spacing w:before="0" w:after="279"/>
        <w:ind w:left="1040" w:right="0" w:hanging="680"/>
      </w:pPr>
      <w:r>
        <w:rPr>
          <w:rStyle w:val="CharStyle15"/>
          <w:i w:val="0"/>
          <w:iCs w:val="0"/>
        </w:rPr>
        <w:t xml:space="preserve">GP Harianto. 2012, </w:t>
      </w:r>
      <w:r>
        <w:rPr>
          <w:lang w:val="en-US" w:eastAsia="en-US" w:bidi="en-US"/>
          <w:w w:val="100"/>
          <w:spacing w:val="0"/>
          <w:color w:val="000000"/>
          <w:position w:val="0"/>
        </w:rPr>
        <w:t>Pendidikan Agama Kristen Dalam Alkitab Dan Dunia Pendidikan Masa Kini,</w:t>
      </w:r>
      <w:r>
        <w:rPr>
          <w:rStyle w:val="CharStyle15"/>
          <w:i w:val="0"/>
          <w:iCs w:val="0"/>
        </w:rPr>
        <w:t xml:space="preserve"> Yogjakrta: Andi.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209" w:line="220" w:lineRule="exact"/>
        <w:ind w:left="1040" w:right="0" w:hanging="68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Hadi Amirul, 2005, </w:t>
      </w:r>
      <w:r>
        <w:rPr>
          <w:rStyle w:val="CharStyle10"/>
        </w:rPr>
        <w:t>Metode Penelitian Pendidikan,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Bandung: Pustaka Setia.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279" w:line="269" w:lineRule="exact"/>
        <w:ind w:left="1040" w:right="0" w:hanging="68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Lexy, Moleong J., 2000, </w:t>
      </w:r>
      <w:r>
        <w:rPr>
          <w:rStyle w:val="CharStyle10"/>
        </w:rPr>
        <w:t>Metodologi Penelitian Kualitatif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Bandung : Remaja Roesdakarya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209" w:line="220" w:lineRule="exact"/>
        <w:ind w:left="1040" w:right="0" w:hanging="68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Murtiani, 2008, </w:t>
      </w:r>
      <w:r>
        <w:rPr>
          <w:rStyle w:val="CharStyle10"/>
        </w:rPr>
        <w:t>Akhlak Siswa Terhadap Guru,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Semarang: PT. Sindur Press.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both"/>
        <w:spacing w:before="0" w:after="236"/>
        <w:ind w:left="1040" w:right="0" w:hanging="680"/>
      </w:pPr>
      <w:r>
        <w:rPr>
          <w:rStyle w:val="CharStyle15"/>
          <w:i w:val="0"/>
          <w:iCs w:val="0"/>
        </w:rPr>
        <w:t xml:space="preserve">Nainggolan, Jhon M, 2007, </w:t>
      </w:r>
      <w:r>
        <w:rPr>
          <w:lang w:val="en-US" w:eastAsia="en-US" w:bidi="en-US"/>
          <w:w w:val="100"/>
          <w:spacing w:val="0"/>
          <w:color w:val="000000"/>
          <w:position w:val="0"/>
        </w:rPr>
        <w:t>Menjadi Guru Agama Kristen, Suatu Upaya Peningkatan Mutu dan Kualitas Profesi Keguruan,</w:t>
      </w:r>
      <w:r>
        <w:rPr>
          <w:rStyle w:val="CharStyle15"/>
          <w:i w:val="0"/>
          <w:iCs w:val="0"/>
        </w:rPr>
        <w:t xml:space="preserve"> Bandung: Generasi info Media.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244" w:line="274" w:lineRule="exact"/>
        <w:ind w:left="1040" w:right="0" w:hanging="680"/>
      </w:pPr>
      <w:r>
        <w:rPr>
          <w:lang w:val="en-US" w:eastAsia="en-US" w:bidi="en-US"/>
          <w:w w:val="100"/>
          <w:spacing w:val="0"/>
          <w:color w:val="000000"/>
          <w:position w:val="0"/>
        </w:rPr>
        <w:t>Kristianto, Paulus L., 2006, Prinsip dan Praktik Pendidikan Agama Kristen, Yogyakarta: Andi.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279" w:line="269" w:lineRule="exact"/>
        <w:ind w:left="1040" w:right="0" w:hanging="68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Paul, Meier D., dkk, 2004, </w:t>
      </w:r>
      <w:r>
        <w:rPr>
          <w:rStyle w:val="CharStyle10"/>
        </w:rPr>
        <w:t xml:space="preserve">Pengantar Psikologi &amp; Konseling Kristen, </w:t>
      </w:r>
      <w:r>
        <w:rPr>
          <w:lang w:val="en-US" w:eastAsia="en-US" w:bidi="en-US"/>
          <w:w w:val="100"/>
          <w:spacing w:val="0"/>
          <w:color w:val="000000"/>
          <w:position w:val="0"/>
        </w:rPr>
        <w:t>Yogyakarta: Andi.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253" w:line="220" w:lineRule="exact"/>
        <w:ind w:left="1040" w:right="0" w:hanging="68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Price, J.M., 1975, </w:t>
      </w:r>
      <w:r>
        <w:rPr>
          <w:rStyle w:val="CharStyle10"/>
        </w:rPr>
        <w:t>Yesus Guru Agung,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Bandung: Lembaga Literatur Baptis.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218" w:line="220" w:lineRule="exact"/>
        <w:ind w:left="1040" w:right="0" w:hanging="68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Raflis Kasosi dan Soetjipto, 1999. </w:t>
      </w:r>
      <w:r>
        <w:rPr>
          <w:rStyle w:val="CharStyle10"/>
        </w:rPr>
        <w:t>Profesi Keguruan,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 : Rineka Cipta.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240" w:line="264" w:lineRule="exact"/>
        <w:ind w:left="1040" w:right="0" w:hanging="68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Ramirez, Laura M., 2004. </w:t>
      </w:r>
      <w:r>
        <w:rPr>
          <w:rStyle w:val="CharStyle10"/>
        </w:rPr>
        <w:t>Mangasuh Anak Dengan Visi,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PT Bhuana Ilmu Populer.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both"/>
        <w:spacing w:before="0" w:line="264" w:lineRule="exact"/>
        <w:ind w:left="1040" w:right="0" w:hanging="680"/>
      </w:pPr>
      <w:r>
        <w:rPr>
          <w:rStyle w:val="CharStyle15"/>
          <w:i w:val="0"/>
          <w:iCs w:val="0"/>
        </w:rPr>
        <w:t xml:space="preserve">Sanjaya, Wina, 2006. </w:t>
      </w:r>
      <w:r>
        <w:rPr>
          <w:lang w:val="en-US" w:eastAsia="en-US" w:bidi="en-US"/>
          <w:w w:val="100"/>
          <w:spacing w:val="0"/>
          <w:color w:val="000000"/>
          <w:position w:val="0"/>
        </w:rPr>
        <w:t>Strategi Pembelajaran Berorientasi Standar Proses Pendidikan,</w:t>
      </w:r>
      <w:r>
        <w:rPr>
          <w:rStyle w:val="CharStyle15"/>
          <w:i w:val="0"/>
          <w:iCs w:val="0"/>
        </w:rPr>
        <w:t xml:space="preserve"> Jakarta: Fajar Interpratama Offset.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0" w:line="264" w:lineRule="exact"/>
        <w:ind w:left="1040" w:right="0" w:hanging="68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Sidjabat B.S., 2009, </w:t>
      </w:r>
      <w:r>
        <w:rPr>
          <w:rStyle w:val="CharStyle10"/>
        </w:rPr>
        <w:t>Menagajar Secara Profesioanal,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Bandung: Yayasan Kalam Hidup.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line="264" w:lineRule="exact"/>
        <w:ind w:left="1060" w:right="0" w:hanging="680"/>
      </w:pPr>
      <w:r>
        <w:rPr>
          <w:rStyle w:val="CharStyle15"/>
          <w:i w:val="0"/>
          <w:iCs w:val="0"/>
        </w:rPr>
        <w:t xml:space="preserve">Slameto, 1991, </w:t>
      </w:r>
      <w:r>
        <w:rPr>
          <w:lang w:val="en-US" w:eastAsia="en-US" w:bidi="en-US"/>
          <w:w w:val="100"/>
          <w:spacing w:val="0"/>
          <w:color w:val="000000"/>
          <w:position w:val="0"/>
        </w:rPr>
        <w:t>Belajar dan Faktor-Faktor Yang Mempengaruhinya,</w:t>
      </w:r>
      <w:r>
        <w:rPr>
          <w:rStyle w:val="CharStyle15"/>
          <w:i w:val="0"/>
          <w:iCs w:val="0"/>
        </w:rPr>
        <w:t xml:space="preserve"> Jakarta : Rineka Cipta.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40" w:line="264" w:lineRule="exact"/>
        <w:ind w:left="1060" w:right="0" w:hanging="68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Soehartono Irawan, 2011, </w:t>
      </w:r>
      <w:r>
        <w:rPr>
          <w:rStyle w:val="CharStyle10"/>
        </w:rPr>
        <w:t>Metode Penelitian Sosial,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(Bandung: PT Remaja Rosdakarya.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75" w:line="264" w:lineRule="exact"/>
        <w:ind w:left="1060" w:right="0" w:hanging="68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Subagyo, Andreas, 2004. </w:t>
      </w:r>
      <w:r>
        <w:rPr>
          <w:rStyle w:val="CharStyle10"/>
        </w:rPr>
        <w:t xml:space="preserve">Pengantar Riset Kuantitatif dan Kualitatif, </w:t>
      </w:r>
      <w:r>
        <w:rPr>
          <w:lang w:val="en-US" w:eastAsia="en-US" w:bidi="en-US"/>
          <w:w w:val="100"/>
          <w:spacing w:val="0"/>
          <w:color w:val="000000"/>
          <w:position w:val="0"/>
        </w:rPr>
        <w:t>Bandung: Yayasan Kalam Hidup.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209" w:line="220" w:lineRule="exact"/>
        <w:ind w:left="3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Subini Nini. 2012, </w:t>
      </w:r>
      <w:r>
        <w:rPr>
          <w:rStyle w:val="CharStyle10"/>
        </w:rPr>
        <w:t>Awas, Jangan Jadi Guru Karbitan,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Jogjakarta: Javalitera.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279"/>
        <w:ind w:left="1060" w:right="0" w:hanging="680"/>
      </w:pPr>
      <w:r>
        <w:rPr>
          <w:rStyle w:val="CharStyle15"/>
          <w:i w:val="0"/>
          <w:iCs w:val="0"/>
        </w:rPr>
        <w:t xml:space="preserve">Sugiyono, 2009, </w:t>
      </w:r>
      <w:r>
        <w:rPr>
          <w:lang w:val="en-US" w:eastAsia="en-US" w:bidi="en-US"/>
          <w:w w:val="100"/>
          <w:spacing w:val="0"/>
          <w:color w:val="000000"/>
          <w:position w:val="0"/>
        </w:rPr>
        <w:t>Metode Penelitian Kualitatif dan R &amp; D,</w:t>
      </w:r>
      <w:r>
        <w:rPr>
          <w:rStyle w:val="CharStyle15"/>
          <w:i w:val="0"/>
          <w:iCs w:val="0"/>
        </w:rPr>
        <w:t xml:space="preserve"> Bandung: Alfabeta.</w:t>
      </w:r>
    </w:p>
    <w:p>
      <w:pPr>
        <w:pStyle w:val="Style13"/>
        <w:tabs>
          <w:tab w:leader="underscore" w:pos="120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09" w:line="220" w:lineRule="exact"/>
        <w:ind w:left="380" w:right="0" w:firstLine="0"/>
      </w:pPr>
      <w:r>
        <w:rPr>
          <w:rStyle w:val="CharStyle15"/>
          <w:i w:val="0"/>
          <w:iCs w:val="0"/>
        </w:rPr>
        <w:tab/>
        <w:t xml:space="preserve">. 2009, </w:t>
      </w:r>
      <w:r>
        <w:rPr>
          <w:lang w:val="en-US" w:eastAsia="en-US" w:bidi="en-US"/>
          <w:w w:val="100"/>
          <w:spacing w:val="0"/>
          <w:color w:val="000000"/>
          <w:position w:val="0"/>
        </w:rPr>
        <w:t>Metode Penelitian Pendidikan,</w:t>
      </w:r>
      <w:r>
        <w:rPr>
          <w:rStyle w:val="CharStyle15"/>
          <w:i w:val="0"/>
          <w:iCs w:val="0"/>
        </w:rPr>
        <w:t xml:space="preserve"> Bandung: Alfabeta.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79" w:line="269" w:lineRule="exact"/>
        <w:ind w:left="1060" w:right="0" w:hanging="68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Suhartho Ign, dkk.,2009, </w:t>
      </w:r>
      <w:r>
        <w:rPr>
          <w:rStyle w:val="CharStyle10"/>
        </w:rPr>
        <w:t>Perekayasaan Metodologi Penelitian,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Yogyakarta: ANDI.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both"/>
        <w:spacing w:before="0" w:after="68" w:line="220" w:lineRule="exact"/>
        <w:ind w:left="380" w:right="0" w:firstLine="0"/>
      </w:pPr>
      <w:r>
        <w:rPr>
          <w:rStyle w:val="CharStyle15"/>
          <w:i w:val="0"/>
          <w:iCs w:val="0"/>
        </w:rPr>
        <w:t xml:space="preserve">Sukmadinata Syaodih Nana,2009, </w:t>
      </w:r>
      <w:r>
        <w:rPr>
          <w:lang w:val="en-US" w:eastAsia="en-US" w:bidi="en-US"/>
          <w:w w:val="100"/>
          <w:spacing w:val="0"/>
          <w:color w:val="000000"/>
          <w:position w:val="0"/>
        </w:rPr>
        <w:t>Tuntunan Penulisan Karya Ilmiah,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09" w:line="220" w:lineRule="exact"/>
        <w:ind w:left="106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Bandung: Sinar Baru Alegensindo.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5" w:line="269" w:lineRule="exact"/>
        <w:ind w:left="1060" w:right="0" w:hanging="68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Yusuf, Syamsu LN., 2006, </w:t>
      </w:r>
      <w:r>
        <w:rPr>
          <w:rStyle w:val="CharStyle10"/>
        </w:rPr>
        <w:t xml:space="preserve">Psikologi Perkembangan Anak dan Remaja, </w:t>
      </w:r>
      <w:r>
        <w:rPr>
          <w:lang w:val="en-US" w:eastAsia="en-US" w:bidi="en-US"/>
          <w:w w:val="100"/>
          <w:spacing w:val="0"/>
          <w:color w:val="000000"/>
          <w:position w:val="0"/>
        </w:rPr>
        <w:t>(Bandung : PT. Remaja Rosdakarya.</w:t>
      </w:r>
    </w:p>
    <w:p>
      <w:pPr>
        <w:pStyle w:val="Style11"/>
        <w:numPr>
          <w:ilvl w:val="0"/>
          <w:numId w:val="1"/>
        </w:numPr>
        <w:tabs>
          <w:tab w:leader="none" w:pos="416" w:val="left"/>
        </w:tabs>
        <w:widowControl w:val="0"/>
        <w:keepNext/>
        <w:keepLines/>
        <w:shd w:val="clear" w:color="auto" w:fill="auto"/>
        <w:bidi w:val="0"/>
        <w:spacing w:before="0" w:after="0"/>
        <w:ind w:left="0" w:right="0" w:firstLine="0"/>
      </w:pPr>
      <w:bookmarkStart w:id="2" w:name="bookmark2"/>
      <w:r>
        <w:rPr>
          <w:lang w:val="en-US" w:eastAsia="en-US" w:bidi="en-US"/>
          <w:w w:val="100"/>
          <w:spacing w:val="0"/>
          <w:color w:val="000000"/>
          <w:position w:val="0"/>
        </w:rPr>
        <w:t>Internet</w:t>
      </w:r>
      <w:bookmarkEnd w:id="2"/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3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http;//Disiplin Belajar. co.id , tgl 09 agustus 2014.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380" w:right="0" w:firstLine="0"/>
      </w:pPr>
      <w:r>
        <w:rPr>
          <w:rStyle w:val="CharStyle16"/>
        </w:rPr>
        <w:t>http ://id.wikipedia.org/wiki/samuel</w:t>
      </w:r>
      <w:r>
        <w:rPr>
          <w:lang w:val="en-US" w:eastAsia="en-US" w:bidi="en-US"/>
          <w:w w:val="100"/>
          <w:spacing w:val="0"/>
          <w:color w:val="000000"/>
          <w:position w:val="0"/>
        </w:rPr>
        <w:t>. tgl 07 Desember 2014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380" w:right="0" w:firstLine="0"/>
      </w:pPr>
      <w:r>
        <w:rPr>
          <w:rStyle w:val="CharStyle16"/>
        </w:rPr>
        <w:t>http ://id.wikipedia.org/wiki/Timotius.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tgl 07 Desember 2014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269" w:lineRule="exact"/>
        <w:ind w:left="1060" w:right="0" w:hanging="680"/>
      </w:pPr>
      <w:r>
        <w:fldChar w:fldCharType="begin"/>
      </w:r>
      <w:r>
        <w:rPr>
          <w:color w:val="000000"/>
        </w:rPr>
        <w:instrText> HYPERLINK "http://choyho.blogspot.com/2011/03/latarbelakang.Timotius" </w:instrText>
      </w:r>
      <w:r>
        <w:fldChar w:fldCharType="separate"/>
      </w:r>
      <w:r>
        <w:rPr>
          <w:rStyle w:val="Hyperlink"/>
          <w:lang w:val="en-US" w:eastAsia="en-US" w:bidi="en-US"/>
          <w:w w:val="100"/>
          <w:spacing w:val="0"/>
          <w:position w:val="0"/>
        </w:rPr>
        <w:t>http://choyho.blogspot.com/2011/03/latarbelakang.Timotius</w:t>
      </w:r>
      <w:r>
        <w:fldChar w:fldCharType="end"/>
      </w:r>
      <w:r>
        <w:rPr>
          <w:lang w:val="en-US" w:eastAsia="en-US" w:bidi="en-US"/>
          <w:w w:val="100"/>
          <w:spacing w:val="0"/>
          <w:color w:val="000000"/>
          <w:position w:val="0"/>
        </w:rPr>
        <w:t>, tgl 07 Desember 2014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0" w:line="269" w:lineRule="exact"/>
        <w:ind w:left="380" w:right="0" w:firstLine="0"/>
      </w:pPr>
      <w:r>
        <w:fldChar w:fldCharType="begin"/>
      </w:r>
      <w:r>
        <w:rPr>
          <w:color w:val="000000"/>
        </w:rPr>
        <w:instrText> HYPERLINK "http://doa" </w:instrText>
      </w:r>
      <w:r>
        <w:fldChar w:fldCharType="separate"/>
      </w:r>
      <w:r>
        <w:rPr>
          <w:rStyle w:val="Hyperlink"/>
          <w:lang w:val="en-US" w:eastAsia="en-US" w:bidi="en-US"/>
          <w:w w:val="100"/>
          <w:spacing w:val="0"/>
          <w:position w:val="0"/>
        </w:rPr>
        <w:t>http://doa</w:t>
      </w:r>
      <w:r>
        <w:fldChar w:fldCharType="end"/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sabda.org/Samuel, tgl 07 Desember 2014</w:t>
      </w:r>
    </w:p>
    <w:sectPr>
      <w:footerReference w:type="default" r:id="rId5"/>
      <w:footnotePr>
        <w:pos w:val="pageBottom"/>
        <w:numFmt w:val="decimal"/>
        <w:numRestart w:val="continuous"/>
      </w:footnotePr>
      <w:pgSz w:w="12240" w:h="15840"/>
      <w:pgMar w:top="2424" w:left="2702" w:right="1795" w:bottom="1838" w:header="0" w:footer="3" w:gutter="0"/>
      <w:rtlGutter w:val="0"/>
      <w:cols w:space="720"/>
      <w:pgNumType w:start="61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14.65pt;margin-top:723.1pt;width:9.85pt;height:8.15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7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upperLetter"/>
      <w:lvlText w:val="%1."/>
      <w:rPr>
        <w:lang w:val="en-US" w:eastAsia="en-US" w:bidi="en-US"/>
        <w:b/>
        <w:bCs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3)_"/>
    <w:basedOn w:val="DefaultParagraphFont"/>
    <w:link w:val="Style3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6">
    <w:name w:val="Header or footer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7">
    <w:name w:val="Header or footer"/>
    <w:basedOn w:val="CharStyle6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9">
    <w:name w:val="Body text (2)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0">
    <w:name w:val="Body text (2) + Italic"/>
    <w:basedOn w:val="CharStyle9"/>
    <w:rPr>
      <w:lang w:val="en-US" w:eastAsia="en-US" w:bidi="en-US"/>
      <w:i/>
      <w:iCs/>
      <w:w w:val="100"/>
      <w:spacing w:val="0"/>
      <w:color w:val="000000"/>
      <w:position w:val="0"/>
    </w:rPr>
  </w:style>
  <w:style w:type="character" w:customStyle="1" w:styleId="CharStyle12">
    <w:name w:val="Heading #1_"/>
    <w:basedOn w:val="DefaultParagraphFont"/>
    <w:link w:val="Style11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4">
    <w:name w:val="Body text (4)_"/>
    <w:basedOn w:val="DefaultParagraphFont"/>
    <w:link w:val="Style13"/>
    <w:rPr>
      <w:b w:val="0"/>
      <w:bCs w:val="0"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5">
    <w:name w:val="Body text (4) + Not Italic"/>
    <w:basedOn w:val="CharStyle14"/>
    <w:rPr>
      <w:lang w:val="en-US" w:eastAsia="en-US" w:bidi="en-US"/>
      <w:i/>
      <w:iCs/>
      <w:w w:val="100"/>
      <w:spacing w:val="0"/>
      <w:color w:val="000000"/>
      <w:position w:val="0"/>
    </w:rPr>
  </w:style>
  <w:style w:type="character" w:customStyle="1" w:styleId="CharStyle16">
    <w:name w:val="Body text (2)"/>
    <w:basedOn w:val="CharStyle9"/>
    <w:rPr>
      <w:lang w:val="en-US" w:eastAsia="en-US" w:bidi="en-US"/>
      <w:u w:val="single"/>
      <w:w w:val="100"/>
      <w:spacing w:val="0"/>
      <w:color w:val="000000"/>
      <w:position w:val="0"/>
    </w:rPr>
  </w:style>
  <w:style w:type="paragraph" w:customStyle="1" w:styleId="Style3">
    <w:name w:val="Body text (3)"/>
    <w:basedOn w:val="Normal"/>
    <w:link w:val="CharStyle4"/>
    <w:pPr>
      <w:widowControl w:val="0"/>
      <w:shd w:val="clear" w:color="auto" w:fill="FFFFFF"/>
      <w:spacing w:after="1080"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5">
    <w:name w:val="Header or footer"/>
    <w:basedOn w:val="Normal"/>
    <w:link w:val="CharStyle6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8">
    <w:name w:val="Body text (2)"/>
    <w:basedOn w:val="Normal"/>
    <w:link w:val="CharStyle9"/>
    <w:pPr>
      <w:widowControl w:val="0"/>
      <w:shd w:val="clear" w:color="auto" w:fill="FFFFFF"/>
      <w:spacing w:line="538" w:lineRule="exact"/>
      <w:ind w:hanging="700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11">
    <w:name w:val="Heading #1"/>
    <w:basedOn w:val="Normal"/>
    <w:link w:val="CharStyle12"/>
    <w:pPr>
      <w:widowControl w:val="0"/>
      <w:shd w:val="clear" w:color="auto" w:fill="FFFFFF"/>
      <w:jc w:val="both"/>
      <w:outlineLvl w:val="0"/>
      <w:spacing w:line="538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13">
    <w:name w:val="Body text (4)"/>
    <w:basedOn w:val="Normal"/>
    <w:link w:val="CharStyle14"/>
    <w:pPr>
      <w:widowControl w:val="0"/>
      <w:shd w:val="clear" w:color="auto" w:fill="FFFFFF"/>
      <w:spacing w:before="240" w:after="240" w:line="269" w:lineRule="exact"/>
      <w:ind w:hanging="700"/>
    </w:pPr>
    <w:rPr>
      <w:b w:val="0"/>
      <w:bCs w:val="0"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>RIENA KHRISYANTI.pdf</dc:title>
  <dc:subject/>
  <dc:creator>Pengolahan2</dc:creator>
  <cp:keywords/>
</cp:coreProperties>
</file>