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39" w:lineRule="exact"/>
        <w:rPr>
          <w:sz w:val="11"/>
          <w:szCs w:val="11"/>
        </w:rPr>
      </w:pPr>
    </w:p>
    <w:p>
      <w:pPr>
        <w:widowControl w:val="0"/>
        <w:rPr>
          <w:sz w:val="2"/>
          <w:szCs w:val="2"/>
        </w:rPr>
        <w:sectPr>
          <w:headerReference w:type="even" r:id="rId5"/>
          <w:headerReference w:type="default" r:id="rId6"/>
          <w:footerReference w:type="first" r:id="rId7"/>
          <w:titlePg/>
          <w:footnotePr>
            <w:pos w:val="pageBottom"/>
            <w:numFmt w:val="decimal"/>
            <w:numRestart w:val="continuous"/>
          </w:footnotePr>
          <w:pgSz w:w="12240" w:h="15840"/>
          <w:pgMar w:top="1883" w:left="0" w:right="0" w:bottom="1889" w:header="0" w:footer="3" w:gutter="0"/>
          <w:rtlGutter w:val="0"/>
          <w:cols w:space="720"/>
          <w:noEndnote/>
          <w:docGrid w:linePitch="360"/>
        </w:sectPr>
      </w:pPr>
    </w:p>
    <w:p>
      <w:pPr>
        <w:pStyle w:val="Style5"/>
        <w:widowControl w:val="0"/>
        <w:keepNext/>
        <w:keepLines/>
        <w:shd w:val="clear" w:color="auto" w:fill="auto"/>
        <w:bidi w:val="0"/>
        <w:spacing w:before="0" w:after="406" w:line="240" w:lineRule="exact"/>
        <w:ind w:left="0" w:right="340" w:firstLine="0"/>
      </w:pPr>
      <w:bookmarkStart w:id="0" w:name="bookmark0"/>
      <w:r>
        <w:rPr>
          <w:lang w:val="id-ID" w:eastAsia="id-ID" w:bidi="id-ID"/>
          <w:sz w:val="24"/>
          <w:szCs w:val="24"/>
          <w:w w:val="100"/>
          <w:spacing w:val="0"/>
          <w:color w:val="000000"/>
          <w:position w:val="0"/>
        </w:rPr>
        <w:t>DAFTAR PUSTAKA</w:t>
      </w:r>
      <w:bookmarkEnd w:id="0"/>
    </w:p>
    <w:p>
      <w:pPr>
        <w:pStyle w:val="Style10"/>
        <w:widowControl w:val="0"/>
        <w:keepNext/>
        <w:keepLines/>
        <w:shd w:val="clear" w:color="auto" w:fill="auto"/>
        <w:bidi w:val="0"/>
        <w:jc w:val="left"/>
        <w:spacing w:before="0" w:after="447" w:line="240" w:lineRule="exact"/>
        <w:ind w:left="800" w:right="0"/>
      </w:pPr>
      <w:bookmarkStart w:id="1" w:name="bookmark1"/>
      <w:r>
        <w:rPr>
          <w:lang w:val="id-ID" w:eastAsia="id-ID" w:bidi="id-ID"/>
          <w:sz w:val="24"/>
          <w:szCs w:val="24"/>
          <w:w w:val="100"/>
          <w:spacing w:val="0"/>
          <w:color w:val="000000"/>
          <w:position w:val="0"/>
        </w:rPr>
        <w:t>ALKITAB</w:t>
      </w:r>
      <w:bookmarkEnd w:id="1"/>
    </w:p>
    <w:p>
      <w:pPr>
        <w:pStyle w:val="Style12"/>
        <w:widowControl w:val="0"/>
        <w:keepNext w:val="0"/>
        <w:keepLines w:val="0"/>
        <w:shd w:val="clear" w:color="auto" w:fill="auto"/>
        <w:bidi w:val="0"/>
        <w:jc w:val="left"/>
        <w:spacing w:before="0" w:after="445" w:line="210" w:lineRule="exact"/>
        <w:ind w:left="800" w:right="0" w:hanging="800"/>
      </w:pPr>
      <w:r>
        <w:rPr>
          <w:lang w:val="id-ID" w:eastAsia="id-ID" w:bidi="id-ID"/>
          <w:w w:val="100"/>
          <w:color w:val="000000"/>
          <w:position w:val="0"/>
        </w:rPr>
        <w:t>Alkitab Sabda,</w:t>
      </w:r>
      <w:r>
        <w:rPr>
          <w:rStyle w:val="CharStyle14"/>
          <w:lang w:val="id-ID" w:eastAsia="id-ID" w:bidi="id-ID"/>
          <w:i w:val="0"/>
          <w:iCs w:val="0"/>
        </w:rPr>
        <w:t xml:space="preserve"> n.d.</w:t>
      </w:r>
    </w:p>
    <w:p>
      <w:pPr>
        <w:pStyle w:val="Style15"/>
        <w:widowControl w:val="0"/>
        <w:keepNext w:val="0"/>
        <w:keepLines w:val="0"/>
        <w:shd w:val="clear" w:color="auto" w:fill="auto"/>
        <w:bidi w:val="0"/>
        <w:jc w:val="left"/>
        <w:spacing w:before="0" w:after="421" w:line="210" w:lineRule="exact"/>
        <w:ind w:left="800" w:right="0" w:hanging="800"/>
      </w:pPr>
      <w:r>
        <w:rPr>
          <w:lang w:val="en-US" w:eastAsia="en-US" w:bidi="en-US"/>
          <w:w w:val="100"/>
          <w:spacing w:val="0"/>
          <w:color w:val="000000"/>
          <w:position w:val="0"/>
        </w:rPr>
        <w:t xml:space="preserve">Bible </w:t>
      </w:r>
      <w:r>
        <w:rPr>
          <w:lang w:val="id-ID" w:eastAsia="id-ID" w:bidi="id-ID"/>
          <w:w w:val="100"/>
          <w:spacing w:val="0"/>
          <w:color w:val="000000"/>
          <w:position w:val="0"/>
        </w:rPr>
        <w:t>Works 7,” n.ds.</w:t>
      </w:r>
    </w:p>
    <w:p>
      <w:pPr>
        <w:pStyle w:val="Style10"/>
        <w:widowControl w:val="0"/>
        <w:keepNext/>
        <w:keepLines/>
        <w:shd w:val="clear" w:color="auto" w:fill="auto"/>
        <w:bidi w:val="0"/>
        <w:jc w:val="left"/>
        <w:spacing w:before="0" w:after="417" w:line="240" w:lineRule="exact"/>
        <w:ind w:left="800" w:right="0"/>
      </w:pPr>
      <w:bookmarkStart w:id="2" w:name="bookmark2"/>
      <w:r>
        <w:rPr>
          <w:lang w:val="id-ID" w:eastAsia="id-ID" w:bidi="id-ID"/>
          <w:sz w:val="24"/>
          <w:szCs w:val="24"/>
          <w:w w:val="100"/>
          <w:spacing w:val="0"/>
          <w:color w:val="000000"/>
          <w:position w:val="0"/>
        </w:rPr>
        <w:t>BUKU</w:t>
      </w:r>
      <w:bookmarkEnd w:id="2"/>
    </w:p>
    <w:p>
      <w:pPr>
        <w:pStyle w:val="Style15"/>
        <w:tabs>
          <w:tab w:leader="none" w:pos="2208" w:val="left"/>
        </w:tabs>
        <w:widowControl w:val="0"/>
        <w:keepNext w:val="0"/>
        <w:keepLines w:val="0"/>
        <w:shd w:val="clear" w:color="auto" w:fill="auto"/>
        <w:bidi w:val="0"/>
        <w:jc w:val="left"/>
        <w:spacing w:before="0" w:after="120" w:line="271" w:lineRule="exact"/>
        <w:ind w:left="800" w:right="0" w:hanging="800"/>
      </w:pPr>
      <w:r>
        <w:rPr>
          <w:lang w:val="id-ID" w:eastAsia="id-ID" w:bidi="id-ID"/>
          <w:w w:val="100"/>
          <w:spacing w:val="0"/>
          <w:color w:val="000000"/>
          <w:position w:val="0"/>
        </w:rPr>
        <w:t xml:space="preserve">B. </w:t>
      </w:r>
      <w:r>
        <w:rPr>
          <w:lang w:val="en-US" w:eastAsia="en-US" w:bidi="en-US"/>
          <w:w w:val="100"/>
          <w:spacing w:val="0"/>
          <w:color w:val="000000"/>
          <w:position w:val="0"/>
        </w:rPr>
        <w:t xml:space="preserve">Andreas, </w:t>
      </w:r>
      <w:r>
        <w:rPr>
          <w:lang w:val="id-ID" w:eastAsia="id-ID" w:bidi="id-ID"/>
          <w:w w:val="100"/>
          <w:spacing w:val="0"/>
          <w:color w:val="000000"/>
          <w:position w:val="0"/>
        </w:rPr>
        <w:t xml:space="preserve">Subagyo. Ph. D. </w:t>
      </w:r>
      <w:r>
        <w:rPr>
          <w:rStyle w:val="CharStyle17"/>
        </w:rPr>
        <w:t xml:space="preserve">Pengantar Riset Kuantitatif Dan Kualitatif. </w:t>
      </w:r>
      <w:r>
        <w:rPr>
          <w:lang w:val="id-ID" w:eastAsia="id-ID" w:bidi="id-ID"/>
          <w:w w:val="100"/>
          <w:spacing w:val="0"/>
          <w:color w:val="000000"/>
          <w:position w:val="0"/>
        </w:rPr>
        <w:t>Bandung:</w:t>
        <w:tab/>
        <w:t>Yayasan Kalam Hidup, 2004.</w:t>
      </w:r>
    </w:p>
    <w:p>
      <w:pPr>
        <w:pStyle w:val="Style15"/>
        <w:widowControl w:val="0"/>
        <w:keepNext w:val="0"/>
        <w:keepLines w:val="0"/>
        <w:shd w:val="clear" w:color="auto" w:fill="auto"/>
        <w:bidi w:val="0"/>
        <w:jc w:val="left"/>
        <w:spacing w:before="0" w:after="169" w:line="271" w:lineRule="exact"/>
        <w:ind w:left="800" w:right="0" w:hanging="800"/>
      </w:pPr>
      <w:r>
        <w:rPr>
          <w:lang w:val="id-ID" w:eastAsia="id-ID" w:bidi="id-ID"/>
          <w:w w:val="100"/>
          <w:spacing w:val="0"/>
          <w:color w:val="000000"/>
          <w:position w:val="0"/>
        </w:rPr>
        <w:t xml:space="preserve">B. </w:t>
      </w:r>
      <w:r>
        <w:rPr>
          <w:lang w:val="en-US" w:eastAsia="en-US" w:bidi="en-US"/>
          <w:w w:val="100"/>
          <w:spacing w:val="0"/>
          <w:color w:val="000000"/>
          <w:position w:val="0"/>
        </w:rPr>
        <w:t xml:space="preserve">A. </w:t>
      </w:r>
      <w:r>
        <w:rPr>
          <w:lang w:val="id-ID" w:eastAsia="id-ID" w:bidi="id-ID"/>
          <w:w w:val="100"/>
          <w:spacing w:val="0"/>
          <w:color w:val="000000"/>
          <w:position w:val="0"/>
        </w:rPr>
        <w:t xml:space="preserve">Frommel, Pareira </w:t>
      </w:r>
      <w:r>
        <w:rPr>
          <w:lang w:val="en-US" w:eastAsia="en-US" w:bidi="en-US"/>
          <w:w w:val="100"/>
          <w:spacing w:val="0"/>
          <w:color w:val="000000"/>
          <w:position w:val="0"/>
        </w:rPr>
        <w:t xml:space="preserve">Marie Claire Barth, </w:t>
      </w:r>
      <w:r>
        <w:rPr>
          <w:rStyle w:val="CharStyle17"/>
        </w:rPr>
        <w:t>Tafsiran Alkitab: Kitab Mazmur 1-72 Pembimbing Dan Tafsirannya</w:t>
      </w:r>
      <w:r>
        <w:rPr>
          <w:lang w:val="id-ID" w:eastAsia="id-ID" w:bidi="id-ID"/>
          <w:w w:val="100"/>
          <w:spacing w:val="0"/>
          <w:color w:val="000000"/>
          <w:position w:val="0"/>
        </w:rPr>
        <w:t xml:space="preserve"> Jakarta: BPK Gunung Mulia, 2008</w:t>
      </w:r>
    </w:p>
    <w:p>
      <w:pPr>
        <w:pStyle w:val="Style15"/>
        <w:widowControl w:val="0"/>
        <w:keepNext w:val="0"/>
        <w:keepLines w:val="0"/>
        <w:shd w:val="clear" w:color="auto" w:fill="auto"/>
        <w:bidi w:val="0"/>
        <w:jc w:val="left"/>
        <w:spacing w:before="0" w:after="412" w:line="210" w:lineRule="exact"/>
        <w:ind w:left="800" w:right="0" w:hanging="800"/>
      </w:pPr>
      <w:r>
        <w:rPr>
          <w:lang w:val="id-ID" w:eastAsia="id-ID" w:bidi="id-ID"/>
          <w:w w:val="100"/>
          <w:spacing w:val="0"/>
          <w:color w:val="000000"/>
          <w:position w:val="0"/>
        </w:rPr>
        <w:t xml:space="preserve">Bons-Strom, M. </w:t>
      </w:r>
      <w:r>
        <w:rPr>
          <w:rStyle w:val="CharStyle17"/>
        </w:rPr>
        <w:t>Apakah Penggembalaan Itu?</w:t>
      </w:r>
      <w:r>
        <w:rPr>
          <w:lang w:val="id-ID" w:eastAsia="id-ID" w:bidi="id-ID"/>
          <w:w w:val="100"/>
          <w:spacing w:val="0"/>
          <w:color w:val="000000"/>
          <w:position w:val="0"/>
        </w:rPr>
        <w:t xml:space="preserve"> Jakarta: BPK Gunung Mulia, 1967.</w:t>
      </w:r>
    </w:p>
    <w:p>
      <w:pPr>
        <w:pStyle w:val="Style15"/>
        <w:widowControl w:val="0"/>
        <w:keepNext w:val="0"/>
        <w:keepLines w:val="0"/>
        <w:shd w:val="clear" w:color="auto" w:fill="auto"/>
        <w:bidi w:val="0"/>
        <w:jc w:val="left"/>
        <w:spacing w:before="0" w:after="113" w:line="262" w:lineRule="exact"/>
        <w:ind w:left="580" w:right="0" w:hanging="580"/>
      </w:pPr>
      <w:r>
        <w:rPr>
          <w:lang w:val="id-ID" w:eastAsia="id-ID" w:bidi="id-ID"/>
          <w:w w:val="100"/>
          <w:spacing w:val="0"/>
          <w:color w:val="000000"/>
          <w:position w:val="0"/>
        </w:rPr>
        <w:t xml:space="preserve">Bruggemann, </w:t>
      </w:r>
      <w:r>
        <w:rPr>
          <w:lang w:val="en-US" w:eastAsia="en-US" w:bidi="en-US"/>
          <w:w w:val="100"/>
          <w:spacing w:val="0"/>
          <w:color w:val="000000"/>
          <w:position w:val="0"/>
        </w:rPr>
        <w:t xml:space="preserve">Walter, </w:t>
      </w:r>
      <w:r>
        <w:rPr>
          <w:rStyle w:val="CharStyle17"/>
          <w:lang w:val="en-US" w:eastAsia="en-US" w:bidi="en-US"/>
        </w:rPr>
        <w:t xml:space="preserve">The Message of The Psalms a Theological Commentary </w:t>
      </w:r>
      <w:r>
        <w:rPr>
          <w:lang w:val="en-US" w:eastAsia="en-US" w:bidi="en-US"/>
          <w:w w:val="100"/>
          <w:spacing w:val="0"/>
          <w:color w:val="000000"/>
          <w:position w:val="0"/>
        </w:rPr>
        <w:t>Columbia: Augsburg Publishing House, 1984.</w:t>
      </w:r>
    </w:p>
    <w:p>
      <w:pPr>
        <w:pStyle w:val="Style15"/>
        <w:widowControl w:val="0"/>
        <w:keepNext w:val="0"/>
        <w:keepLines w:val="0"/>
        <w:shd w:val="clear" w:color="auto" w:fill="auto"/>
        <w:bidi w:val="0"/>
        <w:jc w:val="left"/>
        <w:spacing w:before="0" w:after="169" w:line="271" w:lineRule="exact"/>
        <w:ind w:left="800" w:right="0" w:hanging="800"/>
      </w:pPr>
      <w:r>
        <w:rPr>
          <w:lang w:val="en-US" w:eastAsia="en-US" w:bidi="en-US"/>
          <w:w w:val="100"/>
          <w:spacing w:val="0"/>
          <w:color w:val="000000"/>
          <w:position w:val="0"/>
        </w:rPr>
        <w:t xml:space="preserve">Bullock, </w:t>
      </w:r>
      <w:r>
        <w:rPr>
          <w:lang w:val="id-ID" w:eastAsia="id-ID" w:bidi="id-ID"/>
          <w:w w:val="100"/>
          <w:spacing w:val="0"/>
          <w:color w:val="000000"/>
          <w:position w:val="0"/>
        </w:rPr>
        <w:t xml:space="preserve">C. </w:t>
      </w:r>
      <w:r>
        <w:rPr>
          <w:lang w:val="en-US" w:eastAsia="en-US" w:bidi="en-US"/>
          <w:w w:val="100"/>
          <w:spacing w:val="0"/>
          <w:color w:val="000000"/>
          <w:position w:val="0"/>
        </w:rPr>
        <w:t xml:space="preserve">Hassel. </w:t>
      </w:r>
      <w:r>
        <w:rPr>
          <w:rStyle w:val="CharStyle17"/>
        </w:rPr>
        <w:t xml:space="preserve">Kitab-Kitab Dalam Perjanjian </w:t>
      </w:r>
      <w:r>
        <w:rPr>
          <w:rStyle w:val="CharStyle17"/>
          <w:lang w:val="en-US" w:eastAsia="en-US" w:bidi="en-US"/>
        </w:rPr>
        <w:t>Lama.</w:t>
      </w:r>
      <w:r>
        <w:rPr>
          <w:lang w:val="en-US" w:eastAsia="en-US" w:bidi="en-US"/>
          <w:w w:val="100"/>
          <w:spacing w:val="0"/>
          <w:color w:val="000000"/>
          <w:position w:val="0"/>
        </w:rPr>
        <w:t xml:space="preserve"> Malang: </w:t>
      </w:r>
      <w:r>
        <w:rPr>
          <w:lang w:val="id-ID" w:eastAsia="id-ID" w:bidi="id-ID"/>
          <w:w w:val="100"/>
          <w:spacing w:val="0"/>
          <w:color w:val="000000"/>
          <w:position w:val="0"/>
        </w:rPr>
        <w:t xml:space="preserve">Gandum </w:t>
      </w:r>
      <w:r>
        <w:rPr>
          <w:lang w:val="en-US" w:eastAsia="en-US" w:bidi="en-US"/>
          <w:w w:val="100"/>
          <w:spacing w:val="0"/>
          <w:color w:val="000000"/>
          <w:position w:val="0"/>
        </w:rPr>
        <w:t>Mas, 2014</w:t>
      </w:r>
    </w:p>
    <w:p>
      <w:pPr>
        <w:pStyle w:val="Style15"/>
        <w:widowControl w:val="0"/>
        <w:keepNext w:val="0"/>
        <w:keepLines w:val="0"/>
        <w:shd w:val="clear" w:color="auto" w:fill="auto"/>
        <w:bidi w:val="0"/>
        <w:jc w:val="left"/>
        <w:spacing w:before="0" w:after="412" w:line="210" w:lineRule="exact"/>
        <w:ind w:left="800" w:right="0" w:hanging="800"/>
      </w:pPr>
      <w:r>
        <w:rPr>
          <w:lang w:val="en-US" w:eastAsia="en-US" w:bidi="en-US"/>
          <w:w w:val="100"/>
          <w:spacing w:val="0"/>
          <w:color w:val="000000"/>
          <w:position w:val="0"/>
        </w:rPr>
        <w:t xml:space="preserve">Ch. Jeane. Obadja, </w:t>
      </w:r>
      <w:r>
        <w:rPr>
          <w:rStyle w:val="CharStyle17"/>
        </w:rPr>
        <w:t xml:space="preserve">Survei Ringkas Perjanjian </w:t>
      </w:r>
      <w:r>
        <w:rPr>
          <w:rStyle w:val="CharStyle17"/>
          <w:lang w:val="en-US" w:eastAsia="en-US" w:bidi="en-US"/>
        </w:rPr>
        <w:t>Lama</w:t>
      </w:r>
      <w:r>
        <w:rPr>
          <w:lang w:val="en-US" w:eastAsia="en-US" w:bidi="en-US"/>
          <w:w w:val="100"/>
          <w:spacing w:val="0"/>
          <w:color w:val="000000"/>
          <w:position w:val="0"/>
        </w:rPr>
        <w:t xml:space="preserve"> Surabaya: Momentum, 2014</w:t>
      </w:r>
    </w:p>
    <w:p>
      <w:pPr>
        <w:pStyle w:val="Style15"/>
        <w:widowControl w:val="0"/>
        <w:keepNext w:val="0"/>
        <w:keepLines w:val="0"/>
        <w:shd w:val="clear" w:color="auto" w:fill="auto"/>
        <w:bidi w:val="0"/>
        <w:jc w:val="left"/>
        <w:spacing w:before="0" w:after="120" w:line="262" w:lineRule="exact"/>
        <w:ind w:left="800" w:right="0" w:hanging="800"/>
      </w:pPr>
      <w:r>
        <w:rPr>
          <w:lang w:val="en-US" w:eastAsia="en-US" w:bidi="en-US"/>
          <w:w w:val="100"/>
          <w:spacing w:val="0"/>
          <w:color w:val="000000"/>
          <w:position w:val="0"/>
        </w:rPr>
        <w:t xml:space="preserve">Claire, Marie Barth, B.A. Pareira. </w:t>
      </w:r>
      <w:r>
        <w:rPr>
          <w:rStyle w:val="CharStyle17"/>
          <w:lang w:val="en-US" w:eastAsia="en-US" w:bidi="en-US"/>
        </w:rPr>
        <w:t xml:space="preserve">Tafsiran </w:t>
      </w:r>
      <w:r>
        <w:rPr>
          <w:rStyle w:val="CharStyle17"/>
        </w:rPr>
        <w:t xml:space="preserve">Alkitab: Kitab Mazmur </w:t>
      </w:r>
      <w:r>
        <w:rPr>
          <w:rStyle w:val="CharStyle17"/>
          <w:lang w:val="en-US" w:eastAsia="en-US" w:bidi="en-US"/>
        </w:rPr>
        <w:t xml:space="preserve">1-72 </w:t>
      </w:r>
      <w:r>
        <w:rPr>
          <w:rStyle w:val="CharStyle17"/>
        </w:rPr>
        <w:t>Pembimbing Dan Tafsirannya.</w:t>
      </w:r>
      <w:r>
        <w:rPr>
          <w:lang w:val="id-ID" w:eastAsia="id-ID" w:bidi="id-ID"/>
          <w:w w:val="100"/>
          <w:spacing w:val="0"/>
          <w:color w:val="000000"/>
          <w:position w:val="0"/>
        </w:rPr>
        <w:t xml:space="preserve"> Jakarta: BPK Gunung Mulia, 2008.</w:t>
      </w:r>
    </w:p>
    <w:p>
      <w:pPr>
        <w:pStyle w:val="Style12"/>
        <w:tabs>
          <w:tab w:leader="none" w:pos="1414" w:val="left"/>
        </w:tabs>
        <w:widowControl w:val="0"/>
        <w:keepNext w:val="0"/>
        <w:keepLines w:val="0"/>
        <w:shd w:val="clear" w:color="auto" w:fill="auto"/>
        <w:bidi w:val="0"/>
        <w:jc w:val="left"/>
        <w:spacing w:before="0" w:after="162" w:line="262" w:lineRule="exact"/>
        <w:ind w:left="800" w:right="0" w:hanging="800"/>
      </w:pPr>
      <w:r>
        <w:rPr>
          <w:rStyle w:val="CharStyle14"/>
          <w:lang w:val="id-ID" w:eastAsia="id-ID" w:bidi="id-ID"/>
          <w:i w:val="0"/>
          <w:iCs w:val="0"/>
        </w:rPr>
        <w:t xml:space="preserve">Derek, M. </w:t>
      </w:r>
      <w:r>
        <w:rPr>
          <w:rStyle w:val="CharStyle14"/>
          <w:i w:val="0"/>
          <w:iCs w:val="0"/>
        </w:rPr>
        <w:t xml:space="preserve">A Kidner, </w:t>
      </w:r>
      <w:r>
        <w:rPr>
          <w:w w:val="100"/>
          <w:color w:val="000000"/>
          <w:position w:val="0"/>
        </w:rPr>
        <w:t xml:space="preserve">PSALMS </w:t>
      </w:r>
      <w:r>
        <w:rPr>
          <w:lang w:val="id-ID" w:eastAsia="id-ID" w:bidi="id-ID"/>
          <w:w w:val="100"/>
          <w:color w:val="000000"/>
          <w:position w:val="0"/>
        </w:rPr>
        <w:t xml:space="preserve">1-72 </w:t>
      </w:r>
      <w:r>
        <w:rPr>
          <w:w w:val="100"/>
          <w:color w:val="000000"/>
          <w:position w:val="0"/>
        </w:rPr>
        <w:t>An Introduction and Commentary On Books 1 and</w:t>
        <w:tab/>
        <w:t>II of The Psalms</w:t>
      </w:r>
      <w:r>
        <w:rPr>
          <w:rStyle w:val="CharStyle14"/>
          <w:i w:val="0"/>
          <w:iCs w:val="0"/>
        </w:rPr>
        <w:t xml:space="preserve"> Canada: Inter-Varsity Press, 1973.</w:t>
      </w:r>
    </w:p>
    <w:p>
      <w:pPr>
        <w:pStyle w:val="Style15"/>
        <w:widowControl w:val="0"/>
        <w:keepNext w:val="0"/>
        <w:keepLines w:val="0"/>
        <w:shd w:val="clear" w:color="auto" w:fill="auto"/>
        <w:bidi w:val="0"/>
        <w:jc w:val="left"/>
        <w:spacing w:before="0" w:after="381" w:line="210" w:lineRule="exact"/>
        <w:ind w:left="800" w:right="0" w:hanging="800"/>
      </w:pPr>
      <w:r>
        <w:rPr>
          <w:lang w:val="en-US" w:eastAsia="en-US" w:bidi="en-US"/>
          <w:w w:val="100"/>
          <w:spacing w:val="0"/>
          <w:color w:val="000000"/>
          <w:position w:val="0"/>
        </w:rPr>
        <w:t xml:space="preserve">Green, Denis. </w:t>
      </w:r>
      <w:r>
        <w:rPr>
          <w:rStyle w:val="CharStyle17"/>
        </w:rPr>
        <w:t xml:space="preserve">Pengenalan Perjanjian </w:t>
      </w:r>
      <w:r>
        <w:rPr>
          <w:rStyle w:val="CharStyle17"/>
          <w:lang w:val="en-US" w:eastAsia="en-US" w:bidi="en-US"/>
        </w:rPr>
        <w:t>Lama.</w:t>
      </w:r>
      <w:r>
        <w:rPr>
          <w:lang w:val="en-US" w:eastAsia="en-US" w:bidi="en-US"/>
          <w:w w:val="100"/>
          <w:spacing w:val="0"/>
          <w:color w:val="000000"/>
          <w:position w:val="0"/>
        </w:rPr>
        <w:t xml:space="preserve"> Malang: </w:t>
      </w:r>
      <w:r>
        <w:rPr>
          <w:lang w:val="id-ID" w:eastAsia="id-ID" w:bidi="id-ID"/>
          <w:w w:val="100"/>
          <w:spacing w:val="0"/>
          <w:color w:val="000000"/>
          <w:position w:val="0"/>
        </w:rPr>
        <w:t xml:space="preserve">Gandum </w:t>
      </w:r>
      <w:r>
        <w:rPr>
          <w:lang w:val="en-US" w:eastAsia="en-US" w:bidi="en-US"/>
          <w:w w:val="100"/>
          <w:spacing w:val="0"/>
          <w:color w:val="000000"/>
          <w:position w:val="0"/>
        </w:rPr>
        <w:t>Mas, 2012.</w:t>
      </w:r>
    </w:p>
    <w:p>
      <w:pPr>
        <w:pStyle w:val="Style15"/>
        <w:widowControl w:val="0"/>
        <w:keepNext w:val="0"/>
        <w:keepLines w:val="0"/>
        <w:shd w:val="clear" w:color="auto" w:fill="auto"/>
        <w:bidi w:val="0"/>
        <w:jc w:val="left"/>
        <w:spacing w:before="0" w:after="175" w:line="279" w:lineRule="exact"/>
        <w:ind w:left="800" w:right="0" w:hanging="800"/>
      </w:pPr>
      <w:r>
        <w:rPr>
          <w:lang w:val="en-US" w:eastAsia="en-US" w:bidi="en-US"/>
          <w:w w:val="100"/>
          <w:spacing w:val="0"/>
          <w:color w:val="000000"/>
          <w:position w:val="0"/>
        </w:rPr>
        <w:t>H. James. Waltner, Believers Church Bible Commentary: Psalms Canada: Herald Press, 2006.</w:t>
      </w:r>
    </w:p>
    <w:p>
      <w:pPr>
        <w:pStyle w:val="Style15"/>
        <w:widowControl w:val="0"/>
        <w:keepNext w:val="0"/>
        <w:keepLines w:val="0"/>
        <w:shd w:val="clear" w:color="auto" w:fill="auto"/>
        <w:bidi w:val="0"/>
        <w:jc w:val="left"/>
        <w:spacing w:before="0" w:after="0" w:line="210" w:lineRule="exact"/>
        <w:ind w:left="800" w:right="0" w:hanging="800"/>
      </w:pPr>
      <w:r>
        <w:rPr>
          <w:lang w:val="id-ID" w:eastAsia="id-ID" w:bidi="id-ID"/>
          <w:w w:val="100"/>
          <w:spacing w:val="0"/>
          <w:color w:val="000000"/>
          <w:position w:val="0"/>
        </w:rPr>
        <w:t xml:space="preserve">Hadiwijono, Harun. </w:t>
      </w:r>
      <w:r>
        <w:rPr>
          <w:rStyle w:val="CharStyle17"/>
        </w:rPr>
        <w:t xml:space="preserve">Iman </w:t>
      </w:r>
      <w:r>
        <w:rPr>
          <w:rStyle w:val="CharStyle17"/>
          <w:lang w:val="en-US" w:eastAsia="en-US" w:bidi="en-US"/>
        </w:rPr>
        <w:t>Kristen.</w:t>
      </w:r>
      <w:r>
        <w:rPr>
          <w:lang w:val="en-US" w:eastAsia="en-US" w:bidi="en-US"/>
          <w:w w:val="100"/>
          <w:spacing w:val="0"/>
          <w:color w:val="000000"/>
          <w:position w:val="0"/>
        </w:rPr>
        <w:t xml:space="preserve"> Jakarta: </w:t>
      </w:r>
      <w:r>
        <w:rPr>
          <w:lang w:val="id-ID" w:eastAsia="id-ID" w:bidi="id-ID"/>
          <w:w w:val="100"/>
          <w:spacing w:val="0"/>
          <w:color w:val="000000"/>
          <w:position w:val="0"/>
        </w:rPr>
        <w:t xml:space="preserve">BPK Gunung Mulia, </w:t>
      </w:r>
      <w:r>
        <w:rPr>
          <w:lang w:val="en-US" w:eastAsia="en-US" w:bidi="en-US"/>
          <w:w w:val="100"/>
          <w:spacing w:val="0"/>
          <w:color w:val="000000"/>
          <w:position w:val="0"/>
        </w:rPr>
        <w:t>2009.</w:t>
      </w:r>
    </w:p>
    <w:p>
      <w:pPr>
        <w:pStyle w:val="Style15"/>
        <w:widowControl w:val="0"/>
        <w:keepNext w:val="0"/>
        <w:keepLines w:val="0"/>
        <w:shd w:val="clear" w:color="auto" w:fill="auto"/>
        <w:bidi w:val="0"/>
        <w:jc w:val="left"/>
        <w:spacing w:before="0" w:after="293" w:line="234" w:lineRule="exact"/>
        <w:ind w:left="820" w:right="0" w:hanging="820"/>
      </w:pPr>
      <w:r>
        <w:rPr>
          <w:lang w:val="en-US" w:eastAsia="en-US" w:bidi="en-US"/>
          <w:w w:val="100"/>
          <w:spacing w:val="0"/>
          <w:color w:val="000000"/>
          <w:position w:val="0"/>
        </w:rPr>
        <w:t xml:space="preserve">Henry, Matthew, </w:t>
      </w:r>
      <w:r>
        <w:rPr>
          <w:rStyle w:val="CharStyle17"/>
          <w:lang w:val="en-US" w:eastAsia="en-US" w:bidi="en-US"/>
        </w:rPr>
        <w:t xml:space="preserve">Tafsiran Matthew Henry </w:t>
      </w:r>
      <w:r>
        <w:rPr>
          <w:rStyle w:val="CharStyle17"/>
        </w:rPr>
        <w:t>Kitab Mazmur</w:t>
      </w:r>
      <w:r>
        <w:rPr>
          <w:lang w:val="id-ID" w:eastAsia="id-ID" w:bidi="id-ID"/>
          <w:w w:val="100"/>
          <w:spacing w:val="0"/>
          <w:color w:val="000000"/>
          <w:position w:val="0"/>
        </w:rPr>
        <w:t xml:space="preserve"> </w:t>
      </w:r>
      <w:r>
        <w:rPr>
          <w:lang w:val="en-US" w:eastAsia="en-US" w:bidi="en-US"/>
          <w:w w:val="100"/>
          <w:spacing w:val="0"/>
          <w:color w:val="000000"/>
          <w:position w:val="0"/>
        </w:rPr>
        <w:t>5/-/00Surabaya: momentum, 2012.</w:t>
      </w:r>
    </w:p>
    <w:p>
      <w:pPr>
        <w:pStyle w:val="Style15"/>
        <w:widowControl w:val="0"/>
        <w:keepNext w:val="0"/>
        <w:keepLines w:val="0"/>
        <w:shd w:val="clear" w:color="auto" w:fill="auto"/>
        <w:bidi w:val="0"/>
        <w:jc w:val="left"/>
        <w:spacing w:before="0" w:after="206" w:line="243" w:lineRule="exact"/>
        <w:ind w:left="820" w:right="0" w:hanging="820"/>
      </w:pPr>
      <w:r>
        <w:rPr>
          <w:lang w:val="en-US" w:eastAsia="en-US" w:bidi="en-US"/>
          <w:w w:val="100"/>
          <w:spacing w:val="0"/>
          <w:color w:val="000000"/>
          <w:position w:val="0"/>
        </w:rPr>
        <w:t xml:space="preserve">Hill, Andrew E. &amp; John H. Walton. </w:t>
      </w:r>
      <w:r>
        <w:rPr>
          <w:rStyle w:val="CharStyle17"/>
        </w:rPr>
        <w:t xml:space="preserve">Survei Perjanjian </w:t>
      </w:r>
      <w:r>
        <w:rPr>
          <w:rStyle w:val="CharStyle17"/>
          <w:lang w:val="en-US" w:eastAsia="en-US" w:bidi="en-US"/>
        </w:rPr>
        <w:t>Lama.</w:t>
      </w:r>
      <w:r>
        <w:rPr>
          <w:lang w:val="en-US" w:eastAsia="en-US" w:bidi="en-US"/>
          <w:w w:val="100"/>
          <w:spacing w:val="0"/>
          <w:color w:val="000000"/>
          <w:position w:val="0"/>
        </w:rPr>
        <w:t xml:space="preserve"> Malang: </w:t>
      </w:r>
      <w:r>
        <w:rPr>
          <w:lang w:val="id-ID" w:eastAsia="id-ID" w:bidi="id-ID"/>
          <w:w w:val="100"/>
          <w:spacing w:val="0"/>
          <w:color w:val="000000"/>
          <w:position w:val="0"/>
        </w:rPr>
        <w:t xml:space="preserve">Gandum </w:t>
      </w:r>
      <w:r>
        <w:rPr>
          <w:lang w:val="en-US" w:eastAsia="en-US" w:bidi="en-US"/>
          <w:w w:val="100"/>
          <w:spacing w:val="0"/>
          <w:color w:val="000000"/>
          <w:position w:val="0"/>
        </w:rPr>
        <w:t>Mas, 2013.</w:t>
      </w:r>
    </w:p>
    <w:p>
      <w:pPr>
        <w:pStyle w:val="Style15"/>
        <w:widowControl w:val="0"/>
        <w:keepNext w:val="0"/>
        <w:keepLines w:val="0"/>
        <w:shd w:val="clear" w:color="auto" w:fill="auto"/>
        <w:bidi w:val="0"/>
        <w:jc w:val="both"/>
        <w:spacing w:before="0" w:after="430" w:line="210" w:lineRule="exact"/>
        <w:ind w:left="0" w:right="0" w:firstLine="0"/>
      </w:pPr>
      <w:r>
        <w:rPr>
          <w:lang w:val="en-US" w:eastAsia="en-US" w:bidi="en-US"/>
          <w:w w:val="100"/>
          <w:spacing w:val="0"/>
          <w:color w:val="000000"/>
          <w:position w:val="0"/>
        </w:rPr>
        <w:t xml:space="preserve">Lasor, W.S. </w:t>
      </w:r>
      <w:r>
        <w:rPr>
          <w:rStyle w:val="CharStyle17"/>
        </w:rPr>
        <w:t xml:space="preserve">Pengantar Perjanjian </w:t>
      </w:r>
      <w:r>
        <w:rPr>
          <w:rStyle w:val="CharStyle17"/>
          <w:lang w:val="en-US" w:eastAsia="en-US" w:bidi="en-US"/>
        </w:rPr>
        <w:t>Lama 2.</w:t>
      </w:r>
      <w:r>
        <w:rPr>
          <w:lang w:val="en-US" w:eastAsia="en-US" w:bidi="en-US"/>
          <w:w w:val="100"/>
          <w:spacing w:val="0"/>
          <w:color w:val="000000"/>
          <w:position w:val="0"/>
        </w:rPr>
        <w:t xml:space="preserve"> Jakarta: </w:t>
      </w:r>
      <w:r>
        <w:rPr>
          <w:lang w:val="id-ID" w:eastAsia="id-ID" w:bidi="id-ID"/>
          <w:w w:val="100"/>
          <w:spacing w:val="0"/>
          <w:color w:val="000000"/>
          <w:position w:val="0"/>
        </w:rPr>
        <w:t xml:space="preserve">BPK Gunung Mulia, </w:t>
      </w:r>
      <w:r>
        <w:rPr>
          <w:lang w:val="en-US" w:eastAsia="en-US" w:bidi="en-US"/>
          <w:w w:val="100"/>
          <w:spacing w:val="0"/>
          <w:color w:val="000000"/>
          <w:position w:val="0"/>
        </w:rPr>
        <w:t>2007.</w:t>
      </w:r>
    </w:p>
    <w:p>
      <w:pPr>
        <w:pStyle w:val="Style15"/>
        <w:widowControl w:val="0"/>
        <w:keepNext w:val="0"/>
        <w:keepLines w:val="0"/>
        <w:shd w:val="clear" w:color="auto" w:fill="auto"/>
        <w:bidi w:val="0"/>
        <w:jc w:val="left"/>
        <w:spacing w:before="0" w:after="173" w:line="260" w:lineRule="exact"/>
        <w:ind w:left="820" w:right="0" w:hanging="820"/>
      </w:pPr>
      <w:r>
        <w:rPr>
          <w:lang w:val="en-US" w:eastAsia="en-US" w:bidi="en-US"/>
          <w:w w:val="100"/>
          <w:spacing w:val="0"/>
          <w:color w:val="000000"/>
          <w:position w:val="0"/>
        </w:rPr>
        <w:t xml:space="preserve">Maoechtar, Oemar. </w:t>
      </w:r>
      <w:r>
        <w:rPr>
          <w:rStyle w:val="CharStyle17"/>
        </w:rPr>
        <w:t>Dasar-Dasar Teknik Pembuatan Akta.</w:t>
      </w:r>
      <w:r>
        <w:rPr>
          <w:lang w:val="id-ID" w:eastAsia="id-ID" w:bidi="id-ID"/>
          <w:w w:val="100"/>
          <w:spacing w:val="0"/>
          <w:color w:val="000000"/>
          <w:position w:val="0"/>
        </w:rPr>
        <w:t xml:space="preserve"> Surabaya: Airlangga </w:t>
      </w:r>
      <w:r>
        <w:rPr>
          <w:lang w:val="en-US" w:eastAsia="en-US" w:bidi="en-US"/>
          <w:w w:val="100"/>
          <w:spacing w:val="0"/>
          <w:color w:val="000000"/>
          <w:position w:val="0"/>
        </w:rPr>
        <w:t xml:space="preserve">University </w:t>
      </w:r>
      <w:r>
        <w:rPr>
          <w:lang w:val="id-ID" w:eastAsia="id-ID" w:bidi="id-ID"/>
          <w:w w:val="100"/>
          <w:spacing w:val="0"/>
          <w:color w:val="000000"/>
          <w:position w:val="0"/>
        </w:rPr>
        <w:t>Press, 2017.</w:t>
      </w:r>
    </w:p>
    <w:p>
      <w:pPr>
        <w:pStyle w:val="Style15"/>
        <w:widowControl w:val="0"/>
        <w:keepNext w:val="0"/>
        <w:keepLines w:val="0"/>
        <w:shd w:val="clear" w:color="auto" w:fill="auto"/>
        <w:bidi w:val="0"/>
        <w:jc w:val="left"/>
        <w:spacing w:before="0" w:after="227" w:line="269" w:lineRule="exact"/>
        <w:ind w:left="820" w:right="0" w:hanging="820"/>
      </w:pPr>
      <w:r>
        <w:rPr>
          <w:lang w:val="en-US" w:eastAsia="en-US" w:bidi="en-US"/>
          <w:w w:val="100"/>
          <w:spacing w:val="0"/>
          <w:color w:val="000000"/>
          <w:position w:val="0"/>
        </w:rPr>
        <w:t xml:space="preserve">Pakpahan, </w:t>
      </w:r>
      <w:r>
        <w:rPr>
          <w:lang w:val="id-ID" w:eastAsia="id-ID" w:bidi="id-ID"/>
          <w:w w:val="100"/>
          <w:spacing w:val="0"/>
          <w:color w:val="000000"/>
          <w:position w:val="0"/>
        </w:rPr>
        <w:t xml:space="preserve">Binsar </w:t>
      </w:r>
      <w:r>
        <w:rPr>
          <w:lang w:val="en-US" w:eastAsia="en-US" w:bidi="en-US"/>
          <w:w w:val="100"/>
          <w:spacing w:val="0"/>
          <w:color w:val="000000"/>
          <w:position w:val="0"/>
        </w:rPr>
        <w:t xml:space="preserve">Jonathan. </w:t>
      </w:r>
      <w:r>
        <w:rPr>
          <w:rStyle w:val="CharStyle17"/>
        </w:rPr>
        <w:t>Mengembalikan Malu Spiritual.</w:t>
      </w:r>
      <w:r>
        <w:rPr>
          <w:lang w:val="id-ID" w:eastAsia="id-ID" w:bidi="id-ID"/>
          <w:w w:val="100"/>
          <w:spacing w:val="0"/>
          <w:color w:val="000000"/>
          <w:position w:val="0"/>
        </w:rPr>
        <w:t xml:space="preserve"> Jakarta: BPK Gunung Mulia, 2017.</w:t>
      </w:r>
    </w:p>
    <w:p>
      <w:pPr>
        <w:pStyle w:val="Style15"/>
        <w:widowControl w:val="0"/>
        <w:keepNext w:val="0"/>
        <w:keepLines w:val="0"/>
        <w:shd w:val="clear" w:color="auto" w:fill="auto"/>
        <w:bidi w:val="0"/>
        <w:jc w:val="both"/>
        <w:spacing w:before="0" w:after="405" w:line="210" w:lineRule="exact"/>
        <w:ind w:left="0" w:right="0" w:firstLine="0"/>
      </w:pPr>
      <w:r>
        <w:rPr>
          <w:lang w:val="id-ID" w:eastAsia="id-ID" w:bidi="id-ID"/>
          <w:w w:val="100"/>
          <w:spacing w:val="0"/>
          <w:color w:val="000000"/>
          <w:position w:val="0"/>
        </w:rPr>
        <w:t xml:space="preserve">Ryrie, Charles C. </w:t>
      </w:r>
      <w:r>
        <w:rPr>
          <w:rStyle w:val="CharStyle17"/>
        </w:rPr>
        <w:t>Teologi Dasar 1.</w:t>
      </w:r>
      <w:r>
        <w:rPr>
          <w:lang w:val="id-ID" w:eastAsia="id-ID" w:bidi="id-ID"/>
          <w:w w:val="100"/>
          <w:spacing w:val="0"/>
          <w:color w:val="000000"/>
          <w:position w:val="0"/>
        </w:rPr>
        <w:t xml:space="preserve"> Yogyakarta: ANDI, 1991.</w:t>
      </w:r>
    </w:p>
    <w:p>
      <w:pPr>
        <w:pStyle w:val="Style12"/>
        <w:widowControl w:val="0"/>
        <w:keepNext w:val="0"/>
        <w:keepLines w:val="0"/>
        <w:shd w:val="clear" w:color="auto" w:fill="auto"/>
        <w:bidi w:val="0"/>
        <w:jc w:val="left"/>
        <w:spacing w:before="0" w:after="180" w:line="269" w:lineRule="exact"/>
        <w:ind w:left="820" w:right="0"/>
      </w:pPr>
      <w:r>
        <w:rPr>
          <w:rStyle w:val="CharStyle14"/>
          <w:i w:val="0"/>
          <w:iCs w:val="0"/>
        </w:rPr>
        <w:t xml:space="preserve">Study Bible </w:t>
      </w:r>
      <w:r>
        <w:rPr>
          <w:lang w:val="id-ID" w:eastAsia="id-ID" w:bidi="id-ID"/>
          <w:w w:val="100"/>
          <w:color w:val="000000"/>
          <w:position w:val="0"/>
        </w:rPr>
        <w:t xml:space="preserve">ALKITAB PENUNTUN HIDUP BERKELIMPAHAN seri: </w:t>
      </w:r>
      <w:r>
        <w:rPr>
          <w:w w:val="100"/>
          <w:color w:val="000000"/>
          <w:position w:val="0"/>
        </w:rPr>
        <w:t xml:space="preserve">The Full </w:t>
      </w:r>
      <w:r>
        <w:rPr>
          <w:rStyle w:val="CharStyle14"/>
          <w:lang w:val="id-ID" w:eastAsia="id-ID" w:bidi="id-ID"/>
          <w:i w:val="0"/>
          <w:iCs w:val="0"/>
        </w:rPr>
        <w:t>Lz/eMalang: Gandum Mas, 2000</w:t>
      </w:r>
    </w:p>
    <w:p>
      <w:pPr>
        <w:pStyle w:val="Style15"/>
        <w:widowControl w:val="0"/>
        <w:keepNext w:val="0"/>
        <w:keepLines w:val="0"/>
        <w:shd w:val="clear" w:color="auto" w:fill="auto"/>
        <w:bidi w:val="0"/>
        <w:jc w:val="left"/>
        <w:spacing w:before="0" w:after="180" w:line="269" w:lineRule="exact"/>
        <w:ind w:left="820" w:right="0" w:hanging="820"/>
      </w:pPr>
      <w:r>
        <w:rPr>
          <w:lang w:val="id-ID" w:eastAsia="id-ID" w:bidi="id-ID"/>
          <w:w w:val="100"/>
          <w:spacing w:val="0"/>
          <w:color w:val="000000"/>
          <w:position w:val="0"/>
        </w:rPr>
        <w:t xml:space="preserve">Sutanto, </w:t>
      </w:r>
      <w:r>
        <w:rPr>
          <w:lang w:val="en-US" w:eastAsia="en-US" w:bidi="en-US"/>
          <w:w w:val="100"/>
          <w:spacing w:val="0"/>
          <w:color w:val="000000"/>
          <w:position w:val="0"/>
        </w:rPr>
        <w:t xml:space="preserve">Hasan. </w:t>
      </w:r>
      <w:r>
        <w:rPr>
          <w:rStyle w:val="CharStyle17"/>
        </w:rPr>
        <w:t xml:space="preserve">HERMENEUTIK: Prinsip Dan Metode Penafsiran Alkitab. </w:t>
      </w:r>
      <w:r>
        <w:rPr>
          <w:lang w:val="id-ID" w:eastAsia="id-ID" w:bidi="id-ID"/>
          <w:w w:val="100"/>
          <w:spacing w:val="0"/>
          <w:color w:val="000000"/>
          <w:position w:val="0"/>
        </w:rPr>
        <w:t>Revisi. Malang: Departemen Literatur SAAT, 2007.</w:t>
      </w:r>
    </w:p>
    <w:p>
      <w:pPr>
        <w:pStyle w:val="Style15"/>
        <w:widowControl w:val="0"/>
        <w:keepNext w:val="0"/>
        <w:keepLines w:val="0"/>
        <w:shd w:val="clear" w:color="auto" w:fill="auto"/>
        <w:bidi w:val="0"/>
        <w:jc w:val="left"/>
        <w:spacing w:before="0" w:after="227" w:line="269" w:lineRule="exact"/>
        <w:ind w:left="820" w:right="0" w:hanging="820"/>
      </w:pPr>
      <w:r>
        <w:rPr>
          <w:lang w:val="en-US" w:eastAsia="en-US" w:bidi="en-US"/>
          <w:w w:val="100"/>
          <w:spacing w:val="0"/>
          <w:color w:val="000000"/>
          <w:position w:val="0"/>
        </w:rPr>
        <w:t xml:space="preserve">Walter Bruggemann </w:t>
      </w:r>
      <w:r>
        <w:rPr>
          <w:lang w:val="id-ID" w:eastAsia="id-ID" w:bidi="id-ID"/>
          <w:w w:val="100"/>
          <w:spacing w:val="0"/>
          <w:color w:val="000000"/>
          <w:position w:val="0"/>
        </w:rPr>
        <w:t xml:space="preserve">JTR, </w:t>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H. </w:t>
      </w:r>
      <w:r>
        <w:rPr>
          <w:lang w:val="en-US" w:eastAsia="en-US" w:bidi="en-US"/>
          <w:w w:val="100"/>
          <w:spacing w:val="0"/>
          <w:color w:val="000000"/>
          <w:position w:val="0"/>
        </w:rPr>
        <w:t xml:space="preserve">Bellinger, </w:t>
      </w:r>
      <w:r>
        <w:rPr>
          <w:rStyle w:val="CharStyle17"/>
          <w:lang w:val="en-US" w:eastAsia="en-US" w:bidi="en-US"/>
        </w:rPr>
        <w:t>PSALMSNew</w:t>
      </w:r>
      <w:r>
        <w:rPr>
          <w:lang w:val="en-US" w:eastAsia="en-US" w:bidi="en-US"/>
          <w:w w:val="100"/>
          <w:spacing w:val="0"/>
          <w:color w:val="000000"/>
          <w:position w:val="0"/>
        </w:rPr>
        <w:t xml:space="preserve"> York: Cambridge University </w:t>
      </w:r>
      <w:r>
        <w:rPr>
          <w:lang w:val="id-ID" w:eastAsia="id-ID" w:bidi="id-ID"/>
          <w:w w:val="100"/>
          <w:spacing w:val="0"/>
          <w:color w:val="000000"/>
          <w:position w:val="0"/>
        </w:rPr>
        <w:t>Press, 2014.</w:t>
      </w:r>
    </w:p>
    <w:p>
      <w:pPr>
        <w:pStyle w:val="Style15"/>
        <w:widowControl w:val="0"/>
        <w:keepNext w:val="0"/>
        <w:keepLines w:val="0"/>
        <w:shd w:val="clear" w:color="auto" w:fill="auto"/>
        <w:bidi w:val="0"/>
        <w:jc w:val="both"/>
        <w:spacing w:before="0" w:after="419" w:line="210" w:lineRule="exact"/>
        <w:ind w:left="0" w:right="0" w:firstLine="0"/>
      </w:pPr>
      <w:r>
        <w:rPr>
          <w:lang w:val="id-ID" w:eastAsia="id-ID" w:bidi="id-ID"/>
          <w:w w:val="100"/>
          <w:spacing w:val="0"/>
          <w:color w:val="000000"/>
          <w:position w:val="0"/>
        </w:rPr>
        <w:t xml:space="preserve">Yadi, kang. </w:t>
      </w:r>
      <w:r>
        <w:rPr>
          <w:rStyle w:val="CharStyle17"/>
        </w:rPr>
        <w:t>Nggak Takut Dosa.</w:t>
      </w:r>
      <w:r>
        <w:rPr>
          <w:lang w:val="id-ID" w:eastAsia="id-ID" w:bidi="id-ID"/>
          <w:w w:val="100"/>
          <w:spacing w:val="0"/>
          <w:color w:val="000000"/>
          <w:position w:val="0"/>
        </w:rPr>
        <w:t xml:space="preserve"> Depok: PT. Lingkaran Pena Kreativa, 2009.</w:t>
      </w:r>
    </w:p>
    <w:p>
      <w:pPr>
        <w:pStyle w:val="Style10"/>
        <w:widowControl w:val="0"/>
        <w:keepNext/>
        <w:keepLines/>
        <w:shd w:val="clear" w:color="auto" w:fill="auto"/>
        <w:bidi w:val="0"/>
        <w:jc w:val="both"/>
        <w:spacing w:before="0" w:after="399" w:line="240" w:lineRule="exact"/>
        <w:ind w:left="0" w:right="0" w:firstLine="0"/>
      </w:pPr>
      <w:bookmarkStart w:id="3" w:name="bookmark3"/>
      <w:r>
        <w:rPr>
          <w:lang w:val="id-ID" w:eastAsia="id-ID" w:bidi="id-ID"/>
          <w:sz w:val="24"/>
          <w:szCs w:val="24"/>
          <w:w w:val="100"/>
          <w:spacing w:val="0"/>
          <w:color w:val="000000"/>
          <w:position w:val="0"/>
        </w:rPr>
        <w:t>JURNAL</w:t>
      </w:r>
      <w:bookmarkEnd w:id="3"/>
    </w:p>
    <w:p>
      <w:pPr>
        <w:pStyle w:val="Style15"/>
        <w:widowControl w:val="0"/>
        <w:keepNext w:val="0"/>
        <w:keepLines w:val="0"/>
        <w:shd w:val="clear" w:color="auto" w:fill="auto"/>
        <w:bidi w:val="0"/>
        <w:jc w:val="left"/>
        <w:spacing w:before="0" w:after="1103" w:line="269" w:lineRule="exact"/>
        <w:ind w:left="820" w:right="0" w:hanging="820"/>
      </w:pPr>
      <w:r>
        <w:rPr>
          <w:lang w:val="id-ID" w:eastAsia="id-ID" w:bidi="id-ID"/>
          <w:w w:val="100"/>
          <w:spacing w:val="0"/>
          <w:color w:val="000000"/>
          <w:position w:val="0"/>
        </w:rPr>
        <w:t xml:space="preserve">Rumbi, F.P. “Tradisi Massuru’ Dan Pertobatan Dalam Injil Sinoptik.” </w:t>
      </w:r>
      <w:r>
        <w:rPr>
          <w:rStyle w:val="CharStyle17"/>
        </w:rPr>
        <w:t>BIA Jurnal Teologi dan Pendidikan Kristen Kontekstual</w:t>
      </w:r>
      <w:r>
        <w:rPr>
          <w:lang w:val="id-ID" w:eastAsia="id-ID" w:bidi="id-ID"/>
          <w:w w:val="100"/>
          <w:spacing w:val="0"/>
          <w:color w:val="000000"/>
          <w:position w:val="0"/>
        </w:rPr>
        <w:t xml:space="preserve"> (n.d.).</w:t>
      </w:r>
    </w:p>
    <w:p>
      <w:pPr>
        <w:pStyle w:val="Style18"/>
        <w:widowControl w:val="0"/>
        <w:keepNext/>
        <w:keepLines/>
        <w:shd w:val="clear" w:color="auto" w:fill="auto"/>
        <w:bidi w:val="0"/>
        <w:spacing w:before="0" w:after="390" w:line="240" w:lineRule="exact"/>
        <w:ind w:left="0" w:right="0" w:firstLine="0"/>
      </w:pPr>
      <w:bookmarkStart w:id="4" w:name="bookmark4"/>
      <w:r>
        <w:rPr>
          <w:lang w:val="en-US" w:eastAsia="en-US" w:bidi="en-US"/>
          <w:sz w:val="24"/>
          <w:szCs w:val="24"/>
          <w:w w:val="100"/>
          <w:spacing w:val="0"/>
          <w:color w:val="000000"/>
          <w:position w:val="0"/>
        </w:rPr>
        <w:t xml:space="preserve">WEBSITE </w:t>
      </w:r>
      <w:r>
        <w:rPr>
          <w:lang w:val="id-ID" w:eastAsia="id-ID" w:bidi="id-ID"/>
          <w:sz w:val="24"/>
          <w:szCs w:val="24"/>
          <w:w w:val="100"/>
          <w:spacing w:val="0"/>
          <w:color w:val="000000"/>
          <w:position w:val="0"/>
        </w:rPr>
        <w:t>INTERNET</w:t>
      </w:r>
      <w:bookmarkEnd w:id="4"/>
    </w:p>
    <w:p>
      <w:pPr>
        <w:pStyle w:val="Style15"/>
        <w:widowControl w:val="0"/>
        <w:keepNext w:val="0"/>
        <w:keepLines w:val="0"/>
        <w:shd w:val="clear" w:color="auto" w:fill="auto"/>
        <w:bidi w:val="0"/>
        <w:jc w:val="both"/>
        <w:spacing w:before="0" w:after="166" w:line="269" w:lineRule="exact"/>
        <w:ind w:left="0" w:right="0" w:firstLine="0"/>
      </w:pPr>
      <w:r>
        <w:fldChar w:fldCharType="begin"/>
      </w:r>
      <w:r>
        <w:rPr>
          <w:rStyle w:val="CharStyle20"/>
        </w:rPr>
        <w:instrText> HYPERLINK "http://scholar.uoogle.co.id/scholar?hl=id&amp;as_sdt=0%2C5&amp;q=bio.grafi~rdaud&amp;oq=" </w:instrText>
      </w:r>
      <w:r>
        <w:fldChar w:fldCharType="separate"/>
      </w:r>
      <w:r>
        <w:rPr>
          <w:rStyle w:val="Hyperlink"/>
          <w:lang w:val="en-US" w:eastAsia="en-US" w:bidi="en-US"/>
        </w:rPr>
        <w:t>http://scholar.uoogle.co.</w:t>
      </w:r>
      <w:r>
        <w:rPr>
          <w:rStyle w:val="Hyperlink"/>
        </w:rPr>
        <w:t>id/scholar?hl=id&amp;as sdt=0%2C5&amp;q</w:t>
      </w:r>
      <w:r>
        <w:rPr>
          <w:rStyle w:val="Hyperlink"/>
          <w:vertAlign w:val="superscript"/>
        </w:rPr>
        <w:t>=</w:t>
      </w:r>
      <w:r>
        <w:rPr>
          <w:rStyle w:val="Hyperlink"/>
        </w:rPr>
        <w:t>bio.grafi~rdaud&amp;oq=</w:t>
      </w:r>
      <w:r>
        <w:fldChar w:fldCharType="end"/>
      </w:r>
      <w:r>
        <w:rPr>
          <w:rStyle w:val="CharStyle20"/>
        </w:rPr>
        <w:t xml:space="preserve"> b#d=gs qabs&amp;u=%23p%3DHlolwHiYvMOJ</w:t>
      </w:r>
    </w:p>
    <w:p>
      <w:pPr>
        <w:pStyle w:val="Style21"/>
        <w:widowControl w:val="0"/>
        <w:keepNext w:val="0"/>
        <w:keepLines w:val="0"/>
        <w:shd w:val="clear" w:color="auto" w:fill="auto"/>
        <w:bidi w:val="0"/>
        <w:spacing w:before="0" w:after="0"/>
        <w:ind w:left="0" w:right="0" w:firstLine="0"/>
      </w:pPr>
      <w:r>
        <w:fldChar w:fldCharType="begin"/>
      </w:r>
      <w:r>
        <w:rPr>
          <w:rStyle w:val="CharStyle23"/>
        </w:rPr>
        <w:instrText> HYPERLINK "https://scholar.google.co.id/scholar?hl=id&amp;as_sdt=0%2C5&amp;q=memahami+pende" </w:instrText>
      </w:r>
      <w:r>
        <w:fldChar w:fldCharType="separate"/>
      </w:r>
      <w:r>
        <w:rPr>
          <w:rStyle w:val="Hyperlink"/>
        </w:rPr>
        <w:t>https://scholar.google.co.id/scholar?hl=id&amp;as sdt=0%2C5&amp;q=memahami+pende</w:t>
      </w:r>
      <w:r>
        <w:fldChar w:fldCharType="end"/>
      </w:r>
      <w:r>
        <w:rPr>
          <w:rStyle w:val="CharStyle23"/>
        </w:rPr>
        <w:t xml:space="preserve"> ritaan+berdasarkan+kitab+mazmur+&amp;btnG=#d=gs qabs&amp;u=%23p%3DAQY I n8x </w:t>
      </w:r>
      <w:r>
        <w:rPr>
          <w:lang w:val="id-ID" w:eastAsia="id-ID" w:bidi="id-ID"/>
          <w:w w:val="100"/>
          <w:spacing w:val="0"/>
          <w:color w:val="000000"/>
          <w:position w:val="0"/>
        </w:rPr>
        <w:t>ocJ</w:t>
      </w:r>
      <w:r>
        <w:br w:type="page"/>
      </w:r>
    </w:p>
    <w:p>
      <w:pPr>
        <w:pStyle w:val="Style24"/>
        <w:widowControl w:val="0"/>
        <w:keepNext/>
        <w:keepLines/>
        <w:shd w:val="clear" w:color="auto" w:fill="auto"/>
        <w:bidi w:val="0"/>
        <w:jc w:val="left"/>
        <w:spacing w:before="0" w:after="0" w:line="220" w:lineRule="exact"/>
        <w:ind w:left="0" w:right="0" w:firstLine="0"/>
      </w:pPr>
      <w:bookmarkStart w:id="5" w:name="bookmark5"/>
      <w:r>
        <w:rPr>
          <w:rStyle w:val="CharStyle26"/>
        </w:rPr>
        <w:t>https7/scholar.gooHle.com/scholar?hl=id&amp;as sdt=0%2C5&amp;q=dasar+dasar+f+d+f</w:t>
      </w:r>
      <w:bookmarkEnd w:id="5"/>
    </w:p>
    <w:p>
      <w:pPr>
        <w:pStyle w:val="Style15"/>
        <w:widowControl w:val="0"/>
        <w:keepNext w:val="0"/>
        <w:keepLines w:val="0"/>
        <w:shd w:val="clear" w:color="auto" w:fill="auto"/>
        <w:bidi w:val="0"/>
        <w:jc w:val="left"/>
        <w:spacing w:before="0" w:after="599" w:line="210" w:lineRule="exact"/>
        <w:ind w:left="0" w:right="0" w:firstLine="0"/>
      </w:pPr>
      <w:r>
        <w:rPr>
          <w:rStyle w:val="CharStyle20"/>
          <w:lang w:val="en-US" w:eastAsia="en-US" w:bidi="en-US"/>
        </w:rPr>
        <w:t>reeman&amp;oq</w:t>
      </w:r>
      <w:r>
        <w:rPr>
          <w:lang w:val="en-US" w:eastAsia="en-US" w:bidi="en-US"/>
          <w:w w:val="100"/>
          <w:spacing w:val="0"/>
          <w:color w:val="000000"/>
          <w:position w:val="0"/>
        </w:rPr>
        <w:t>=</w:t>
      </w:r>
    </w:p>
    <w:p>
      <w:pPr>
        <w:pStyle w:val="Style10"/>
        <w:widowControl w:val="0"/>
        <w:keepNext/>
        <w:keepLines/>
        <w:shd w:val="clear" w:color="auto" w:fill="auto"/>
        <w:bidi w:val="0"/>
        <w:jc w:val="left"/>
        <w:spacing w:before="0" w:after="464" w:line="240" w:lineRule="exact"/>
        <w:ind w:left="0" w:right="0" w:firstLine="0"/>
      </w:pPr>
      <w:bookmarkStart w:id="6" w:name="bookmark6"/>
      <w:r>
        <w:rPr>
          <w:lang w:val="id-ID" w:eastAsia="id-ID" w:bidi="id-ID"/>
          <w:sz w:val="24"/>
          <w:szCs w:val="24"/>
          <w:w w:val="100"/>
          <w:spacing w:val="0"/>
          <w:color w:val="000000"/>
          <w:position w:val="0"/>
        </w:rPr>
        <w:t>WAWANCARA</w:t>
      </w:r>
      <w:bookmarkEnd w:id="6"/>
    </w:p>
    <w:p>
      <w:pPr>
        <w:pStyle w:val="Style15"/>
        <w:widowControl w:val="0"/>
        <w:keepNext w:val="0"/>
        <w:keepLines w:val="0"/>
        <w:shd w:val="clear" w:color="auto" w:fill="auto"/>
        <w:bidi w:val="0"/>
        <w:jc w:val="left"/>
        <w:spacing w:before="0" w:after="428" w:line="210" w:lineRule="exact"/>
        <w:ind w:left="0" w:right="0" w:firstLine="0"/>
      </w:pPr>
      <w:r>
        <w:rPr>
          <w:lang w:val="id-ID" w:eastAsia="id-ID" w:bidi="id-ID"/>
          <w:w w:val="100"/>
          <w:spacing w:val="0"/>
          <w:color w:val="000000"/>
          <w:position w:val="0"/>
        </w:rPr>
        <w:t xml:space="preserve">Kalori </w:t>
      </w:r>
      <w:r>
        <w:rPr>
          <w:lang w:val="en-US" w:eastAsia="en-US" w:bidi="en-US"/>
          <w:w w:val="100"/>
          <w:spacing w:val="0"/>
          <w:color w:val="000000"/>
          <w:position w:val="0"/>
        </w:rPr>
        <w:t xml:space="preserve">Marfin, </w:t>
      </w:r>
      <w:r>
        <w:rPr>
          <w:lang w:val="id-ID" w:eastAsia="id-ID" w:bidi="id-ID"/>
          <w:w w:val="100"/>
          <w:spacing w:val="0"/>
          <w:color w:val="000000"/>
          <w:position w:val="0"/>
        </w:rPr>
        <w:t>Wawancara oleh Penulis, Tana Toraja, Indonesia, 8 Juli 2020</w:t>
      </w:r>
    </w:p>
    <w:p>
      <w:pPr>
        <w:pStyle w:val="Style15"/>
        <w:widowControl w:val="0"/>
        <w:keepNext w:val="0"/>
        <w:keepLines w:val="0"/>
        <w:shd w:val="clear" w:color="auto" w:fill="auto"/>
        <w:bidi w:val="0"/>
        <w:jc w:val="left"/>
        <w:spacing w:before="0" w:after="0" w:line="252" w:lineRule="exact"/>
        <w:ind w:left="860" w:right="0"/>
      </w:pPr>
      <w:r>
        <w:rPr>
          <w:lang w:val="id-ID" w:eastAsia="id-ID" w:bidi="id-ID"/>
          <w:w w:val="100"/>
          <w:spacing w:val="0"/>
          <w:color w:val="000000"/>
          <w:position w:val="0"/>
        </w:rPr>
        <w:t>Darius Nove Pampang Lebok, Wawancara oleh Penulis, Tana Toraja, Indonesia, 10 Juli 2020</w:t>
      </w:r>
    </w:p>
    <w:p>
      <w:pPr>
        <w:pStyle w:val="Style15"/>
        <w:widowControl w:val="0"/>
        <w:keepNext w:val="0"/>
        <w:keepLines w:val="0"/>
        <w:shd w:val="clear" w:color="auto" w:fill="auto"/>
        <w:bidi w:val="0"/>
        <w:jc w:val="left"/>
        <w:spacing w:before="0" w:after="0" w:line="729" w:lineRule="exact"/>
        <w:ind w:left="0" w:right="0" w:firstLine="0"/>
      </w:pPr>
      <w:r>
        <w:rPr>
          <w:lang w:val="en-US" w:eastAsia="en-US" w:bidi="en-US"/>
          <w:w w:val="100"/>
          <w:spacing w:val="0"/>
          <w:color w:val="000000"/>
          <w:position w:val="0"/>
        </w:rPr>
        <w:t xml:space="preserve">Maloaq Johan, </w:t>
      </w:r>
      <w:r>
        <w:rPr>
          <w:lang w:val="id-ID" w:eastAsia="id-ID" w:bidi="id-ID"/>
          <w:w w:val="100"/>
          <w:spacing w:val="0"/>
          <w:color w:val="000000"/>
          <w:position w:val="0"/>
        </w:rPr>
        <w:t>Wawancara oleh Penulis, Tana Toraja, Indonesia, 10 Juli 2020</w:t>
      </w:r>
    </w:p>
    <w:p>
      <w:pPr>
        <w:pStyle w:val="Style15"/>
        <w:widowControl w:val="0"/>
        <w:keepNext w:val="0"/>
        <w:keepLines w:val="0"/>
        <w:shd w:val="clear" w:color="auto" w:fill="auto"/>
        <w:bidi w:val="0"/>
        <w:jc w:val="left"/>
        <w:spacing w:before="0" w:after="0" w:line="729" w:lineRule="exact"/>
        <w:ind w:left="0" w:right="0" w:firstLine="0"/>
      </w:pPr>
      <w:r>
        <w:rPr>
          <w:lang w:val="id-ID" w:eastAsia="id-ID" w:bidi="id-ID"/>
          <w:w w:val="100"/>
          <w:spacing w:val="0"/>
          <w:color w:val="000000"/>
          <w:position w:val="0"/>
        </w:rPr>
        <w:t>Dewianty Ribka, Wawancara oleh Penulis, Tana Toraja, Indonesia, 8 Juli 2020</w:t>
      </w:r>
    </w:p>
    <w:p>
      <w:pPr>
        <w:pStyle w:val="Style15"/>
        <w:widowControl w:val="0"/>
        <w:keepNext w:val="0"/>
        <w:keepLines w:val="0"/>
        <w:shd w:val="clear" w:color="auto" w:fill="auto"/>
        <w:bidi w:val="0"/>
        <w:jc w:val="left"/>
        <w:spacing w:before="0" w:after="0" w:line="729" w:lineRule="exact"/>
        <w:ind w:left="0" w:right="0" w:firstLine="0"/>
      </w:pPr>
      <w:r>
        <w:rPr>
          <w:lang w:val="id-ID" w:eastAsia="id-ID" w:bidi="id-ID"/>
          <w:w w:val="100"/>
          <w:spacing w:val="0"/>
          <w:color w:val="000000"/>
          <w:position w:val="0"/>
        </w:rPr>
        <w:t>Toding Yulianus, Wawancara oleh Penulis, Tana Toraja, Indonesia, 9 Juli 2020</w:t>
      </w:r>
    </w:p>
    <w:p>
      <w:pPr>
        <w:pStyle w:val="Style15"/>
        <w:widowControl w:val="0"/>
        <w:keepNext w:val="0"/>
        <w:keepLines w:val="0"/>
        <w:shd w:val="clear" w:color="auto" w:fill="auto"/>
        <w:bidi w:val="0"/>
        <w:jc w:val="left"/>
        <w:spacing w:before="0" w:after="382" w:line="538" w:lineRule="exact"/>
        <w:ind w:left="560" w:right="0" w:hanging="560"/>
      </w:pPr>
      <w:r>
        <w:rPr>
          <w:lang w:val="id-ID" w:eastAsia="id-ID" w:bidi="id-ID"/>
          <w:w w:val="100"/>
          <w:spacing w:val="0"/>
          <w:color w:val="000000"/>
          <w:position w:val="0"/>
        </w:rPr>
        <w:t xml:space="preserve">Buttu Seldi Karaeng, Wawancara oleh Penulis, Tana Toraja, Indonesia, 13 Juli </w:t>
      </w:r>
      <w:r>
        <w:rPr>
          <w:rStyle w:val="CharStyle27"/>
        </w:rPr>
        <w:t>2020</w:t>
      </w:r>
    </w:p>
    <w:p>
      <w:pPr>
        <w:pStyle w:val="Style15"/>
        <w:widowControl w:val="0"/>
        <w:keepNext w:val="0"/>
        <w:keepLines w:val="0"/>
        <w:shd w:val="clear" w:color="auto" w:fill="auto"/>
        <w:bidi w:val="0"/>
        <w:jc w:val="left"/>
        <w:spacing w:before="0" w:after="452" w:line="210" w:lineRule="exact"/>
        <w:ind w:left="0" w:right="0" w:firstLine="0"/>
      </w:pPr>
      <w:r>
        <w:rPr>
          <w:lang w:val="id-ID" w:eastAsia="id-ID" w:bidi="id-ID"/>
          <w:w w:val="100"/>
          <w:spacing w:val="0"/>
          <w:color w:val="000000"/>
          <w:position w:val="0"/>
        </w:rPr>
        <w:t>Foresta Putra, Wawancara oleh Penulis, Tana Toraja, Indonesia, 8 Juli 2020</w:t>
      </w:r>
    </w:p>
    <w:p>
      <w:pPr>
        <w:pStyle w:val="Style15"/>
        <w:widowControl w:val="0"/>
        <w:keepNext w:val="0"/>
        <w:keepLines w:val="0"/>
        <w:shd w:val="clear" w:color="auto" w:fill="auto"/>
        <w:bidi w:val="0"/>
        <w:jc w:val="left"/>
        <w:spacing w:before="0" w:after="176" w:line="210" w:lineRule="exact"/>
        <w:ind w:left="0" w:right="0" w:firstLine="0"/>
      </w:pPr>
      <w:r>
        <w:rPr>
          <w:lang w:val="id-ID" w:eastAsia="id-ID" w:bidi="id-ID"/>
          <w:w w:val="100"/>
          <w:spacing w:val="0"/>
          <w:color w:val="000000"/>
          <w:position w:val="0"/>
        </w:rPr>
        <w:t>Sambogayang, Wawancara oleh Penulis, Tana Toraja, Indonesia, 14 Juli 2020</w:t>
      </w:r>
    </w:p>
    <w:p>
      <w:pPr>
        <w:pStyle w:val="Style15"/>
        <w:widowControl w:val="0"/>
        <w:keepNext w:val="0"/>
        <w:keepLines w:val="0"/>
        <w:shd w:val="clear" w:color="auto" w:fill="auto"/>
        <w:bidi w:val="0"/>
        <w:jc w:val="left"/>
        <w:spacing w:before="0" w:after="0" w:line="555" w:lineRule="exact"/>
        <w:ind w:left="560" w:right="0" w:hanging="560"/>
      </w:pPr>
      <w:r>
        <w:rPr>
          <w:lang w:val="id-ID" w:eastAsia="id-ID" w:bidi="id-ID"/>
          <w:w w:val="100"/>
          <w:spacing w:val="0"/>
          <w:color w:val="000000"/>
          <w:position w:val="0"/>
        </w:rPr>
        <w:t xml:space="preserve">Lebok, Aris Pampang, Wawancara oleh Penulis, Tana Toraja, Indonesia, 14 Juli </w:t>
      </w:r>
      <w:r>
        <w:rPr>
          <w:rStyle w:val="CharStyle27"/>
        </w:rPr>
        <w:t>2020</w:t>
      </w:r>
    </w:p>
    <w:p>
      <w:pPr>
        <w:pStyle w:val="Style15"/>
        <w:widowControl w:val="0"/>
        <w:keepNext w:val="0"/>
        <w:keepLines w:val="0"/>
        <w:shd w:val="clear" w:color="auto" w:fill="auto"/>
        <w:bidi w:val="0"/>
        <w:jc w:val="left"/>
        <w:spacing w:before="0" w:after="0" w:line="711" w:lineRule="exact"/>
        <w:ind w:left="0" w:right="0" w:firstLine="0"/>
      </w:pPr>
      <w:r>
        <w:pict>
          <v:shape id="_x0000_s1029" type="#_x0000_t202" style="position:absolute;margin-left:-59.55pt;margin-top:207.7pt;width:7.8pt;height:14.2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k</w:t>
                  </w:r>
                </w:p>
              </w:txbxContent>
            </v:textbox>
            <w10:wrap type="topAndBottom" anchorx="margin"/>
          </v:shape>
        </w:pict>
      </w:r>
      <w:r>
        <w:rPr>
          <w:lang w:val="id-ID" w:eastAsia="id-ID" w:bidi="id-ID"/>
          <w:w w:val="100"/>
          <w:spacing w:val="0"/>
          <w:color w:val="000000"/>
          <w:position w:val="0"/>
        </w:rPr>
        <w:t xml:space="preserve">Fince T., Wawancara oleh Penulis, Tana Toraja, Indonesia, 14 Juli 2020 Abisai, Wawancara oleh Penulis, Tana Toraja, Indonesia, 14 Juli 2020 Delmi, Wawancara Oleh Penulis, Tana Toraja, Indonesia, 14 Juli 2020 </w:t>
      </w:r>
      <w:r>
        <w:rPr>
          <w:lang w:val="en-US" w:eastAsia="en-US" w:bidi="en-US"/>
          <w:w w:val="100"/>
          <w:spacing w:val="0"/>
          <w:color w:val="000000"/>
          <w:position w:val="0"/>
        </w:rPr>
        <w:t xml:space="preserve">Abraham, </w:t>
      </w:r>
      <w:r>
        <w:rPr>
          <w:lang w:val="id-ID" w:eastAsia="id-ID" w:bidi="id-ID"/>
          <w:w w:val="100"/>
          <w:spacing w:val="0"/>
          <w:color w:val="000000"/>
          <w:position w:val="0"/>
        </w:rPr>
        <w:t>Wawancara oleh Penulis, Tana Toraja, Indonesia, 14 Juli 2020</w:t>
      </w:r>
    </w:p>
    <w:sectPr>
      <w:type w:val="continuous"/>
      <w:pgSz w:w="12240" w:h="15840"/>
      <w:pgMar w:top="1883" w:left="2076" w:right="2536" w:bottom="188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1.85pt;margin-top:747.55pt;width:6.1pt;height:5.7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IX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9.25pt;margin-top:26.95pt;width:4.35pt;height:5.6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X</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77.1pt;margin-top:26.1pt;width:6.05pt;height:7.4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xi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5) Exact"/>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ing #1_"/>
    <w:basedOn w:val="DefaultParagraphFont"/>
    <w:link w:val="Style5"/>
    <w:rPr>
      <w:b w:val="0"/>
      <w:bCs w:val="0"/>
      <w:i w:val="0"/>
      <w:iCs w:val="0"/>
      <w:u w:val="none"/>
      <w:strike w:val="0"/>
      <w:smallCaps w:val="0"/>
      <w:rFonts w:ascii="Bookman Old Style" w:eastAsia="Bookman Old Style" w:hAnsi="Bookman Old Style" w:cs="Bookman Old Style"/>
    </w:rPr>
  </w:style>
  <w:style w:type="character" w:customStyle="1" w:styleId="CharStyle8">
    <w:name w:val="Header or footer_"/>
    <w:basedOn w:val="DefaultParagraphFont"/>
    <w:link w:val="Style7"/>
    <w:rPr>
      <w:lang w:val="en-US" w:eastAsia="en-US" w:bidi="en-US"/>
      <w:b w:val="0"/>
      <w:bCs w:val="0"/>
      <w:i w:val="0"/>
      <w:iCs w:val="0"/>
      <w:u w:val="none"/>
      <w:strike w:val="0"/>
      <w:smallCaps w:val="0"/>
      <w:sz w:val="17"/>
      <w:szCs w:val="17"/>
      <w:rFonts w:ascii="Calibri" w:eastAsia="Calibri" w:hAnsi="Calibri" w:cs="Calibri"/>
    </w:rPr>
  </w:style>
  <w:style w:type="character" w:customStyle="1" w:styleId="CharStyle9">
    <w:name w:val="Header or footer"/>
    <w:basedOn w:val="CharStyle8"/>
    <w:rPr>
      <w:w w:val="100"/>
      <w:spacing w:val="0"/>
      <w:color w:val="000000"/>
      <w:position w:val="0"/>
    </w:rPr>
  </w:style>
  <w:style w:type="character" w:customStyle="1" w:styleId="CharStyle11">
    <w:name w:val="Heading #3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Body text (3)_"/>
    <w:basedOn w:val="DefaultParagraphFont"/>
    <w:link w:val="Style12"/>
    <w:rPr>
      <w:lang w:val="en-US" w:eastAsia="en-US" w:bidi="en-US"/>
      <w:b w:val="0"/>
      <w:bCs w:val="0"/>
      <w:i/>
      <w:iCs/>
      <w:u w:val="none"/>
      <w:strike w:val="0"/>
      <w:smallCaps w:val="0"/>
      <w:sz w:val="21"/>
      <w:szCs w:val="21"/>
      <w:rFonts w:ascii="Times New Roman" w:eastAsia="Times New Roman" w:hAnsi="Times New Roman" w:cs="Times New Roman"/>
      <w:spacing w:val="0"/>
    </w:rPr>
  </w:style>
  <w:style w:type="character" w:customStyle="1" w:styleId="CharStyle14">
    <w:name w:val="Body text (3) + Not Italic"/>
    <w:basedOn w:val="CharStyle13"/>
    <w:rPr>
      <w:i/>
      <w:iCs/>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21"/>
      <w:szCs w:val="21"/>
      <w:rFonts w:ascii="Times New Roman" w:eastAsia="Times New Roman" w:hAnsi="Times New Roman" w:cs="Times New Roman"/>
    </w:rPr>
  </w:style>
  <w:style w:type="character" w:customStyle="1" w:styleId="CharStyle17">
    <w:name w:val="Body text (2) + Italic"/>
    <w:basedOn w:val="CharStyle16"/>
    <w:rPr>
      <w:lang w:val="id-ID" w:eastAsia="id-ID" w:bidi="id-ID"/>
      <w:i/>
      <w:iCs/>
      <w:w w:val="100"/>
      <w:spacing w:val="0"/>
      <w:color w:val="000000"/>
      <w:position w:val="0"/>
    </w:rPr>
  </w:style>
  <w:style w:type="character" w:customStyle="1" w:styleId="CharStyle19">
    <w:name w:val="Heading #3 (2)_"/>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0">
    <w:name w:val="Body text (2)"/>
    <w:basedOn w:val="CharStyle16"/>
    <w:rPr>
      <w:lang w:val="id-ID" w:eastAsia="id-ID" w:bidi="id-ID"/>
      <w:u w:val="single"/>
      <w:w w:val="100"/>
      <w:spacing w:val="0"/>
      <w:color w:val="000000"/>
      <w:position w:val="0"/>
    </w:rPr>
  </w:style>
  <w:style w:type="character" w:customStyle="1" w:styleId="CharStyle22">
    <w:name w:val="Body text (4)_"/>
    <w:basedOn w:val="DefaultParagraphFont"/>
    <w:link w:val="Style21"/>
    <w:rPr>
      <w:b w:val="0"/>
      <w:bCs w:val="0"/>
      <w:i w:val="0"/>
      <w:iCs w:val="0"/>
      <w:u w:val="none"/>
      <w:strike w:val="0"/>
      <w:smallCaps w:val="0"/>
      <w:sz w:val="21"/>
      <w:szCs w:val="21"/>
      <w:rFonts w:ascii="Calibri" w:eastAsia="Calibri" w:hAnsi="Calibri" w:cs="Calibri"/>
    </w:rPr>
  </w:style>
  <w:style w:type="character" w:customStyle="1" w:styleId="CharStyle23">
    <w:name w:val="Body text (4)"/>
    <w:basedOn w:val="CharStyle22"/>
    <w:rPr>
      <w:lang w:val="id-ID" w:eastAsia="id-ID" w:bidi="id-ID"/>
      <w:u w:val="single"/>
      <w:w w:val="100"/>
      <w:spacing w:val="0"/>
      <w:color w:val="000000"/>
      <w:position w:val="0"/>
    </w:rPr>
  </w:style>
  <w:style w:type="character" w:customStyle="1" w:styleId="CharStyle25">
    <w:name w:val="Heading #2_"/>
    <w:basedOn w:val="DefaultParagraphFont"/>
    <w:link w:val="Style24"/>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26">
    <w:name w:val="Heading #2"/>
    <w:basedOn w:val="CharStyle25"/>
    <w:rPr>
      <w:u w:val="single"/>
      <w:w w:val="100"/>
      <w:spacing w:val="0"/>
      <w:color w:val="000000"/>
      <w:position w:val="0"/>
    </w:rPr>
  </w:style>
  <w:style w:type="character" w:customStyle="1" w:styleId="CharStyle27">
    <w:name w:val="Body text (2) + 11 pt"/>
    <w:basedOn w:val="CharStyle16"/>
    <w:rPr>
      <w:lang w:val="id-ID" w:eastAsia="id-ID" w:bidi="id-ID"/>
      <w:sz w:val="22"/>
      <w:szCs w:val="22"/>
      <w:w w:val="100"/>
      <w:spacing w:val="0"/>
      <w:color w:val="000000"/>
      <w:position w:val="0"/>
    </w:rPr>
  </w:style>
  <w:style w:type="paragraph" w:customStyle="1" w:styleId="Style3">
    <w:name w:val="Body text (5)"/>
    <w:basedOn w:val="Normal"/>
    <w:link w:val="CharStyle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Heading #1"/>
    <w:basedOn w:val="Normal"/>
    <w:link w:val="CharStyle6"/>
    <w:pPr>
      <w:widowControl w:val="0"/>
      <w:shd w:val="clear" w:color="auto" w:fill="FFFFFF"/>
      <w:jc w:val="center"/>
      <w:outlineLvl w:val="0"/>
      <w:spacing w:after="480" w:line="0" w:lineRule="exact"/>
    </w:pPr>
    <w:rPr>
      <w:b w:val="0"/>
      <w:bCs w:val="0"/>
      <w:i w:val="0"/>
      <w:iCs w:val="0"/>
      <w:u w:val="none"/>
      <w:strike w:val="0"/>
      <w:smallCaps w:val="0"/>
      <w:rFonts w:ascii="Bookman Old Style" w:eastAsia="Bookman Old Style" w:hAnsi="Bookman Old Style" w:cs="Bookman Old Style"/>
    </w:rPr>
  </w:style>
  <w:style w:type="paragraph" w:customStyle="1" w:styleId="Style7">
    <w:name w:val="Header or footer"/>
    <w:basedOn w:val="Normal"/>
    <w:link w:val="CharStyle8"/>
    <w:pPr>
      <w:widowControl w:val="0"/>
      <w:shd w:val="clear" w:color="auto" w:fill="FFFFFF"/>
      <w:spacing w:line="0" w:lineRule="exact"/>
    </w:pPr>
    <w:rPr>
      <w:lang w:val="en-US" w:eastAsia="en-US" w:bidi="en-US"/>
      <w:b w:val="0"/>
      <w:bCs w:val="0"/>
      <w:i w:val="0"/>
      <w:iCs w:val="0"/>
      <w:u w:val="none"/>
      <w:strike w:val="0"/>
      <w:smallCaps w:val="0"/>
      <w:sz w:val="17"/>
      <w:szCs w:val="17"/>
      <w:rFonts w:ascii="Calibri" w:eastAsia="Calibri" w:hAnsi="Calibri" w:cs="Calibri"/>
    </w:rPr>
  </w:style>
  <w:style w:type="paragraph" w:customStyle="1" w:styleId="Style10">
    <w:name w:val="Heading #3"/>
    <w:basedOn w:val="Normal"/>
    <w:link w:val="CharStyle11"/>
    <w:pPr>
      <w:widowControl w:val="0"/>
      <w:shd w:val="clear" w:color="auto" w:fill="FFFFFF"/>
      <w:outlineLvl w:val="2"/>
      <w:spacing w:before="480" w:after="480" w:line="0" w:lineRule="exact"/>
      <w:ind w:hanging="800"/>
    </w:pPr>
    <w:rPr>
      <w:b/>
      <w:bCs/>
      <w:i w:val="0"/>
      <w:iCs w:val="0"/>
      <w:u w:val="none"/>
      <w:strike w:val="0"/>
      <w:smallCaps w:val="0"/>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spacing w:before="480" w:after="480" w:line="0" w:lineRule="exact"/>
      <w:ind w:hanging="820"/>
    </w:pPr>
    <w:rPr>
      <w:lang w:val="en-US" w:eastAsia="en-US" w:bidi="en-US"/>
      <w:b w:val="0"/>
      <w:bCs w:val="0"/>
      <w:i/>
      <w:iCs/>
      <w:u w:val="none"/>
      <w:strike w:val="0"/>
      <w:smallCaps w:val="0"/>
      <w:sz w:val="21"/>
      <w:szCs w:val="21"/>
      <w:rFonts w:ascii="Times New Roman" w:eastAsia="Times New Roman" w:hAnsi="Times New Roman" w:cs="Times New Roman"/>
      <w:spacing w:val="0"/>
    </w:rPr>
  </w:style>
  <w:style w:type="paragraph" w:customStyle="1" w:styleId="Style15">
    <w:name w:val="Body text (2)"/>
    <w:basedOn w:val="Normal"/>
    <w:link w:val="CharStyle16"/>
    <w:pPr>
      <w:widowControl w:val="0"/>
      <w:shd w:val="clear" w:color="auto" w:fill="FFFFFF"/>
      <w:spacing w:before="480" w:after="480" w:line="0" w:lineRule="exact"/>
      <w:ind w:hanging="860"/>
    </w:pPr>
    <w:rPr>
      <w:b w:val="0"/>
      <w:bCs w:val="0"/>
      <w:i w:val="0"/>
      <w:iCs w:val="0"/>
      <w:u w:val="none"/>
      <w:strike w:val="0"/>
      <w:smallCaps w:val="0"/>
      <w:sz w:val="21"/>
      <w:szCs w:val="21"/>
      <w:rFonts w:ascii="Times New Roman" w:eastAsia="Times New Roman" w:hAnsi="Times New Roman" w:cs="Times New Roman"/>
    </w:rPr>
  </w:style>
  <w:style w:type="paragraph" w:customStyle="1" w:styleId="Style18">
    <w:name w:val="Heading #3 (2)"/>
    <w:basedOn w:val="Normal"/>
    <w:link w:val="CharStyle19"/>
    <w:pPr>
      <w:widowControl w:val="0"/>
      <w:shd w:val="clear" w:color="auto" w:fill="FFFFFF"/>
      <w:jc w:val="both"/>
      <w:outlineLvl w:val="2"/>
      <w:spacing w:before="1080" w:after="480" w:line="0" w:lineRule="exact"/>
    </w:pPr>
    <w:rPr>
      <w:b w:val="0"/>
      <w:bCs w:val="0"/>
      <w:i w:val="0"/>
      <w:iCs w:val="0"/>
      <w:u w:val="none"/>
      <w:strike w:val="0"/>
      <w:smallCaps w:val="0"/>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jc w:val="both"/>
      <w:spacing w:before="180" w:line="286" w:lineRule="exact"/>
    </w:pPr>
    <w:rPr>
      <w:b w:val="0"/>
      <w:bCs w:val="0"/>
      <w:i w:val="0"/>
      <w:iCs w:val="0"/>
      <w:u w:val="none"/>
      <w:strike w:val="0"/>
      <w:smallCaps w:val="0"/>
      <w:sz w:val="21"/>
      <w:szCs w:val="21"/>
      <w:rFonts w:ascii="Calibri" w:eastAsia="Calibri" w:hAnsi="Calibri" w:cs="Calibri"/>
    </w:rPr>
  </w:style>
  <w:style w:type="paragraph" w:customStyle="1" w:styleId="Style24">
    <w:name w:val="Heading #2"/>
    <w:basedOn w:val="Normal"/>
    <w:link w:val="CharStyle25"/>
    <w:pPr>
      <w:widowControl w:val="0"/>
      <w:shd w:val="clear" w:color="auto" w:fill="FFFFFF"/>
      <w:outlineLvl w:val="1"/>
      <w:spacing w:line="0" w:lineRule="exact"/>
    </w:pPr>
    <w:rPr>
      <w:lang w:val="en-US" w:eastAsia="en-US" w:bidi="en-US"/>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