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LAMPIRAN-LAMPIRAN</w:t>
      </w:r>
    </w:p>
    <w:tbl>
      <w:tblPr>
        <w:tblOverlap w:val="never"/>
        <w:tblLayout w:type="fixed"/>
        <w:jc w:val="center"/>
      </w:tblPr>
      <w:tblGrid>
        <w:gridCol w:w="614"/>
        <w:gridCol w:w="2381"/>
      </w:tblGrid>
      <w:tr>
        <w:trPr>
          <w:trHeight w:val="456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NAMA-NAMA RESPONDEN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1</w:t>
            </w:r>
            <w:r>
              <w:rPr>
                <w:rStyle w:val="CharStyle7"/>
                <w:b/>
                <w:bCs/>
              </w:rPr>
              <w:t>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 xml:space="preserve">Abraham </w:t>
            </w:r>
            <w:r>
              <w:rPr>
                <w:rStyle w:val="CharStyle5"/>
              </w:rPr>
              <w:t>Bamba S.Th.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2.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Sarce S.Pak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3.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Fikal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4.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Hamal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5.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Agnes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6.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Daniel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7.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29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Selviani</w:t>
            </w:r>
          </w:p>
        </w:tc>
      </w:tr>
    </w:tbl>
    <w:p>
      <w:pPr>
        <w:framePr w:w="29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1327" w:left="1848" w:right="7397" w:bottom="1327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4" w:line="220" w:lineRule="exact"/>
        <w:ind w:left="272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Pertanyaan Wawancara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dalam wawancara akan menuntun percakapan dan wawancara yang berhubungan dengan pemahaman peneliti, yaitu kepada guru agama dan kepada siswa kelas 5 SD.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518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Kepada guru Pendidikan Agama Kristen</w:t>
      </w:r>
      <w:bookmarkEnd w:id="1"/>
    </w:p>
    <w:p>
      <w:pPr>
        <w:pStyle w:val="Style3"/>
        <w:numPr>
          <w:ilvl w:val="0"/>
          <w:numId w:val="1"/>
        </w:numPr>
        <w:tabs>
          <w:tab w:leader="none" w:pos="10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apa yang dimaksud dengan strategi pembelajaran PAK?.</w:t>
      </w:r>
    </w:p>
    <w:p>
      <w:pPr>
        <w:pStyle w:val="Style3"/>
        <w:numPr>
          <w:ilvl w:val="0"/>
          <w:numId w:val="1"/>
        </w:numPr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apa saja peran strategi pembelajaran PAK?.</w:t>
      </w:r>
    </w:p>
    <w:p>
      <w:pPr>
        <w:pStyle w:val="Style3"/>
        <w:numPr>
          <w:ilvl w:val="0"/>
          <w:numId w:val="1"/>
        </w:numPr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ketika mengajar, Bapak/Ibu menggunakan berbagai macam strategi pembelajaran? Strategi apa saja yang biasa digunakan?.</w:t>
      </w:r>
    </w:p>
    <w:p>
      <w:pPr>
        <w:pStyle w:val="Style3"/>
        <w:numPr>
          <w:ilvl w:val="0"/>
          <w:numId w:val="1"/>
        </w:numPr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Ketika Bapa/Ibu menggunakan strategi pembelajaran, bagaimana respon siswa dalam mengikuti pelajaran PAK?.</w:t>
      </w:r>
    </w:p>
    <w:p>
      <w:pPr>
        <w:pStyle w:val="Style3"/>
        <w:numPr>
          <w:ilvl w:val="0"/>
          <w:numId w:val="1"/>
        </w:numPr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usaha Bapak/Ibu mengajar untuk membangkitkan minat belajar siswa?.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518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Kepada Peserta Didik</w:t>
      </w:r>
      <w:bookmarkEnd w:id="2"/>
    </w:p>
    <w:p>
      <w:pPr>
        <w:pStyle w:val="Style3"/>
        <w:numPr>
          <w:ilvl w:val="0"/>
          <w:numId w:val="3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kamu tidak suka mengikuti pelajaran agama?</w:t>
      </w:r>
    </w:p>
    <w:p>
      <w:pPr>
        <w:pStyle w:val="Style3"/>
        <w:numPr>
          <w:ilvl w:val="0"/>
          <w:numId w:val="3"/>
        </w:numPr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kamu, bagaimana seharusnya cara mengajar guru pendidikan agama kristen yang dapat membuat siswa aktif mengikuti pelajaran agama?</w:t>
      </w:r>
    </w:p>
    <w:p>
      <w:pPr>
        <w:pStyle w:val="Style3"/>
        <w:numPr>
          <w:ilvl w:val="0"/>
          <w:numId w:val="3"/>
        </w:numPr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9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Ketika guru agama menggunakan cara mengajar yang menyenangkan dan menarik, apakah kamu menyukainya?</w:t>
      </w:r>
    </w:p>
    <w:sectPr>
      <w:pgSz w:w="12240" w:h="15840"/>
      <w:pgMar w:top="1891" w:left="2242" w:right="1824" w:bottom="189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6">
    <w:name w:val="Body text (2) + Segoe UI,10.5 pt,Bold"/>
    <w:basedOn w:val="CharStyle4"/>
    <w:rPr>
      <w:lang w:val="id-ID" w:eastAsia="id-ID" w:bidi="id-ID"/>
      <w:b/>
      <w:bCs/>
      <w:sz w:val="21"/>
      <w:szCs w:val="2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7">
    <w:name w:val="Body text (2) + 8 pt,Bold"/>
    <w:basedOn w:val="CharStyle4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80"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NOFRIANTI LAKAWAN.pdf</dc:title>
  <dc:subject/>
  <dc:creator>HP</dc:creator>
  <cp:keywords/>
</cp:coreProperties>
</file>