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148"/>
        <w:ind w:left="40" w:right="0" w:firstLine="0"/>
      </w:pPr>
      <w:r>
        <w:rPr>
          <w:lang w:val="id-ID" w:eastAsia="id-ID" w:bidi="id-ID"/>
          <w:w w:val="100"/>
          <w:color w:val="000000"/>
          <w:position w:val="0"/>
        </w:rPr>
        <w:t>PERAN STRATEGI PEMBELAJARAN PENDIDIKAN AGAMA KRISTEN</w:t>
        <w:br/>
        <w:t>BAGI MINAT BELAJAR SISWA KELAS V DI SEKOLAH DASAR</w:t>
        <w:br/>
        <w:t>NEGERI 188 BAU B1TTUANG</w:t>
      </w:r>
    </w:p>
    <w:p>
      <w:pPr>
        <w:framePr w:h="262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6pt;height:132pt;">
            <v:imagedata r:id="rId5" r:href="rId6"/>
          </v:shape>
        </w:pict>
      </w:r>
    </w:p>
    <w:p>
      <w:pPr>
        <w:widowControl w:val="0"/>
        <w:rPr>
          <w:sz w:val="2"/>
          <w:szCs w:val="2"/>
        </w:rPr>
      </w:pPr>
    </w:p>
    <w:p>
      <w:pPr>
        <w:pStyle w:val="Style3"/>
        <w:widowControl w:val="0"/>
        <w:keepNext w:val="0"/>
        <w:keepLines w:val="0"/>
        <w:shd w:val="clear" w:color="auto" w:fill="auto"/>
        <w:bidi w:val="0"/>
        <w:spacing w:before="590" w:after="275" w:line="220" w:lineRule="exact"/>
        <w:ind w:left="0" w:right="20" w:firstLine="0"/>
      </w:pPr>
      <w:r>
        <w:rPr>
          <w:lang w:val="id-ID" w:eastAsia="id-ID" w:bidi="id-ID"/>
          <w:w w:val="100"/>
          <w:color w:val="000000"/>
          <w:position w:val="0"/>
        </w:rPr>
        <w:t>SKRIPSI</w:t>
      </w:r>
    </w:p>
    <w:p>
      <w:pPr>
        <w:pStyle w:val="Style3"/>
        <w:widowControl w:val="0"/>
        <w:keepNext w:val="0"/>
        <w:keepLines w:val="0"/>
        <w:shd w:val="clear" w:color="auto" w:fill="auto"/>
        <w:bidi w:val="0"/>
        <w:jc w:val="right"/>
        <w:spacing w:before="0" w:after="0"/>
        <w:ind w:left="0" w:right="0" w:firstLine="0"/>
      </w:pPr>
      <w:r>
        <w:rPr>
          <w:lang w:val="id-ID" w:eastAsia="id-ID" w:bidi="id-ID"/>
          <w:w w:val="100"/>
          <w:color w:val="000000"/>
          <w:position w:val="0"/>
        </w:rPr>
        <w:t>Diajukan Kepada Sekolah Tinggi Agama Kristen Negeri Toraja Untuk Memenuhi Salah Satu Prasyarat Guna Memperoleh Gelar Sarjana Pendidikan Kristen</w:t>
      </w:r>
    </w:p>
    <w:p>
      <w:pPr>
        <w:pStyle w:val="Style3"/>
        <w:widowControl w:val="0"/>
        <w:keepNext w:val="0"/>
        <w:keepLines w:val="0"/>
        <w:shd w:val="clear" w:color="auto" w:fill="auto"/>
        <w:bidi w:val="0"/>
        <w:spacing w:before="0" w:after="1231"/>
        <w:ind w:left="0" w:right="20" w:firstLine="0"/>
      </w:pPr>
      <w:r>
        <w:rPr>
          <w:lang w:val="id-ID" w:eastAsia="id-ID" w:bidi="id-ID"/>
          <w:w w:val="100"/>
          <w:color w:val="000000"/>
          <w:position w:val="0"/>
        </w:rPr>
        <w:t>(S.Pd.K)</w:t>
      </w:r>
    </w:p>
    <w:p>
      <w:pPr>
        <w:pStyle w:val="Style3"/>
        <w:widowControl w:val="0"/>
        <w:keepNext w:val="0"/>
        <w:keepLines w:val="0"/>
        <w:shd w:val="clear" w:color="auto" w:fill="auto"/>
        <w:bidi w:val="0"/>
        <w:spacing w:before="0" w:after="67" w:line="220" w:lineRule="exact"/>
        <w:ind w:left="40" w:right="0" w:firstLine="0"/>
      </w:pPr>
      <w:r>
        <w:rPr>
          <w:lang w:val="id-ID" w:eastAsia="id-ID" w:bidi="id-ID"/>
          <w:w w:val="100"/>
          <w:color w:val="000000"/>
          <w:position w:val="0"/>
        </w:rPr>
        <w:t>Oleh:</w:t>
      </w:r>
    </w:p>
    <w:p>
      <w:pPr>
        <w:pStyle w:val="Style3"/>
        <w:widowControl w:val="0"/>
        <w:keepNext w:val="0"/>
        <w:keepLines w:val="0"/>
        <w:shd w:val="clear" w:color="auto" w:fill="auto"/>
        <w:bidi w:val="0"/>
        <w:spacing w:before="0" w:after="1407" w:line="518" w:lineRule="exact"/>
        <w:ind w:left="40" w:right="0" w:firstLine="0"/>
      </w:pPr>
      <w:r>
        <w:rPr>
          <w:lang w:val="id-ID" w:eastAsia="id-ID" w:bidi="id-ID"/>
          <w:w w:val="100"/>
          <w:color w:val="000000"/>
          <w:position w:val="0"/>
        </w:rPr>
        <w:t>Novrianti Lakawan</w:t>
        <w:br/>
        <w:t>Nirm: 20123421</w:t>
      </w:r>
    </w:p>
    <w:p>
      <w:pPr>
        <w:pStyle w:val="Style5"/>
        <w:widowControl w:val="0"/>
        <w:keepNext/>
        <w:keepLines/>
        <w:shd w:val="clear" w:color="auto" w:fill="auto"/>
        <w:bidi w:val="0"/>
        <w:spacing w:before="0" w:after="260" w:line="260" w:lineRule="exact"/>
        <w:ind w:left="40" w:right="0" w:firstLine="0"/>
      </w:pPr>
      <w:bookmarkStart w:id="0" w:name="bookmark0"/>
      <w:r>
        <w:rPr>
          <w:lang w:val="id-ID" w:eastAsia="id-ID" w:bidi="id-ID"/>
          <w:w w:val="100"/>
          <w:color w:val="000000"/>
          <w:position w:val="0"/>
        </w:rPr>
        <w:t>JURUSAN PENDIDIKAN AGAMA KRISTEN</w:t>
      </w:r>
      <w:bookmarkEnd w:id="0"/>
    </w:p>
    <w:p>
      <w:pPr>
        <w:pStyle w:val="Style5"/>
        <w:widowControl w:val="0"/>
        <w:keepNext/>
        <w:keepLines/>
        <w:shd w:val="clear" w:color="auto" w:fill="auto"/>
        <w:bidi w:val="0"/>
        <w:spacing w:before="0" w:after="0" w:line="302" w:lineRule="exact"/>
        <w:ind w:left="40" w:right="0" w:firstLine="0"/>
      </w:pPr>
      <w:bookmarkStart w:id="1" w:name="bookmark1"/>
      <w:r>
        <w:rPr>
          <w:lang w:val="id-ID" w:eastAsia="id-ID" w:bidi="id-ID"/>
          <w:w w:val="100"/>
          <w:color w:val="000000"/>
          <w:position w:val="0"/>
        </w:rPr>
        <w:t>SEKOLAH TINGGI AGAMA KRISTEN NEGERI</w:t>
        <w:br/>
        <w:t>(STAKN) TORAJA</w:t>
        <w:br/>
        <w:t>2016</w:t>
      </w:r>
      <w:bookmarkEnd w:id="1"/>
    </w:p>
    <w:p>
      <w:pPr>
        <w:pStyle w:val="Style7"/>
        <w:widowControl w:val="0"/>
        <w:keepNext w:val="0"/>
        <w:keepLines w:val="0"/>
        <w:shd w:val="clear" w:color="auto" w:fill="auto"/>
        <w:bidi w:val="0"/>
        <w:spacing w:before="0" w:after="400" w:line="200" w:lineRule="exact"/>
        <w:ind w:left="0" w:right="20" w:firstLine="0"/>
      </w:pPr>
      <w:r>
        <w:rPr>
          <w:lang w:val="id-ID" w:eastAsia="id-ID" w:bidi="id-ID"/>
          <w:w w:val="100"/>
          <w:spacing w:val="0"/>
          <w:color w:val="000000"/>
          <w:position w:val="0"/>
        </w:rPr>
        <w:t>ABSTRAK</w:t>
      </w:r>
    </w:p>
    <w:p>
      <w:pPr>
        <w:pStyle w:val="Style9"/>
        <w:widowControl w:val="0"/>
        <w:keepNext w:val="0"/>
        <w:keepLines w:val="0"/>
        <w:shd w:val="clear" w:color="auto" w:fill="auto"/>
        <w:bidi w:val="0"/>
        <w:spacing w:before="0" w:after="0"/>
        <w:ind w:left="240" w:right="220"/>
      </w:pPr>
      <w:r>
        <w:rPr>
          <w:lang w:val="en-US" w:eastAsia="en-US" w:bidi="en-US"/>
          <w:w w:val="100"/>
          <w:spacing w:val="0"/>
          <w:color w:val="000000"/>
          <w:position w:val="0"/>
        </w:rPr>
        <w:t xml:space="preserve">Novrianti </w:t>
      </w:r>
      <w:r>
        <w:rPr>
          <w:lang w:val="id-ID" w:eastAsia="id-ID" w:bidi="id-ID"/>
          <w:w w:val="100"/>
          <w:spacing w:val="0"/>
          <w:color w:val="000000"/>
          <w:position w:val="0"/>
        </w:rPr>
        <w:t xml:space="preserve">Lakawan, </w:t>
      </w:r>
      <w:r>
        <w:rPr>
          <w:lang w:val="en-US" w:eastAsia="en-US" w:bidi="en-US"/>
          <w:w w:val="100"/>
          <w:spacing w:val="0"/>
          <w:color w:val="000000"/>
          <w:position w:val="0"/>
        </w:rPr>
        <w:t xml:space="preserve">Nirm </w:t>
      </w:r>
      <w:r>
        <w:rPr>
          <w:lang w:val="id-ID" w:eastAsia="id-ID" w:bidi="id-ID"/>
          <w:w w:val="100"/>
          <w:spacing w:val="0"/>
          <w:color w:val="000000"/>
          <w:position w:val="0"/>
        </w:rPr>
        <w:t xml:space="preserve">20123421, tahun 2016 menyusun skripsi dengan judul </w:t>
      </w:r>
      <w:r>
        <w:rPr>
          <w:rStyle w:val="CharStyle11"/>
        </w:rPr>
        <w:t xml:space="preserve">“Peran Strategi Pembelajaran PAK bagi Minat Belajar Siswa Kelas IV di SDN 188 Bittuang”. </w:t>
      </w:r>
      <w:r>
        <w:rPr>
          <w:lang w:val="id-ID" w:eastAsia="id-ID" w:bidi="id-ID"/>
          <w:w w:val="100"/>
          <w:spacing w:val="0"/>
          <w:color w:val="000000"/>
          <w:position w:val="0"/>
        </w:rPr>
        <w:t>Pembimbing Yan Malino, S.Th., M.Pd.K dan Dr. Selvianti.</w:t>
      </w:r>
    </w:p>
    <w:p>
      <w:pPr>
        <w:pStyle w:val="Style9"/>
        <w:widowControl w:val="0"/>
        <w:keepNext w:val="0"/>
        <w:keepLines w:val="0"/>
        <w:shd w:val="clear" w:color="auto" w:fill="auto"/>
        <w:bidi w:val="0"/>
        <w:spacing w:before="0" w:after="0"/>
        <w:ind w:left="240" w:right="220"/>
      </w:pPr>
      <w:r>
        <w:rPr>
          <w:lang w:val="id-ID" w:eastAsia="id-ID" w:bidi="id-ID"/>
          <w:w w:val="100"/>
          <w:spacing w:val="0"/>
          <w:color w:val="000000"/>
          <w:position w:val="0"/>
        </w:rPr>
        <w:t>Dalam penelitian ini penulis mengkaji tentang peran strategi pembelajaran Pendidikan Agama Kristen bagi minat belajar siswa kelas V di SDN 188 Bittuang. Hal ini berangkat dari kenyataan bahwa strategi pembelajaran Pendidikan Agama Kristen sangat berperan untuk membangkitkan minat siswa dalam mengikuti pelajaran.</w:t>
      </w:r>
    </w:p>
    <w:p>
      <w:pPr>
        <w:pStyle w:val="Style9"/>
        <w:widowControl w:val="0"/>
        <w:keepNext w:val="0"/>
        <w:keepLines w:val="0"/>
        <w:shd w:val="clear" w:color="auto" w:fill="auto"/>
        <w:bidi w:val="0"/>
        <w:spacing w:before="0" w:after="0"/>
        <w:ind w:left="240" w:right="220"/>
      </w:pPr>
      <w:r>
        <w:rPr>
          <w:lang w:val="id-ID" w:eastAsia="id-ID" w:bidi="id-ID"/>
          <w:w w:val="100"/>
          <w:spacing w:val="0"/>
          <w:color w:val="000000"/>
          <w:position w:val="0"/>
        </w:rPr>
        <w:t>Strategi pembelajaran PAK adalah ilmu dan seni menggunakan sumber daya atau rencana yang cermat untuk mencapai sasaran dalam suatu proses belajar, strategi pembelajaran mengandung arti bagaimana guru merencanakan kegiatan mengajar dan pengajaran harus berkaitan dengan startegi yang akan digunakan dengan langkah-langkah yang efektif dan efisien, namun fakta di lapangan tidak sesuai yang diharapkan, dimana guru pendidikan agama kristen mengajar dengan metode yang tidak menarik seperti hanya mendikte siswa serta ceramah dalam pembelajarannya sehingga membuat siswa mengantuk dalam mengikuti pelajaran.</w:t>
      </w:r>
    </w:p>
    <w:p>
      <w:pPr>
        <w:pStyle w:val="Style9"/>
        <w:widowControl w:val="0"/>
        <w:keepNext w:val="0"/>
        <w:keepLines w:val="0"/>
        <w:shd w:val="clear" w:color="auto" w:fill="auto"/>
        <w:bidi w:val="0"/>
        <w:spacing w:before="0" w:after="0"/>
        <w:ind w:left="240" w:right="220"/>
      </w:pPr>
      <w:r>
        <w:rPr>
          <w:lang w:val="id-ID" w:eastAsia="id-ID" w:bidi="id-ID"/>
          <w:w w:val="100"/>
          <w:spacing w:val="0"/>
          <w:color w:val="000000"/>
          <w:position w:val="0"/>
        </w:rPr>
        <w:t>Dalam merampung tulisan ini, metode penulisan yang digunakan penulis adalah metode penelitian kualitatif dengan menggunakan observasi dan wawancara dengan teknis pengolahan data melalui reduksi data, interpretasi data, dan analisis. Jumlah informan yang diteliti adalah dua orang guru pendidikan agama kristen dan 5 orang siswa kelas V di SDN 188 Bittuang. Hasil wawancara dengan informan yang kemudian membantu penulis untuk menganalisis.</w:t>
      </w:r>
    </w:p>
    <w:p>
      <w:pPr>
        <w:pStyle w:val="Style9"/>
        <w:widowControl w:val="0"/>
        <w:keepNext w:val="0"/>
        <w:keepLines w:val="0"/>
        <w:shd w:val="clear" w:color="auto" w:fill="auto"/>
        <w:bidi w:val="0"/>
        <w:spacing w:before="0" w:after="0"/>
        <w:ind w:left="240" w:right="220"/>
      </w:pPr>
      <w:r>
        <w:rPr>
          <w:lang w:val="id-ID" w:eastAsia="id-ID" w:bidi="id-ID"/>
          <w:w w:val="100"/>
          <w:spacing w:val="0"/>
          <w:color w:val="000000"/>
          <w:position w:val="0"/>
        </w:rPr>
        <w:t>Hasil penelitian membuktikan bahwa guru agama kristen di SDN 188 Bittuang belum sepenuhnya bertanggung terhadap tugas dan tanggung jawab mereka sebagi guru agama kristen yang seharusnya terampil dalam menggunakan berbagai strategi pembelajaran PAK agar menolong siswa untuk memiliki minat yang tinggi dalam mengikuti pelajaran agama kristen.</w:t>
      </w:r>
    </w:p>
    <w:sectPr>
      <w:footnotePr>
        <w:pos w:val="pageBottom"/>
        <w:numFmt w:val="decimal"/>
        <w:numRestart w:val="continuous"/>
      </w:footnotePr>
      <w:pgSz w:w="12240" w:h="15840"/>
      <w:pgMar w:top="1869" w:left="2362" w:right="1844" w:bottom="193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spacing w:val="-10"/>
    </w:rPr>
  </w:style>
  <w:style w:type="character" w:customStyle="1" w:styleId="CharStyle6">
    <w:name w:val="Heading #1_"/>
    <w:basedOn w:val="DefaultParagraphFont"/>
    <w:link w:val="Style5"/>
    <w:rPr>
      <w:b/>
      <w:bCs/>
      <w:i w:val="0"/>
      <w:iCs w:val="0"/>
      <w:u w:val="none"/>
      <w:strike w:val="0"/>
      <w:smallCaps w:val="0"/>
      <w:sz w:val="26"/>
      <w:szCs w:val="26"/>
      <w:rFonts w:ascii="Times New Roman" w:eastAsia="Times New Roman" w:hAnsi="Times New Roman" w:cs="Times New Roman"/>
      <w:spacing w:val="-10"/>
    </w:rPr>
  </w:style>
  <w:style w:type="character" w:customStyle="1" w:styleId="CharStyle8">
    <w:name w:val="Body text (4)_"/>
    <w:basedOn w:val="DefaultParagraphFont"/>
    <w:link w:val="Style7"/>
    <w:rPr>
      <w:b/>
      <w:bCs/>
      <w:i w:val="0"/>
      <w:iCs w:val="0"/>
      <w:u w:val="none"/>
      <w:strike w:val="0"/>
      <w:smallCaps w:val="0"/>
      <w:sz w:val="20"/>
      <w:szCs w:val="20"/>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 + Bold"/>
    <w:basedOn w:val="CharStyle10"/>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200" w:line="259" w:lineRule="exact"/>
    </w:pPr>
    <w:rPr>
      <w:b/>
      <w:bCs/>
      <w:i w:val="0"/>
      <w:iCs w:val="0"/>
      <w:u w:val="none"/>
      <w:strike w:val="0"/>
      <w:smallCaps w:val="0"/>
      <w:sz w:val="22"/>
      <w:szCs w:val="22"/>
      <w:rFonts w:ascii="Times New Roman" w:eastAsia="Times New Roman" w:hAnsi="Times New Roman" w:cs="Times New Roman"/>
      <w:spacing w:val="-10"/>
    </w:rPr>
  </w:style>
  <w:style w:type="paragraph" w:customStyle="1" w:styleId="Style5">
    <w:name w:val="Heading #1"/>
    <w:basedOn w:val="Normal"/>
    <w:link w:val="CharStyle6"/>
    <w:pPr>
      <w:widowControl w:val="0"/>
      <w:shd w:val="clear" w:color="auto" w:fill="FFFFFF"/>
      <w:jc w:val="center"/>
      <w:outlineLvl w:val="0"/>
      <w:spacing w:before="120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7">
    <w:name w:val="Body text (4)"/>
    <w:basedOn w:val="Normal"/>
    <w:link w:val="CharStyle8"/>
    <w:pPr>
      <w:widowControl w:val="0"/>
      <w:shd w:val="clear" w:color="auto" w:fill="FFFFFF"/>
      <w:jc w:val="center"/>
      <w:spacing w:after="4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both"/>
      <w:spacing w:before="480" w:line="230" w:lineRule="exact"/>
      <w:ind w:firstLine="66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NOFRIANTI LAKAWAN.pdf</dc:title>
  <dc:subject/>
  <dc:creator>HP</dc:creator>
  <cp:keywords/>
</cp:coreProperties>
</file>