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59"/>
        <w:ind w:left="0" w:right="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Studi Teologis - Sosiologis terhadap Motif Pembedaan Jumlah Kerbau</w:t>
        <w:br/>
        <w:t>yang Dikurbankan untuk Suami dan Istri dalam Upacara Aluk Rambu Solo'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036" w:line="220" w:lineRule="exact"/>
        <w:ind w:left="0" w:right="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 Buntao’ Kabupaten Toraja Utara</w:t>
      </w:r>
    </w:p>
    <w:p>
      <w:pPr>
        <w:framePr w:h="2597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35pt;height:13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402" w:after="176" w:line="220" w:lineRule="exact"/>
        <w:ind w:left="0" w:right="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SKRIPSI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0" w:right="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Diajukan Kepada Sekolah Tinggi Agama Kristen Negeri Toraja untuk</w:t>
        <w:br/>
        <w:t>Memenuhi Sebagian Persyaratan Guna Memperoleh Gelar Sarjana Teologi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62" w:line="298" w:lineRule="exact"/>
        <w:ind w:left="0" w:right="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Kristen (S.th)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57" w:line="220" w:lineRule="exact"/>
        <w:ind w:left="0" w:right="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OLEH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579"/>
        <w:ind w:left="0" w:right="42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JUMIATI GARRUNG</w:t>
        <w:br/>
        <w:t>NiRM :20123364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</w:t>
        <w:br/>
        <w:t>( STAKN ) - TORAJA</w:t>
        <w:br/>
      </w:r>
      <w:r>
        <w:rPr>
          <w:rStyle w:val="CharStyle7"/>
          <w:b/>
          <w:bCs/>
        </w:rPr>
        <w:t>2015/2016</w:t>
      </w:r>
    </w:p>
    <w:sectPr>
      <w:footnotePr>
        <w:pos w:val="pageBottom"/>
        <w:numFmt w:val="decimal"/>
        <w:numRestart w:val="continuous"/>
      </w:footnotePr>
      <w:pgSz w:w="12240" w:h="15840"/>
      <w:pgMar w:top="2130" w:left="2654" w:right="2126" w:bottom="213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ing #1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7">
    <w:name w:val="Body text (3)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120" w:line="518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jc w:val="center"/>
      <w:outlineLvl w:val="0"/>
      <w:spacing w:before="540" w:after="540" w:line="533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JUMIATI GARRUNG .pdf</dc:title>
  <dc:subject/>
  <dc:creator>HP</dc:creator>
  <cp:keywords/>
</cp:coreProperties>
</file>