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(Penatua dan Diaken)</w:t>
      </w:r>
    </w:p>
    <w:p>
      <w:pPr>
        <w:pStyle w:val="Style3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Bapak/ibu tentang pendampingan pastoral?</w:t>
      </w:r>
    </w:p>
    <w:p>
      <w:pPr>
        <w:pStyle w:val="Style3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bapak/ibu melakukan pendampingan pastoral pasca penguburan di tengah-tengah jemaat?</w:t>
      </w:r>
    </w:p>
    <w:p>
      <w:pPr>
        <w:pStyle w:val="Style3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manfaat pendampingan pastoral bagi jemaat?</w:t>
      </w:r>
    </w:p>
    <w:p>
      <w:pPr>
        <w:pStyle w:val="Style3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bapak/ibu terlibat dalam pendampingan pastoral?</w:t>
      </w:r>
    </w:p>
    <w:p>
      <w:pPr>
        <w:pStyle w:val="Style3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tantangan bapak/ibu melakukan pendampingan pastoral pasca penguburan ?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Jemaat.</w:t>
      </w:r>
    </w:p>
    <w:p>
      <w:pPr>
        <w:pStyle w:val="Style3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Bapak/ibu tentang pendampingan pastoral?</w:t>
      </w:r>
    </w:p>
    <w:p>
      <w:pPr>
        <w:pStyle w:val="Style3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pendampingan pastoral pasca penguburan yang dilakukan oleh majelis gereja selama ini?</w:t>
      </w:r>
    </w:p>
    <w:p>
      <w:pPr>
        <w:pStyle w:val="Style3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manfaat bagi bapak/ibu dari pendampingan pastoral itu?</w:t>
      </w:r>
    </w:p>
    <w:p>
      <w:pPr>
        <w:pStyle w:val="Style3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bapak/ibu pema menerima pelayanan pendampingan pastoral pasca penguburan yang dilakukan oleh majelis gereja?</w:t>
      </w:r>
    </w:p>
    <w:p>
      <w:pPr>
        <w:pStyle w:val="Style3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23" w:left="2688" w:right="2074" w:bottom="292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tantangan bapak/ibu dalam menerima pelayanan pendampingan pastoral pasca penguburan?</w:t>
      </w:r>
    </w:p>
    <w:p>
      <w:pPr>
        <w:pStyle w:val="Style8"/>
        <w:framePr w:w="607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data informan dalam penelitian ini adalah sebagai berikut:</w:t>
      </w:r>
    </w:p>
    <w:tbl>
      <w:tblPr>
        <w:tblOverlap w:val="never"/>
        <w:tblLayout w:type="fixed"/>
        <w:jc w:val="left"/>
      </w:tblPr>
      <w:tblGrid>
        <w:gridCol w:w="1445"/>
        <w:gridCol w:w="4632"/>
      </w:tblGrid>
      <w:tr>
        <w:trPr>
          <w:trHeight w:val="3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1. 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Agustinus Pasulu’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Penatua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58 tahun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Karangan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2.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Ester Pasulu’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Penatua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60 tahun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Karangan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3.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 xml:space="preserve">: </w:t>
            </w:r>
            <w:r>
              <w:rPr>
                <w:rStyle w:val="CharStyle10"/>
                <w:lang w:val="en-US" w:eastAsia="en-US" w:bidi="en-US"/>
              </w:rPr>
              <w:t xml:space="preserve">Marta </w:t>
            </w:r>
            <w:r>
              <w:rPr>
                <w:rStyle w:val="CharStyle10"/>
              </w:rPr>
              <w:t>Membala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Penatua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40 tahun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Tabang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4.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 xml:space="preserve">: </w:t>
            </w:r>
            <w:r>
              <w:rPr>
                <w:rStyle w:val="CharStyle10"/>
                <w:lang w:val="en-US" w:eastAsia="en-US" w:bidi="en-US"/>
              </w:rPr>
              <w:t xml:space="preserve">Paulina </w:t>
            </w:r>
            <w:r>
              <w:rPr>
                <w:rStyle w:val="CharStyle10"/>
              </w:rPr>
              <w:t>Sirampa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Penatua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56 tahun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07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: Pokkaridi’</w:t>
            </w:r>
          </w:p>
        </w:tc>
      </w:tr>
    </w:tbl>
    <w:p>
      <w:pPr>
        <w:framePr w:w="607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396" w:left="2688" w:right="2074" w:bottom="339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.1pt;width:53.5pt;height:418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3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80"/>
                    <w:ind w:left="360" w:right="160" w:hanging="360"/>
                  </w:pPr>
                  <w:r>
                    <w:rPr>
                      <w:rStyle w:val="CharStyle11"/>
                    </w:rPr>
                    <w:t>Nama Jabata Umur Alamat</w:t>
                  </w:r>
                </w:p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3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/>
                    <w:ind w:left="360" w:right="0" w:hanging="360"/>
                  </w:pPr>
                  <w:r>
                    <w:rPr>
                      <w:rStyle w:val="CharStyle11"/>
                    </w:rPr>
                    <w:t>Nama Jabatan Umur Alamat</w:t>
                  </w:r>
                </w:p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3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80"/>
                    <w:ind w:left="360" w:right="160" w:hanging="360"/>
                  </w:pPr>
                  <w:r>
                    <w:rPr>
                      <w:rStyle w:val="CharStyle11"/>
                    </w:rPr>
                    <w:t>Nama Umur Alamat</w:t>
                  </w:r>
                </w:p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3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360" w:right="160" w:hanging="360"/>
                  </w:pPr>
                  <w:r>
                    <w:rPr>
                      <w:rStyle w:val="CharStyle11"/>
                    </w:rPr>
                    <w:t>Nama Umur Alamat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5.45pt;margin-top:0.1pt;width:69.6pt;height:93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: Ester Tammu : Diaken : 56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: Pasang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85.45pt;margin-top:104.05pt;width:48.25pt;height:107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 xml:space="preserve">: </w:t>
                  </w:r>
                  <w:r>
                    <w:rPr>
                      <w:rStyle w:val="CharStyle11"/>
                      <w:lang w:val="en-US" w:eastAsia="en-US" w:bidi="en-US"/>
                    </w:rPr>
                    <w:t xml:space="preserve">Marta </w:t>
                  </w:r>
                  <w:r>
                    <w:rPr>
                      <w:rStyle w:val="CharStyle11"/>
                    </w:rPr>
                    <w:t>: Diaken : 72 tahun : Bulingse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85.45pt;margin-top:234.1pt;width:67.2pt;height:80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: Etti Tangnga : 40 tahun : karondang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85.45pt;margin-top:338.05pt;width:71.3pt;height:80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: Tabita Siruru’ : 41 tahun : Lumbaya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5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135" w:left="2971" w:right="6134" w:bottom="21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.95pt;margin-top:109.45pt;width:136.3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Lampiran 2: Data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32.95pt;margin-top:109.45pt;width:170.15pt;height:10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Lampiran 1: Pedoman Wawancara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Tabl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518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HARDI SAPUTRA.pdf</dc:title>
  <dc:subject/>
  <dc:creator>HP</dc:creator>
  <cp:keywords/>
</cp:coreProperties>
</file>