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1" w:line="200" w:lineRule="exact"/>
        <w:ind w:left="3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 . Alkitab dan Kamus 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Departeman Pendidikan Nasional (DEPDIKNAS)</w:t>
      </w:r>
    </w:p>
    <w:p>
      <w:pPr>
        <w:pStyle w:val="Style8"/>
        <w:numPr>
          <w:ilvl w:val="0"/>
          <w:numId w:val="1"/>
        </w:numPr>
        <w:tabs>
          <w:tab w:leader="none" w:pos="15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840" w:right="0" w:firstLine="0"/>
      </w:pPr>
      <w:r>
        <w:rPr>
          <w:rStyle w:val="CharStyle10"/>
          <w:b w:val="0"/>
          <w:bCs w:val="0"/>
        </w:rPr>
        <w:t>Kanus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(Balai pustaka)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Hamzah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Ahmad</w:t>
      </w:r>
    </w:p>
    <w:p>
      <w:pPr>
        <w:pStyle w:val="Style11"/>
        <w:numPr>
          <w:ilvl w:val="0"/>
          <w:numId w:val="1"/>
        </w:numPr>
        <w:tabs>
          <w:tab w:leader="none" w:pos="15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Pintar Bahasa Indonesia,</w:t>
      </w:r>
      <w:r>
        <w:rPr>
          <w:rStyle w:val="CharStyle13"/>
          <w:b w:val="0"/>
          <w:bCs w:val="0"/>
          <w:i w:val="0"/>
          <w:iCs w:val="0"/>
        </w:rPr>
        <w:t xml:space="preserve"> Surabaya (Fajar mulia)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2006 </w:t>
      </w:r>
      <w:r>
        <w:rPr>
          <w:rStyle w:val="CharStyle10"/>
          <w:b w:val="0"/>
          <w:bCs w:val="0"/>
        </w:rPr>
        <w:t>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Muhamad Ali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840" w:right="0" w:firstLine="0"/>
      </w:pPr>
      <w:r>
        <w:rPr>
          <w:rStyle w:val="CharStyle13"/>
          <w:b w:val="0"/>
          <w:bCs w:val="0"/>
          <w:i w:val="0"/>
          <w:iCs w:val="0"/>
        </w:rPr>
        <w:t xml:space="preserve">1989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Kamus Bahasa Indonesia Modrn,</w:t>
      </w:r>
      <w:r>
        <w:rPr>
          <w:rStyle w:val="CharStyle13"/>
          <w:b w:val="0"/>
          <w:bCs w:val="0"/>
          <w:i w:val="0"/>
          <w:iCs w:val="0"/>
        </w:rPr>
        <w:t xml:space="preserve"> Jakarta (Pustaka Aman)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Penyusun Pusat Bahasa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" w:line="210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2005 </w:t>
      </w:r>
      <w:r>
        <w:rPr>
          <w:rStyle w:val="CharStyle10"/>
          <w:b w:val="0"/>
          <w:bCs w:val="0"/>
        </w:rPr>
        <w:t>Kamus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(Balai Pustaka)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 . Buku-buku Karangan 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Abineno, J. L.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73" w:lineRule="exact"/>
        <w:ind w:left="840" w:right="0" w:firstLine="0"/>
      </w:pPr>
      <w:r>
        <w:rPr>
          <w:rStyle w:val="CharStyle13"/>
          <w:b w:val="0"/>
          <w:bCs w:val="0"/>
          <w:i w:val="0"/>
          <w:iCs w:val="0"/>
        </w:rPr>
        <w:t xml:space="preserve">1996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Buku Katekisasi Sidi Nikah Peneguhan dan Pemberkatannya,</w:t>
      </w:r>
      <w:r>
        <w:rPr>
          <w:rStyle w:val="CharStyle13"/>
          <w:b w:val="0"/>
          <w:bCs w:val="0"/>
          <w:i w:val="0"/>
          <w:iCs w:val="0"/>
        </w:rPr>
        <w:t xml:space="preserve"> Jakarta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8" w:line="210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(BPK Gunung Mulia)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9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Basrowi dan Uswandi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5" w:line="210" w:lineRule="exact"/>
        <w:ind w:left="840" w:right="0" w:firstLine="0"/>
      </w:pPr>
      <w:r>
        <w:rPr>
          <w:rStyle w:val="CharStyle13"/>
          <w:b w:val="0"/>
          <w:bCs w:val="0"/>
          <w:i w:val="0"/>
          <w:iCs w:val="0"/>
        </w:rPr>
        <w:t xml:space="preserve">2008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Memahami penelitian kualitatif,</w:t>
      </w:r>
      <w:r>
        <w:rPr>
          <w:rStyle w:val="CharStyle13"/>
          <w:b w:val="0"/>
          <w:bCs w:val="0"/>
          <w:i w:val="0"/>
          <w:iCs w:val="0"/>
        </w:rPr>
        <w:t xml:space="preserve"> Jakarta (Rianek Cipta)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Bungin, Burhan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 </w:t>
      </w:r>
      <w:r>
        <w:rPr>
          <w:rStyle w:val="CharStyle10"/>
          <w:b w:val="0"/>
          <w:bCs w:val="0"/>
        </w:rPr>
        <w:t>Model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(Rajagrafindo Persada)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Ed. Wheat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M. 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76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882" w:left="2661" w:right="2004" w:bottom="2567" w:header="0" w:footer="3" w:gutter="0"/>
          <w:rtlGutter w:val="0"/>
          <w:cols w:space="720"/>
          <w:noEndnote/>
          <w:docGrid w:linePitch="360"/>
        </w:sectPr>
      </w:pPr>
      <w:r>
        <w:rPr>
          <w:rStyle w:val="CharStyle13"/>
          <w:b w:val="0"/>
          <w:bCs w:val="0"/>
          <w:i w:val="0"/>
          <w:iCs w:val="0"/>
        </w:rPr>
        <w:t xml:space="preserve">1999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Cinta dan Kemesraan dalam Pernikahan,</w:t>
      </w:r>
      <w:r>
        <w:rPr>
          <w:rStyle w:val="CharStyle13"/>
          <w:b w:val="0"/>
          <w:bCs w:val="0"/>
          <w:i w:val="0"/>
          <w:iCs w:val="0"/>
        </w:rPr>
        <w:t xml:space="preserve"> (yayasan Pl "Imanuel")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Kristianto, Paulus Lilik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1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2006 </w:t>
      </w:r>
      <w:r>
        <w:rPr>
          <w:rStyle w:val="CharStyle10"/>
          <w:b w:val="0"/>
          <w:bCs w:val="0"/>
        </w:rPr>
        <w:t>Prinsip Praktek 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(ANDI) Mardimin, Johanes</w:t>
      </w:r>
    </w:p>
    <w:p>
      <w:pPr>
        <w:pStyle w:val="Style8"/>
        <w:numPr>
          <w:ilvl w:val="0"/>
          <w:numId w:val="3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1" w:lineRule="exact"/>
        <w:ind w:left="780" w:right="0" w:firstLine="0"/>
      </w:pPr>
      <w:r>
        <w:rPr>
          <w:rStyle w:val="CharStyle10"/>
          <w:b w:val="0"/>
          <w:bCs w:val="0"/>
        </w:rPr>
        <w:t>Jangan Tangisi Tradisi,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(KANISIUS)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Pasolon, J. R, dkk</w:t>
      </w:r>
    </w:p>
    <w:p>
      <w:pPr>
        <w:pStyle w:val="Style8"/>
        <w:numPr>
          <w:ilvl w:val="0"/>
          <w:numId w:val="3"/>
        </w:numPr>
        <w:tabs>
          <w:tab w:leader="none" w:pos="13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1" w:lineRule="exact"/>
        <w:ind w:left="0" w:right="0" w:firstLine="780"/>
      </w:pPr>
      <w:r>
        <w:rPr>
          <w:rStyle w:val="CharStyle10"/>
          <w:b w:val="0"/>
          <w:bCs w:val="0"/>
        </w:rPr>
        <w:t>Aluk, Adat dan kebudayaan 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(BPS Gereja Toraja) Sitompul, A. 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01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1991 </w:t>
      </w:r>
      <w:r>
        <w:rPr>
          <w:rStyle w:val="CharStyle10"/>
          <w:b w:val="0"/>
          <w:bCs w:val="0"/>
        </w:rPr>
        <w:t>Manusia dan Budaya,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Gunug mulia)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1" w:line="210" w:lineRule="exact"/>
        <w:ind w:left="780" w:right="0" w:firstLine="0"/>
      </w:pPr>
      <w:r>
        <w:rPr>
          <w:rStyle w:val="CharStyle13"/>
          <w:b w:val="0"/>
          <w:bCs w:val="0"/>
          <w:i w:val="0"/>
          <w:iCs w:val="0"/>
        </w:rPr>
        <w:t xml:space="preserve">2004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Pengantar Riset kuantitatif dan kualitatif,</w:t>
      </w:r>
      <w:r>
        <w:rPr>
          <w:rStyle w:val="CharStyle13"/>
          <w:b w:val="0"/>
          <w:bCs w:val="0"/>
          <w:i w:val="0"/>
          <w:iCs w:val="0"/>
        </w:rPr>
        <w:t xml:space="preserve"> Bandung (Yayasan kalam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84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hidup)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Sugiono</w:t>
      </w:r>
    </w:p>
    <w:p>
      <w:pPr>
        <w:pStyle w:val="Style11"/>
        <w:numPr>
          <w:ilvl w:val="0"/>
          <w:numId w:val="1"/>
        </w:numPr>
        <w:tabs>
          <w:tab w:leader="none" w:pos="1434" w:val="left"/>
        </w:tabs>
        <w:widowControl w:val="0"/>
        <w:keepNext w:val="0"/>
        <w:keepLines w:val="0"/>
        <w:shd w:val="clear" w:color="auto" w:fill="auto"/>
        <w:bidi w:val="0"/>
        <w:spacing w:before="0" w:after="0" w:line="484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Kualitatif dan R &amp; D,</w:t>
      </w:r>
      <w:r>
        <w:rPr>
          <w:rStyle w:val="CharStyle13"/>
          <w:b w:val="0"/>
          <w:bCs w:val="0"/>
          <w:i w:val="0"/>
          <w:iCs w:val="0"/>
        </w:rPr>
        <w:t xml:space="preserve"> Bandung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210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(ALFABRTA)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6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Supater, Sularso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36" w:line="210" w:lineRule="exact"/>
        <w:ind w:left="780" w:right="0" w:firstLine="0"/>
      </w:pPr>
      <w:r>
        <w:rPr>
          <w:rStyle w:val="CharStyle13"/>
          <w:b w:val="0"/>
          <w:bCs w:val="0"/>
          <w:i w:val="0"/>
          <w:iCs w:val="0"/>
        </w:rPr>
        <w:t xml:space="preserve">1996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Ensiklopedi Masa Kini jilid 1,</w:t>
      </w:r>
      <w:r>
        <w:rPr>
          <w:rStyle w:val="CharStyle13"/>
          <w:b w:val="0"/>
          <w:bCs w:val="0"/>
          <w:i w:val="0"/>
          <w:iCs w:val="0"/>
        </w:rPr>
        <w:t xml:space="preserve"> Surabaya (Fajar Mulia)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3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redaksi PAK - PGI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8" w:line="210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 </w:t>
      </w:r>
      <w:r>
        <w:rPr>
          <w:rStyle w:val="CharStyle10"/>
          <w:b w:val="0"/>
          <w:bCs w:val="0"/>
        </w:rPr>
        <w:t>sulu siswa,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Stephen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89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 </w:t>
      </w:r>
      <w:r>
        <w:rPr>
          <w:rStyle w:val="CharStyle10"/>
          <w:b w:val="0"/>
          <w:bCs w:val="0"/>
        </w:rPr>
        <w:t>Dosa dan kebudayaan,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 (Momentum 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Verkuyl, J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89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1991 </w:t>
      </w:r>
      <w:r>
        <w:rPr>
          <w:rStyle w:val="CharStyle10"/>
          <w:b w:val="0"/>
          <w:bCs w:val="0"/>
        </w:rPr>
        <w:t>Etika kristen Seksual,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</w:t>
      </w:r>
    </w:p>
    <w:sectPr>
      <w:pgSz w:w="12240" w:h="15840"/>
      <w:pgMar w:top="2784" w:left="2404" w:right="2258" w:bottom="243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0.7pt;margin-top:80.8pt;width:9.5pt;height:6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58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7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99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line="49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before="300" w:line="473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