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215" w:line="180" w:lineRule="exact"/>
        <w:ind w:left="0" w:right="2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6" w:line="180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kamus Besar Bahasa Indonesia (KBBI) </w:t>
      </w:r>
      <w:r>
        <w:rPr>
          <w:lang w:val="en-US" w:eastAsia="en-US" w:bidi="en-US"/>
          <w:w w:val="100"/>
          <w:spacing w:val="0"/>
          <w:color w:val="000000"/>
          <w:position w:val="0"/>
        </w:rPr>
        <w:t>offline</w:t>
      </w:r>
      <w:r>
        <w:rPr>
          <w:rStyle w:val="CharStyle9"/>
          <w:lang w:val="en-US" w:eastAsia="en-US" w:bidi="en-US"/>
          <w:i w:val="0"/>
          <w:iCs w:val="0"/>
        </w:rPr>
        <w:t xml:space="preserve"> </w:t>
      </w:r>
      <w:r>
        <w:rPr>
          <w:rStyle w:val="CharStyle9"/>
          <w:i w:val="0"/>
          <w:iCs w:val="0"/>
        </w:rPr>
        <w:t>Bandung : Ebta Sctiawan.2001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/>
      </w:pPr>
      <w:r>
        <w:rPr>
          <w:rStyle w:val="CharStyle12"/>
          <w:b/>
          <w:bCs/>
          <w:i w:val="0"/>
          <w:iCs w:val="0"/>
        </w:rPr>
        <w:t xml:space="preserve">Alimul, 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Kebutuhan Dasar Manusia: Aplikasi Konsep dan Proses pendidikan.</w:t>
      </w:r>
      <w:r>
        <w:rPr>
          <w:rStyle w:val="CharStyle12"/>
          <w:b/>
          <w:bCs/>
          <w:i w:val="0"/>
          <w:iCs w:val="0"/>
        </w:rPr>
        <w:t xml:space="preserve"> Jakarta : Salemba Medika.2006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Asrori Mohanmmad./^/Tro/og/ </w:t>
      </w:r>
      <w:r>
        <w:rPr>
          <w:rStyle w:val="CharStyle15"/>
          <w:b w:val="0"/>
          <w:bCs w:val="0"/>
        </w:rPr>
        <w:t>Pembelajaran,Bandung:cv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wacana Prima,2007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5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Sidjabat B.S.</w:t>
      </w:r>
      <w:r>
        <w:rPr>
          <w:rStyle w:val="CharStyle16"/>
          <w:b/>
          <w:bCs/>
        </w:rPr>
        <w:t>Membangun Pribadi Unggul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Andi Yongyakarta,2011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0" w:line="190" w:lineRule="exact"/>
        <w:ind w:left="440" w:right="0" w:hanging="4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Baron, Robert 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&amp; Byme,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Donn. </w:t>
      </w:r>
      <w:r>
        <w:rPr>
          <w:rStyle w:val="CharStyle16"/>
          <w:b/>
          <w:bCs/>
        </w:rPr>
        <w:t>Psikologi Sosial,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edisi 10. Jakarta: Erlangga.2003</w:t>
      </w:r>
    </w:p>
    <w:p>
      <w:pPr>
        <w:pStyle w:val="Style13"/>
        <w:tabs>
          <w:tab w:leader="none" w:pos="63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Bambang Presetyo dan Lina Miftahul Jannah, </w:t>
      </w:r>
      <w:r>
        <w:rPr>
          <w:rStyle w:val="CharStyle15"/>
          <w:b w:val="0"/>
          <w:bCs w:val="0"/>
        </w:rPr>
        <w:t>Metode Penelitian Kuantitatif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Jakarta:Raja Grafindo Persad,2005</w:t>
        <w:tab/>
      </w:r>
      <w:r>
        <w:rPr>
          <w:rStyle w:val="CharStyle15"/>
          <w:b w:val="0"/>
          <w:bCs w:val="0"/>
        </w:rPr>
        <w:t>‘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Band.Susharsimi Arikunto</w:t>
      </w:r>
      <w:r>
        <w:rPr>
          <w:rStyle w:val="CharStyle15"/>
          <w:b w:val="0"/>
          <w:bCs w:val="0"/>
        </w:rPr>
        <w:t>.Prosedur Penelitian Suatu Pendekatan Praktis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Jakarta:PT Rineka cipta 2005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10" w:line="420" w:lineRule="exact"/>
        <w:ind w:left="440" w:right="0" w:hanging="440"/>
      </w:pPr>
      <w:r>
        <w:rPr>
          <w:rStyle w:val="CharStyle9"/>
          <w:lang w:val="en-US" w:eastAsia="en-US" w:bidi="en-US"/>
          <w:i w:val="0"/>
          <w:iCs w:val="0"/>
        </w:rPr>
        <w:t xml:space="preserve">Dra.Hj.ingc </w:t>
      </w:r>
      <w:r>
        <w:rPr>
          <w:rStyle w:val="CharStyle9"/>
          <w:i w:val="0"/>
          <w:iCs w:val="0"/>
        </w:rPr>
        <w:t xml:space="preserve">hutagalung,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Pengembangan Kepribadian, Tinjauan Praktis Menujuh Pribadi Positif </w:t>
      </w:r>
      <w:r>
        <w:rPr>
          <w:rStyle w:val="CharStyle9"/>
          <w:i w:val="0"/>
          <w:iCs w:val="0"/>
        </w:rPr>
        <w:t>Jakarta: Ptindeks 2007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58" w:lineRule="exact"/>
        <w:ind w:left="440" w:right="0" w:hanging="4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Cheri Fuller, </w:t>
      </w:r>
      <w:r>
        <w:rPr>
          <w:rStyle w:val="CharStyle16"/>
          <w:b/>
          <w:bCs/>
        </w:rPr>
        <w:t>Memaksimalkan Potensi Belajar Anak Anda,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:Yayasan Kalam Hidup,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17" w:line="458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Guswandi, Rahmat. </w:t>
      </w:r>
      <w:r>
        <w:rPr>
          <w:rStyle w:val="CharStyle16"/>
          <w:b/>
          <w:bCs/>
        </w:rPr>
        <w:t>Teori Kepribadian.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: PT Remaja Ros Dakarya.2008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62" w:lineRule="exact"/>
        <w:ind w:left="440" w:right="0" w:hanging="440"/>
      </w:pPr>
      <w:r>
        <w:rPr>
          <w:rStyle w:val="CharStyle12"/>
          <w:b/>
          <w:bCs/>
          <w:i w:val="0"/>
          <w:iCs w:val="0"/>
        </w:rPr>
        <w:t xml:space="preserve">Harahap, 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Penegakan Moral Akademik Didalam dan Diluar kampus.</w:t>
      </w:r>
      <w:r>
        <w:rPr>
          <w:rStyle w:val="CharStyle12"/>
          <w:b/>
          <w:bCs/>
          <w:i w:val="0"/>
          <w:iCs w:val="0"/>
        </w:rPr>
        <w:t xml:space="preserve"> Jakarta : Raja Grafindo.2006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648" w:line="180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E. B. Hurlock, </w:t>
      </w:r>
      <w:r>
        <w:rPr>
          <w:rStyle w:val="CharStyle15"/>
          <w:b w:val="0"/>
          <w:bCs w:val="0"/>
        </w:rPr>
        <w:t>Teori Kepribadian,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Yongyakarta: Audi,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2007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440" w:right="0" w:hanging="440"/>
        <w:sectPr>
          <w:footnotePr>
            <w:pos w:val="pageBottom"/>
            <w:numFmt w:val="decimal"/>
            <w:numRestart w:val="continuous"/>
          </w:footnotePr>
          <w:pgSz w:w="12240" w:h="15840"/>
          <w:pgMar w:top="2364" w:left="1893" w:right="2789" w:bottom="236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Muhari.Teknik Mengajar Secara Sistematis.</w:t>
      </w:r>
      <w:r>
        <w:rPr>
          <w:rStyle w:val="CharStyle12"/>
          <w:b/>
          <w:bCs/>
          <w:i w:val="0"/>
          <w:iCs w:val="0"/>
        </w:rPr>
        <w:t xml:space="preserve"> Jakarta : Rineka Cipta.2003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93" w:line="190" w:lineRule="exact"/>
        <w:ind w:left="8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Potter &amp;. Perry. </w:t>
      </w:r>
      <w:r>
        <w:rPr>
          <w:rStyle w:val="CharStyle16"/>
          <w:lang w:val="en-US" w:eastAsia="en-US" w:bidi="en-US"/>
          <w:b/>
          <w:bCs/>
        </w:rPr>
        <w:t xml:space="preserve">Fundamental: </w:t>
      </w:r>
      <w:r>
        <w:rPr>
          <w:rStyle w:val="CharStyle16"/>
          <w:b/>
          <w:bCs/>
        </w:rPr>
        <w:t xml:space="preserve">Konsep, </w:t>
      </w:r>
      <w:r>
        <w:rPr>
          <w:rStyle w:val="CharStyle16"/>
          <w:lang w:val="en-US" w:eastAsia="en-US" w:bidi="en-US"/>
          <w:b/>
          <w:bCs/>
        </w:rPr>
        <w:t>Proses, clan Praktik,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cdisi 4. Jakarta : EGG 2005.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68" w:line="190" w:lineRule="exact"/>
        <w:ind w:left="8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Sobur,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 </w:t>
      </w:r>
      <w:r>
        <w:rPr>
          <w:rStyle w:val="CharStyle16"/>
          <w:b/>
          <w:bCs/>
        </w:rPr>
        <w:t>Psikologi Umum.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 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Pustaka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Setia.2006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99" w:lineRule="exact"/>
        <w:ind w:left="680" w:right="0" w:hanging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Soekanto, Suryono. </w:t>
      </w:r>
      <w:r>
        <w:rPr>
          <w:rStyle w:val="CharStyle16"/>
          <w:b/>
          <w:bCs/>
        </w:rPr>
        <w:t xml:space="preserve">Sosiologi Suatu Pengantar, </w:t>
      </w:r>
      <w:r>
        <w:rPr>
          <w:rStyle w:val="CharStyle16"/>
          <w:lang w:val="en-US" w:eastAsia="en-US" w:bidi="en-US"/>
          <w:b/>
          <w:bCs/>
        </w:rPr>
        <w:t>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PT.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Raja Grafindo Persada.2006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429" w:line="180" w:lineRule="exact"/>
        <w:ind w:left="800" w:right="0"/>
      </w:pPr>
      <w:r>
        <w:rPr>
          <w:rStyle w:val="CharStyle9"/>
          <w:lang w:val="en-US" w:eastAsia="en-US" w:bidi="en-US"/>
          <w:i w:val="0"/>
          <w:iCs w:val="0"/>
        </w:rPr>
        <w:t xml:space="preserve">Slameto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.Belajar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faktor- faktor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mempengaruhi</w:t>
      </w:r>
      <w:r>
        <w:rPr>
          <w:rStyle w:val="CharStyle9"/>
          <w:i w:val="0"/>
          <w:iCs w:val="0"/>
        </w:rPr>
        <w:t xml:space="preserve"> </w:t>
      </w:r>
      <w:r>
        <w:rPr>
          <w:rStyle w:val="CharStyle9"/>
          <w:lang w:val="en-US" w:eastAsia="en-US" w:bidi="en-US"/>
          <w:i w:val="0"/>
          <w:iCs w:val="0"/>
        </w:rPr>
        <w:t>Jakarta:Rineka Cipta,2010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639" w:line="464" w:lineRule="exact"/>
        <w:ind w:left="0" w:right="1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J.Dwghta </w:t>
      </w:r>
      <w:r>
        <w:rPr>
          <w:rStyle w:val="CharStyle15"/>
          <w:lang w:val="en-US" w:eastAsia="en-US" w:bidi="en-US"/>
          <w:b w:val="0"/>
          <w:bCs w:val="0"/>
        </w:rPr>
        <w:t>pentacost,</w:t>
      </w:r>
      <w:r>
        <w:rPr>
          <w:rStyle w:val="CharStyle15"/>
          <w:b w:val="0"/>
          <w:bCs w:val="0"/>
        </w:rPr>
        <w:t>Pertolongan Tuhan Atas Persoalan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&amp;jy&lt;</w:t>
      </w:r>
      <w:r>
        <w:rPr>
          <w:rStyle w:val="CharStyle17"/>
          <w:lang w:val="id-ID" w:eastAsia="id-ID" w:bidi="id-ID"/>
          <w:b w:val="0"/>
          <w:bCs w:val="0"/>
        </w:rPr>
        <w:t>3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.Jakarta:Bpk Gunung Mulia, 1981. B.S. Sidjabat, </w:t>
      </w:r>
      <w:r>
        <w:rPr>
          <w:rStyle w:val="CharStyle15"/>
          <w:b w:val="0"/>
          <w:bCs w:val="0"/>
        </w:rPr>
        <w:t>Membangun Pribadi Unggul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Yongyakarta: Andi ,2011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35" w:line="190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Syah M </w:t>
      </w:r>
      <w:r>
        <w:rPr>
          <w:rStyle w:val="CharStyle16"/>
          <w:b/>
          <w:bCs/>
        </w:rPr>
        <w:t>.Psikologi Belajar.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</w:t>
      </w:r>
      <w:r>
        <w:rPr>
          <w:rStyle w:val="CharStyle18"/>
          <w:b/>
          <w:bCs/>
        </w:rPr>
        <w:t xml:space="preserve">Raja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Grafindo.2006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81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Sitanggang sariaman</w:t>
      </w:r>
      <w:r>
        <w:rPr>
          <w:rStyle w:val="CharStyle15"/>
          <w:b w:val="0"/>
          <w:bCs w:val="0"/>
        </w:rPr>
        <w:t>.Perencanaan Pembelakaran 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Jakarta. Engrcreateia Putra Jaya,2000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73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Sugiyono, Metode Penelitian Pendidikan pendekatan kuantitatif, kualitatif, dan R&amp;D, Bandun</w:t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c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AIfabeta,2009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98" w:line="180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5"/>
          <w:b w:val="0"/>
          <w:bCs w:val="0"/>
        </w:rPr>
        <w:t xml:space="preserve">Metode Penelitian </w:t>
      </w:r>
      <w:r>
        <w:rPr>
          <w:rStyle w:val="CharStyle15"/>
          <w:lang w:val="en-US" w:eastAsia="en-US" w:bidi="en-US"/>
          <w:b w:val="0"/>
          <w:bCs w:val="0"/>
        </w:rPr>
        <w:t>Administrative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Alfabeta, 2001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60" w:line="190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Tanvoto &amp; Wartonah. </w:t>
      </w:r>
      <w:r>
        <w:rPr>
          <w:rStyle w:val="CharStyle16"/>
          <w:b/>
          <w:bCs/>
        </w:rPr>
        <w:t>Kebutuhan Dasar Manusia dan Proses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Salemba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800" w:right="0" w:firstLine="0"/>
        <w:sectPr>
          <w:pgSz w:w="12240" w:h="15840"/>
          <w:pgMar w:top="2738" w:left="2135" w:right="2587" w:bottom="273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Mcdika.2004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Yusut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syamsu.l.n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(dkk</w:t>
      </w:r>
      <w:r>
        <w:rPr>
          <w:rStyle w:val="CharStyle16"/>
          <w:lang w:val="en-US" w:eastAsia="en-US" w:bidi="en-US"/>
          <w:b/>
          <w:bCs/>
        </w:rPr>
        <w:t>).</w:t>
      </w:r>
      <w:r>
        <w:rPr>
          <w:rStyle w:val="CharStyle16"/>
          <w:b/>
          <w:bCs/>
        </w:rPr>
        <w:t xml:space="preserve">Perkembangan Peserta Didik </w:t>
      </w:r>
      <w:r>
        <w:rPr>
          <w:rStyle w:val="CharStyle16"/>
          <w:lang w:val="en-US" w:eastAsia="en-US" w:bidi="en-US"/>
          <w:b/>
          <w:bCs/>
        </w:rPr>
        <w:t>Jakarta: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Pt Raja Graflndo Persada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0"/>
        <w:ind w:left="18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.201</w:t>
      </w:r>
      <w:r>
        <w:rPr>
          <w:rStyle w:val="CharStyle21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22" w:line="44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Osbome.G. Cecil.sc/</w:t>
      </w:r>
      <w:r>
        <w:rPr>
          <w:rStyle w:val="CharStyle22"/>
          <w:b w:val="0"/>
          <w:bCs w:val="0"/>
        </w:rPr>
        <w:t>2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/ </w:t>
      </w:r>
      <w:r>
        <w:rPr>
          <w:rStyle w:val="CharStyle16"/>
          <w:b/>
          <w:bCs/>
        </w:rPr>
        <w:t>mengasihi diri sendiri]</w:t>
      </w:r>
      <w:r>
        <w:rPr>
          <w:lang w:val="id-ID" w:eastAsia="id-ID" w:bidi="id-ID"/>
          <w:w w:val="100"/>
          <w:spacing w:val="0"/>
          <w:color w:val="000000"/>
          <w:position w:val="0"/>
        </w:rPr>
        <w:t>akarta; PT BPK Gunung Mulia. 2001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  <w:sectPr>
          <w:pgSz w:w="12240" w:h="15840"/>
          <w:pgMar w:top="2272" w:left="1839" w:right="2915" w:bottom="227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Osbome.G. Cecil.scm' </w:t>
      </w:r>
      <w:r>
        <w:rPr>
          <w:rStyle w:val="CharStyle16"/>
          <w:b/>
          <w:bCs/>
        </w:rPr>
        <w:t>memahami diri sendiri</w:t>
      </w:r>
      <w:r>
        <w:rPr>
          <w:lang w:val="id-ID" w:eastAsia="id-ID" w:bidi="id-ID"/>
          <w:w w:val="100"/>
          <w:spacing w:val="0"/>
          <w:color w:val="000000"/>
          <w:position w:val="0"/>
        </w:rPr>
        <w:t>.Jakarta: PT BPK Gunung Mulia2001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366" w:line="418" w:lineRule="exact"/>
        <w:ind w:left="118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Tarwoto &amp; Wartonah. </w:t>
      </w:r>
      <w:r>
        <w:rPr>
          <w:rStyle w:val="CharStyle15"/>
          <w:b w:val="0"/>
          <w:bCs w:val="0"/>
        </w:rPr>
        <w:t>Kebutuhan Dasar Manusia dan Proses 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edisi i. Jakarta : Salemba Medika.2004</w:t>
      </w:r>
    </w:p>
    <w:p>
      <w:pPr>
        <w:pStyle w:val="Style7"/>
        <w:tabs>
          <w:tab w:leader="none" w:pos="2372" w:val="left"/>
          <w:tab w:leader="none" w:pos="3348" w:val="left"/>
          <w:tab w:leader="none" w:pos="4624" w:val="left"/>
          <w:tab w:leader="none" w:pos="63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0" w:lineRule="exact"/>
        <w:ind w:left="460" w:right="0" w:firstLine="0"/>
      </w:pPr>
      <w:r>
        <w:rPr>
          <w:rStyle w:val="CharStyle9"/>
          <w:i w:val="0"/>
          <w:iCs w:val="0"/>
        </w:rPr>
        <w:t>Kamaluddin,</w:t>
        <w:tab/>
        <w:t>R.</w:t>
        <w:tab/>
        <w:t>(2005).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Inlelegensia</w:t>
        <w:tab/>
        <w:t>Berprestasi.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29"/>
        </w:rPr>
        <w:t>hUn:/7\v\v\v.epsikoloL;</w:t>
      </w:r>
      <w:r>
        <w:rPr>
          <w:lang w:val="id-ID" w:eastAsia="id-ID" w:bidi="id-ID"/>
          <w:w w:val="100"/>
          <w:spacing w:val="0"/>
          <w:color w:val="000000"/>
          <w:position w:val="0"/>
        </w:rPr>
        <w:t>i.</w:t>
      </w:r>
      <w:r>
        <w:rPr>
          <w:rStyle w:val="CharStyle29"/>
        </w:rPr>
        <w:t>eom»ii'!ielensia''ma3</w:t>
      </w:r>
      <w:r>
        <w:rPr>
          <w:rStyle w:val="CharStyle29"/>
          <w:vertAlign w:val="superscript"/>
        </w:rPr>
        <w:t>|</w:t>
      </w:r>
      <w:r>
        <w:rPr>
          <w:lang w:val="id-ID" w:eastAsia="id-ID" w:bidi="id-ID"/>
          <w:w w:val="100"/>
          <w:spacing w:val="0"/>
          <w:color w:val="000000"/>
          <w:position w:val="0"/>
        </w:rPr>
        <w:t>: hl</w:t>
      </w:r>
      <w:r>
        <w:rPr>
          <w:rStyle w:val="CharStyle29"/>
        </w:rPr>
        <w:t>ml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. </w:t>
      </w:r>
      <w:r>
        <w:rPr>
          <w:rStyle w:val="CharStyle30"/>
        </w:rPr>
        <w:t>diakses tanggal 19 maret 2013 jam 09.00 WITA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406" w:lineRule="exact"/>
        <w:ind w:left="460" w:right="0" w:firstLine="0"/>
      </w:pPr>
      <w:r>
        <w:rPr>
          <w:rStyle w:val="CharStyle9"/>
          <w:i w:val="0"/>
          <w:iCs w:val="0"/>
        </w:rPr>
        <w:t xml:space="preserve">Ginzberg..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Pengaruh Konsep Diri Terhadap Mahasiswa Universitas Colombia.2003 </w:t>
      </w:r>
      <w:r>
        <w:rPr>
          <w:rStyle w:val="CharStyle9"/>
          <w:i w:val="0"/>
          <w:iCs w:val="0"/>
        </w:rPr>
        <w:t xml:space="preserve">Fahrozi. (2003).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Pengaruh Konsep Diri Dalam Pencapaian Prestasi Belajar. </w:t>
      </w:r>
      <w:r>
        <w:rPr>
          <w:rStyle w:val="CharStyle9"/>
          <w:i w:val="0"/>
          <w:iCs w:val="0"/>
        </w:rPr>
        <w:t xml:space="preserve">YonyakartaiPT Gunung muliaL,2003 </w:t>
      </w:r>
      <w:r>
        <w:rPr>
          <w:rStyle w:val="CharStyle31"/>
          <w:i w:val="0"/>
          <w:iCs w:val="0"/>
        </w:rPr>
        <w:t xml:space="preserve">Muhari,7eA';?//: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Mengajar Secara Sistematis,</w:t>
      </w:r>
      <w:r>
        <w:rPr>
          <w:rStyle w:val="CharStyle9"/>
          <w:i w:val="0"/>
          <w:iCs w:val="0"/>
        </w:rPr>
        <w:t xml:space="preserve"> </w:t>
      </w:r>
      <w:r>
        <w:rPr>
          <w:rStyle w:val="CharStyle31"/>
          <w:i w:val="0"/>
          <w:iCs w:val="0"/>
        </w:rPr>
        <w:t>Yongyakarta; Andi,2005</w:t>
      </w:r>
    </w:p>
    <w:p>
      <w:pPr>
        <w:pStyle w:val="Style13"/>
        <w:tabs>
          <w:tab w:leader="none" w:pos="53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29" w:lineRule="exact"/>
        <w:ind w:left="106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Paul D.Meier, </w:t>
      </w:r>
      <w:r>
        <w:rPr>
          <w:rStyle w:val="CharStyle15"/>
          <w:b w:val="0"/>
          <w:bCs w:val="0"/>
        </w:rPr>
        <w:t>Pengantar Psikologi Dan Konseling Kristen 1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Yongyakarta:Pt majalah rohani,Andi, 2004</w:t>
        <w:tab/>
        <w:t>'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429" w:lineRule="exact"/>
        <w:ind w:left="220" w:right="0" w:firstLine="0"/>
      </w:pPr>
      <w:r>
        <w:rPr>
          <w:rStyle w:val="CharStyle9"/>
          <w:i w:val="0"/>
          <w:iCs w:val="0"/>
        </w:rPr>
        <w:t xml:space="preserve">Rola,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P.Hubungan Konsep Diri Dengan Motivasi Berprestasi Pada Remaja.</w:t>
      </w:r>
      <w:r>
        <w:rPr>
          <w:rStyle w:val="CharStyle9"/>
          <w:i w:val="0"/>
          <w:iCs w:val="0"/>
        </w:rPr>
        <w:t xml:space="preserve"> , Bandung: PT Arkas,2007.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spacing w:before="0" w:after="405" w:line="170" w:lineRule="exact"/>
        <w:ind w:left="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Robert A.Baron, </w:t>
      </w:r>
      <w:r>
        <w:rPr>
          <w:rStyle w:val="CharStyle34"/>
        </w:rPr>
        <w:t>Psikologi Sosial Edisi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Kesepuluh Bandung:PT Arkasa,2007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 w:line="406" w:lineRule="exact"/>
        <w:ind w:left="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internet. </w:t>
      </w:r>
      <w:r>
        <w:rPr>
          <w:rStyle w:val="CharStyle15"/>
          <w:b w:val="0"/>
          <w:bCs w:val="0"/>
        </w:rPr>
        <w:t>Defenisi prestasi • menurut para ahli.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fldChar w:fldCharType="begin"/>
      </w:r>
      <w:r>
        <w:rPr>
          <w:color w:val="000000"/>
        </w:rPr>
        <w:instrText> HYPERLINK "http://defenisi" </w:instrText>
      </w:r>
      <w:r>
        <w:fldChar w:fldCharType="separate"/>
      </w:r>
      <w:r>
        <w:rPr>
          <w:rStyle w:val="Hyperlink"/>
          <w:lang w:val="id-ID" w:eastAsia="id-ID" w:bidi="id-ID"/>
          <w:w w:val="100"/>
          <w:spacing w:val="0"/>
          <w:position w:val="0"/>
        </w:rPr>
        <w:t>http://defenisi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pengertian.com/</w:t>
      </w:r>
      <w:r>
        <w:rPr>
          <w:rStyle w:val="CharStyle17"/>
          <w:b w:val="0"/>
          <w:bCs w:val="0"/>
        </w:rPr>
        <w:t>2012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/pengertian.defenisi.prestasi.menurut.para.altli.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diakses tanggal 13 april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158" w:line="170" w:lineRule="exact"/>
        <w:ind w:left="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2013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jam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11.00 WITA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220" w:right="0" w:firstLine="0"/>
      </w:pPr>
      <w:r>
        <w:rPr>
          <w:rStyle w:val="CharStyle18"/>
          <w:b/>
          <w:bCs/>
        </w:rPr>
        <w:t xml:space="preserve">Xte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fu </w:t>
      </w:r>
      <w:r>
        <w:rPr>
          <w:rStyle w:val="CharStyle18"/>
          <w:b/>
          <w:bCs/>
        </w:rPr>
        <w:t xml:space="preserve">. </w:t>
      </w:r>
      <w:r>
        <w:rPr>
          <w:rStyle w:val="CharStyle35"/>
          <w:b w:val="0"/>
          <w:bCs w:val="0"/>
        </w:rPr>
        <w:t xml:space="preserve">Self Image </w:t>
      </w:r>
      <w:r>
        <w:rPr>
          <w:rStyle w:val="CharStyle35"/>
          <w:lang w:val="id-ID" w:eastAsia="id-ID" w:bidi="id-ID"/>
          <w:b w:val="0"/>
          <w:bCs w:val="0"/>
        </w:rPr>
        <w:t>citra</w:t>
      </w:r>
      <w:r>
        <w:rPr>
          <w:rStyle w:val="CharStyle18"/>
          <w:b/>
          <w:bCs/>
        </w:rPr>
        <w:t xml:space="preserve"> r/zW.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Jakarta: suara mulihan </w:t>
      </w:r>
      <w:r>
        <w:rPr>
          <w:rStyle w:val="CharStyle35"/>
          <w:lang w:val="id-ID" w:eastAsia="id-ID" w:bidi="id-ID"/>
          <w:b w:val="0"/>
          <w:bCs w:val="0"/>
        </w:rPr>
        <w:t>1990</w:t>
      </w:r>
    </w:p>
    <w:sectPr>
      <w:headerReference w:type="default" r:id="rId5"/>
      <w:pgSz w:w="12240" w:h="15840"/>
      <w:pgMar w:top="3295" w:left="1806" w:right="3148" w:bottom="329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3.9pt;margin-top:124.1pt;width:271.4pt;height:9.5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5"/>
                  </w:rPr>
                  <w:t xml:space="preserve">Tilaar, H </w:t>
                </w:r>
                <w:r>
                  <w:rPr>
                    <w:rStyle w:val="CharStyle26"/>
                  </w:rPr>
                  <w:t>Standarisasi Pendidikan Nasional.</w:t>
                </w:r>
                <w:r>
                  <w:rPr>
                    <w:rStyle w:val="CharStyle25"/>
                  </w:rPr>
                  <w:t>Jakarta : Rineka Cipla.2006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8">
    <w:name w:val="Body text (4)_"/>
    <w:basedOn w:val="DefaultParagraphFont"/>
    <w:link w:val="Style7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9">
    <w:name w:val="Body text (4) + 8.5 pt,Bold,Not Italic"/>
    <w:basedOn w:val="CharStyle8"/>
    <w:rPr>
      <w:lang w:val="id-ID" w:eastAsia="id-ID" w:bidi="id-ID"/>
      <w:b/>
      <w:bCs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11">
    <w:name w:val="Body text (5)_"/>
    <w:basedOn w:val="DefaultParagraphFont"/>
    <w:link w:val="Style10"/>
    <w:rPr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2">
    <w:name w:val="Body text (5) + 9 pt,Not Italic"/>
    <w:basedOn w:val="CharStyle11"/>
    <w:rPr>
      <w:lang w:val="id-ID" w:eastAsia="id-ID" w:bidi="id-ID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4">
    <w:name w:val="Body text (2)_"/>
    <w:basedOn w:val="DefaultParagraphFont"/>
    <w:link w:val="Style13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5">
    <w:name w:val="Body text (2) + 9 pt,Not Bold,Italic"/>
    <w:basedOn w:val="CharStyle14"/>
    <w:rPr>
      <w:lang w:val="id-ID" w:eastAsia="id-ID" w:bidi="id-ID"/>
      <w:b/>
      <w:bCs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6">
    <w:name w:val="Body text (3) + 9.5 pt,Italic"/>
    <w:basedOn w:val="CharStyle6"/>
    <w:rPr>
      <w:lang w:val="id-ID" w:eastAsia="id-ID" w:bidi="id-ID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7">
    <w:name w:val="Body text (2) + Not Bold"/>
    <w:basedOn w:val="CharStyle14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8">
    <w:name w:val="Body text (3) + 8.5 pt"/>
    <w:basedOn w:val="CharStyle6"/>
    <w:rPr>
      <w:lang w:val="id-ID" w:eastAsia="id-ID" w:bidi="id-ID"/>
      <w:sz w:val="17"/>
      <w:szCs w:val="17"/>
      <w:w w:val="100"/>
      <w:spacing w:val="0"/>
      <w:color w:val="000000"/>
      <w:position w:val="0"/>
    </w:rPr>
  </w:style>
  <w:style w:type="character" w:customStyle="1" w:styleId="CharStyle20">
    <w:name w:val="Heading #1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character" w:customStyle="1" w:styleId="CharStyle21">
    <w:name w:val="Heading #1 + Times New Roman,10 pt"/>
    <w:basedOn w:val="CharStyle20"/>
    <w:rPr>
      <w:lang w:val="id-ID" w:eastAsia="id-ID" w:bidi="id-ID"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2">
    <w:name w:val="Body text (3) + Georgia,8.5 pt,Not Bold,Scale 60%"/>
    <w:basedOn w:val="CharStyle6"/>
    <w:rPr>
      <w:lang w:val="id-ID" w:eastAsia="id-ID" w:bidi="id-ID"/>
      <w:b/>
      <w:bCs/>
      <w:sz w:val="17"/>
      <w:szCs w:val="17"/>
      <w:rFonts w:ascii="Georgia" w:eastAsia="Georgia" w:hAnsi="Georgia" w:cs="Georgia"/>
      <w:w w:val="60"/>
      <w:spacing w:val="0"/>
      <w:color w:val="000000"/>
      <w:position w:val="0"/>
    </w:rPr>
  </w:style>
  <w:style w:type="character" w:customStyle="1" w:styleId="CharStyle24">
    <w:name w:val="Header or footer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5">
    <w:name w:val="Header or footer"/>
    <w:basedOn w:val="CharStyle2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6">
    <w:name w:val="Header or footer + 9.5 pt,Italic"/>
    <w:basedOn w:val="CharStyle24"/>
    <w:rPr>
      <w:lang w:val="id-ID" w:eastAsia="id-ID" w:bidi="id-ID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28">
    <w:name w:val="Body text (6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6"/>
      <w:szCs w:val="16"/>
      <w:rFonts w:ascii="Segoe UI" w:eastAsia="Segoe UI" w:hAnsi="Segoe UI" w:cs="Segoe UI"/>
    </w:rPr>
  </w:style>
  <w:style w:type="character" w:customStyle="1" w:styleId="CharStyle29">
    <w:name w:val="Body text (6)"/>
    <w:basedOn w:val="CharStyle28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0">
    <w:name w:val="Body text (6) + Times New Roman,8.5 pt,Bold"/>
    <w:basedOn w:val="CharStyle28"/>
    <w:rPr>
      <w:lang w:val="id-ID" w:eastAsia="id-ID" w:bidi="id-ID"/>
      <w:b/>
      <w:bCs/>
      <w:sz w:val="17"/>
      <w:szCs w:val="17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1">
    <w:name w:val="Body text (4) + 8.5 pt,Not Italic"/>
    <w:basedOn w:val="CharStyle8"/>
    <w:rPr>
      <w:lang w:val="id-ID" w:eastAsia="id-ID" w:bidi="id-ID"/>
      <w:b/>
      <w:bCs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33">
    <w:name w:val="Body text (7)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34">
    <w:name w:val="Body text (7) + Italic"/>
    <w:basedOn w:val="CharStyle33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35">
    <w:name w:val="Body text (3) + Not Bold,Italic"/>
    <w:basedOn w:val="CharStyle6"/>
    <w:rPr>
      <w:lang w:val="en-US" w:eastAsia="en-US" w:bidi="en-US"/>
      <w:b/>
      <w:bCs/>
      <w:i/>
      <w:iCs/>
      <w:sz w:val="18"/>
      <w:szCs w:val="18"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jc w:val="center"/>
      <w:outlineLvl w:val="1"/>
      <w:spacing w:after="24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before="240" w:after="240" w:line="0" w:lineRule="exact"/>
      <w:ind w:hanging="800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spacing w:before="240" w:line="445" w:lineRule="exact"/>
      <w:ind w:hanging="800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0">
    <w:name w:val="Body text (5)"/>
    <w:basedOn w:val="Normal"/>
    <w:link w:val="CharStyle11"/>
    <w:pPr>
      <w:widowControl w:val="0"/>
      <w:shd w:val="clear" w:color="auto" w:fill="FFFFFF"/>
      <w:spacing w:line="445" w:lineRule="exact"/>
      <w:ind w:hanging="780"/>
    </w:pPr>
    <w:rPr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spacing w:line="445" w:lineRule="exact"/>
      <w:ind w:hanging="800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9">
    <w:name w:val="Heading #1"/>
    <w:basedOn w:val="Normal"/>
    <w:link w:val="CharStyle20"/>
    <w:pPr>
      <w:widowControl w:val="0"/>
      <w:shd w:val="clear" w:color="auto" w:fill="FFFFFF"/>
      <w:outlineLvl w:val="0"/>
      <w:spacing w:line="442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paragraph" w:customStyle="1" w:styleId="Style23">
    <w:name w:val="Header or footer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7">
    <w:name w:val="Body text (6)"/>
    <w:basedOn w:val="Normal"/>
    <w:link w:val="CharStyle28"/>
    <w:pPr>
      <w:widowControl w:val="0"/>
      <w:shd w:val="clear" w:color="auto" w:fill="FFFFFF"/>
      <w:jc w:val="both"/>
      <w:spacing w:line="41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Segoe UI" w:eastAsia="Segoe UI" w:hAnsi="Segoe UI" w:cs="Segoe UI"/>
    </w:rPr>
  </w:style>
  <w:style w:type="paragraph" w:customStyle="1" w:styleId="Style32">
    <w:name w:val="Body text (7)"/>
    <w:basedOn w:val="Normal"/>
    <w:link w:val="CharStyle33"/>
    <w:pPr>
      <w:widowControl w:val="0"/>
      <w:shd w:val="clear" w:color="auto" w:fill="FFFFFF"/>
      <w:jc w:val="both"/>
      <w:spacing w:after="60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