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422" w:line="170" w:lineRule="exact"/>
        <w:ind w:left="312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PERTANYAAN</w:t>
      </w:r>
      <w:bookmarkEnd w:id="0"/>
    </w:p>
    <w:p>
      <w:pPr>
        <w:pStyle w:val="Style3"/>
        <w:numPr>
          <w:ilvl w:val="0"/>
          <w:numId w:val="1"/>
        </w:numPr>
        <w:tabs>
          <w:tab w:leader="none" w:pos="37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436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Pertanyaan Untuk Ibu</w:t>
      </w:r>
      <w:bookmarkEnd w:id="1"/>
    </w:p>
    <w:p>
      <w:pPr>
        <w:pStyle w:val="Style5"/>
        <w:numPr>
          <w:ilvl w:val="0"/>
          <w:numId w:val="3"/>
        </w:numPr>
        <w:tabs>
          <w:tab w:leader="none" w:pos="75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dampak peran ibu dalam mendidik anak tanpa suami?</w:t>
      </w:r>
    </w:p>
    <w:p>
      <w:pPr>
        <w:pStyle w:val="Style5"/>
        <w:numPr>
          <w:ilvl w:val="0"/>
          <w:numId w:val="3"/>
        </w:numPr>
        <w:tabs>
          <w:tab w:leader="none" w:pos="75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kesulitan ibu mendidik anak tanpa suami?</w:t>
      </w:r>
    </w:p>
    <w:p>
      <w:pPr>
        <w:pStyle w:val="Style5"/>
        <w:numPr>
          <w:ilvl w:val="0"/>
          <w:numId w:val="3"/>
        </w:numPr>
        <w:tabs>
          <w:tab w:leader="none" w:pos="7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ibu apakah seorang ayah sangat besar peranannya bagi anak dalam bangku pendidikan dalam hal ini biaya?</w:t>
      </w:r>
    </w:p>
    <w:p>
      <w:pPr>
        <w:pStyle w:val="Style5"/>
        <w:numPr>
          <w:ilvl w:val="0"/>
          <w:numId w:val="3"/>
        </w:numPr>
        <w:tabs>
          <w:tab w:leader="none" w:pos="75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ibu apakah suami mutlak di butuhkan dalm mengasuh anak?</w:t>
      </w:r>
    </w:p>
    <w:p>
      <w:pPr>
        <w:pStyle w:val="Style5"/>
        <w:numPr>
          <w:ilvl w:val="0"/>
          <w:numId w:val="3"/>
        </w:numPr>
        <w:tabs>
          <w:tab w:leader="none" w:pos="751" w:val="left"/>
        </w:tabs>
        <w:widowControl w:val="0"/>
        <w:keepNext w:val="0"/>
        <w:keepLines w:val="0"/>
        <w:shd w:val="clear" w:color="auto" w:fill="auto"/>
        <w:bidi w:val="0"/>
        <w:spacing w:before="0" w:after="633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ibu membesarkan anak tanpa seorang bapa ?</w:t>
      </w:r>
    </w:p>
    <w:p>
      <w:pPr>
        <w:pStyle w:val="Style3"/>
        <w:numPr>
          <w:ilvl w:val="0"/>
          <w:numId w:val="1"/>
        </w:numPr>
        <w:tabs>
          <w:tab w:leader="none" w:pos="376" w:val="left"/>
        </w:tabs>
        <w:widowControl w:val="0"/>
        <w:keepNext/>
        <w:keepLines/>
        <w:shd w:val="clear" w:color="auto" w:fill="auto"/>
        <w:bidi w:val="0"/>
        <w:jc w:val="both"/>
        <w:spacing w:before="0" w:after="11" w:line="170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Pertanyaan Untuk Anak</w:t>
      </w:r>
      <w:bookmarkEnd w:id="2"/>
    </w:p>
    <w:p>
      <w:pPr>
        <w:pStyle w:val="Style5"/>
        <w:numPr>
          <w:ilvl w:val="0"/>
          <w:numId w:val="5"/>
        </w:numPr>
        <w:tabs>
          <w:tab w:leader="none" w:pos="75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Apkah anda merasa sedih karena tidak mendapatkan kasih sayang dari seorang ayah.</w:t>
      </w:r>
    </w:p>
    <w:p>
      <w:pPr>
        <w:pStyle w:val="Style5"/>
        <w:numPr>
          <w:ilvl w:val="0"/>
          <w:numId w:val="5"/>
        </w:numPr>
        <w:tabs>
          <w:tab w:leader="none" w:pos="7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merasa iri hati jika melihat teman- teman sebaya diperhatikan dan mendapatkan kasih sayang seorang ayah.</w:t>
      </w:r>
    </w:p>
    <w:p>
      <w:pPr>
        <w:pStyle w:val="Style5"/>
        <w:numPr>
          <w:ilvl w:val="0"/>
          <w:numId w:val="5"/>
        </w:numPr>
        <w:tabs>
          <w:tab w:leader="none" w:pos="7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  <w:sectPr>
          <w:headerReference w:type="default" r:id="rId5"/>
          <w:titlePg/>
          <w:footnotePr>
            <w:pos w:val="pageBottom"/>
            <w:numFmt w:val="decimal"/>
            <w:numRestart w:val="continuous"/>
          </w:footnotePr>
          <w:pgSz w:w="12240" w:h="15840"/>
          <w:pgMar w:top="2447" w:left="2795" w:right="2293" w:bottom="2447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seorang ayah sangat penting peranannya dalam keluarga terutama untuk mencari nafkah atau sebagai sumber materi.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6" w:after="9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640" w:left="0" w:right="0" w:bottom="318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7" type="#_x0000_t202" style="position:absolute;margin-left:185.pt;margin-top:0.1pt;width:57.pt;height:8.7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1"/>
                      <w:b/>
                      <w:bCs/>
                    </w:rPr>
                    <w:t>(Anggota PGI)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67.95pt;margin-top:19.pt;width:89.5pt;height:8.9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1"/>
                      <w:b/>
                      <w:bCs/>
                    </w:rPr>
                    <w:t>KLASIS MADANDAN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08.85pt;margin-top:38.15pt;width:202.25pt;height:8.9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1"/>
                      <w:b/>
                      <w:bCs/>
                    </w:rPr>
                    <w:t>BADAN PEKERJA MAJELIS JEMAAT TONGLO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44.6pt;margin-top:80.8pt;width:131.1pt;height:8.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2"/>
                      <w:b/>
                      <w:bCs/>
                    </w:rPr>
                    <w:t>SURAT KETERANGAN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46.7pt;margin-top:99.55pt;width:157.3pt;height:8.7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1"/>
                      <w:b/>
                      <w:bCs/>
                    </w:rPr>
                    <w:t>Nomor: 10/SK/BPM-JT/KM/ V/2011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56.4pt;margin-top:138.pt;width:315.9pt;height:8.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3"/>
                    </w:rPr>
                    <w:t>Yang bertanda tangan di bawah ini adalah Badan Pekerja Majelis Jemaat Tonglo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3.5pt;margin-top:153.2pt;width:80.3pt;height:9.7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3"/>
                    </w:rPr>
                    <w:t>menerangkan bahwa: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55.15pt;margin-top:176.35pt;width:29.95pt;height:8.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Nama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45.05pt;margin-top:176.55pt;width:109.85pt;height:9.1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3"/>
                    </w:rPr>
                    <w:t>: Hijriyah Sriyanti Hasanuddin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55.15pt;margin-top:199.4pt;width:69.9pt;height:8.6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3"/>
                    </w:rPr>
                    <w:t>Tempat/Tgl. Lahir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144.6pt;margin-top:199.4pt;width:101.15pt;height:8.6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3"/>
                    </w:rPr>
                    <w:t xml:space="preserve">: </w:t>
                  </w:r>
                  <w:r>
                    <w:rPr>
                      <w:rStyle w:val="CharStyle13"/>
                      <w:lang w:val="en-US" w:eastAsia="en-US" w:bidi="en-US"/>
                    </w:rPr>
                    <w:t xml:space="preserve">Makassar </w:t>
                  </w:r>
                  <w:r>
                    <w:rPr>
                      <w:rStyle w:val="CharStyle13"/>
                    </w:rPr>
                    <w:t>15 Agustus 1985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54.7pt;margin-top:221.9pt;width:27.9pt;height:8.7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3"/>
                    </w:rPr>
                    <w:t>Alamat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144.2pt;margin-top:221.9pt;width:42.05pt;height:8.9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3"/>
                    </w:rPr>
                    <w:t>: Madandan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32.65pt;margin-top:244.3pt;width:338.35pt;height:9.5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3"/>
                    </w:rPr>
                    <w:t>Saudari tersebut telah melaksanakan penelitian untuk penyusunan skripsi sesuai dengan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31.85pt;margin-top:259.95pt;width:339.2pt;height:9.3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3"/>
                    </w:rPr>
                    <w:t>persuratan dari Sekolah Tinggi Agama Kristen Negeri (STAKN) Toraja. Demikian surat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31.85pt;margin-top:275.35pt;width:263.85pt;height:9.3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3"/>
                    </w:rPr>
                    <w:t>keterangan ini kami berikan untuk dipergunakan sebagai mana mestinya.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257.4pt;margin-top:297.65pt;width:88.65pt;height:9.1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3"/>
                    </w:rPr>
                    <w:t>Tonglo, 20 Februari 2011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112.55pt;margin-top:336.95pt;width:178.55pt;height:9.3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1"/>
                      <w:b/>
                      <w:bCs/>
                    </w:rPr>
                    <w:t>Badan Pekerja Majelis Jemaat (BPMJ) Tonglo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103.85pt;margin-top:375.5pt;width:59.1pt;height:8.6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1"/>
                      <w:b/>
                      <w:bCs/>
                    </w:rPr>
                    <w:t>Ketua bidang 2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282.4pt;margin-top:374.45pt;width:38.7pt;height:8.9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1"/>
                      <w:b/>
                      <w:bCs/>
                    </w:rPr>
                    <w:t>Sekretaris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5.e-002pt;margin-top:-11.25pt;width:432.pt;height:559.7pt;z-index:-251658751;mso-wrap-distance-left:5.pt;mso-wrap-distance-right:5.pt;mso-position-horizontal-relative:margin;mso-position-vertical-relative:margin" wrapcoords="0 0">
            <v:imagedata r:id="rId6" r:href="rId7"/>
            <w10:wrap anchorx="margin" anchory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75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640" w:left="2302" w:right="1295" w:bottom="318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48" type="#_x0000_t202" style="position:static;width:612.pt;height:39.8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1310" w:left="0" w:right="0" w:bottom="4285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Pnt. Hermin Bara Tiku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br w:type="column"/>
      </w:r>
      <w:bookmarkStart w:id="3" w:name="bookmark3"/>
      <w:r>
        <w:rPr>
          <w:rStyle w:val="CharStyle17"/>
          <w:b/>
          <w:bCs/>
        </w:rPr>
        <w:t>Drs. Marten Rante Tonglo</w:t>
      </w:r>
      <w:bookmarkEnd w:id="3"/>
    </w:p>
    <w:sectPr>
      <w:type w:val="continuous"/>
      <w:pgSz w:w="12240" w:h="15840"/>
      <w:pgMar w:top="11310" w:left="4037" w:right="2664" w:bottom="4285" w:header="0" w:footer="3" w:gutter="0"/>
      <w:rtlGutter w:val="0"/>
      <w:cols w:num="2" w:space="720" w:equalWidth="0">
        <w:col w:w="1798" w:space="1665"/>
        <w:col w:w="2077"/>
      </w:cols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0.9pt;margin-top:121.95pt;width:76.35pt;height:6.2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b/>
                    <w:bCs/>
                  </w:rPr>
                  <w:t>GEREJA TORAJA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8">
    <w:name w:val="Header or footer_"/>
    <w:basedOn w:val="DefaultParagraphFont"/>
    <w:link w:val="Style7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9">
    <w:name w:val="Header or footer"/>
    <w:basedOn w:val="CharStyle8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1">
    <w:name w:val="Body text (3) Exact"/>
    <w:basedOn w:val="DefaultParagraphFont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2">
    <w:name w:val="Body text (3) + Spacing 2 pt Exact"/>
    <w:basedOn w:val="CharStyle16"/>
    <w:rPr>
      <w:spacing w:val="50"/>
    </w:rPr>
  </w:style>
  <w:style w:type="character" w:customStyle="1" w:styleId="CharStyle13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5">
    <w:name w:val="Body text (4) Exact"/>
    <w:basedOn w:val="DefaultParagraphFont"/>
    <w:link w:val="Style14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50"/>
    </w:rPr>
  </w:style>
  <w:style w:type="character" w:customStyle="1" w:styleId="CharStyle16">
    <w:name w:val="Body text (3)_"/>
    <w:basedOn w:val="DefaultParagraphFont"/>
    <w:link w:val="Style10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7">
    <w:name w:val="Heading #1"/>
    <w:basedOn w:val="CharStyle4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66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line="436" w:lineRule="exact"/>
      <w:ind w:hanging="34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7">
    <w:name w:val="Header or footer"/>
    <w:basedOn w:val="Normal"/>
    <w:link w:val="CharStyle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0">
    <w:name w:val="Body text (3)"/>
    <w:basedOn w:val="Normal"/>
    <w:link w:val="CharStyle1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5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