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28" w:line="240" w:lineRule="exact"/>
        <w:ind w:left="3280" w:right="0" w:firstLine="0"/>
      </w:pPr>
      <w:r>
        <w:rPr>
          <w:lang w:val="en-US" w:eastAsia="en-US" w:bidi="en-US"/>
          <w:sz w:val="24"/>
          <w:szCs w:val="24"/>
          <w:w w:val="100"/>
          <w:spacing w:val="0"/>
          <w:color w:val="000000"/>
          <w:position w:val="0"/>
        </w:rPr>
        <w:t>BABY</w:t>
      </w:r>
    </w:p>
    <w:p>
      <w:pPr>
        <w:pStyle w:val="Style3"/>
        <w:widowControl w:val="0"/>
        <w:keepNext w:val="0"/>
        <w:keepLines w:val="0"/>
        <w:shd w:val="clear" w:color="auto" w:fill="auto"/>
        <w:bidi w:val="0"/>
        <w:jc w:val="left"/>
        <w:spacing w:before="0" w:after="578" w:line="240" w:lineRule="exact"/>
        <w:ind w:left="3080" w:right="0" w:firstLine="0"/>
      </w:pPr>
      <w:r>
        <w:rPr>
          <w:lang w:val="id-ID" w:eastAsia="id-ID" w:bidi="id-ID"/>
          <w:sz w:val="24"/>
          <w:szCs w:val="24"/>
          <w:w w:val="100"/>
          <w:spacing w:val="0"/>
          <w:color w:val="000000"/>
          <w:position w:val="0"/>
        </w:rPr>
        <w:t>PENUTUP</w:t>
      </w:r>
    </w:p>
    <w:p>
      <w:pPr>
        <w:pStyle w:val="Style3"/>
        <w:widowControl w:val="0"/>
        <w:keepNext w:val="0"/>
        <w:keepLines w:val="0"/>
        <w:shd w:val="clear" w:color="auto" w:fill="auto"/>
        <w:bidi w:val="0"/>
        <w:jc w:val="left"/>
        <w:spacing w:before="0" w:after="0" w:line="552" w:lineRule="exact"/>
        <w:ind w:left="0" w:right="0" w:firstLine="0"/>
      </w:pPr>
      <w:r>
        <w:rPr>
          <w:lang w:val="id-ID" w:eastAsia="id-ID" w:bidi="id-ID"/>
          <w:sz w:val="24"/>
          <w:szCs w:val="24"/>
          <w:w w:val="100"/>
          <w:spacing w:val="0"/>
          <w:color w:val="000000"/>
          <w:position w:val="0"/>
        </w:rPr>
        <w:t>A. Kesimpulan</w:t>
      </w:r>
    </w:p>
    <w:p>
      <w:pPr>
        <w:pStyle w:val="Style5"/>
        <w:widowControl w:val="0"/>
        <w:keepNext w:val="0"/>
        <w:keepLines w:val="0"/>
        <w:shd w:val="clear" w:color="auto" w:fill="auto"/>
        <w:bidi w:val="0"/>
        <w:spacing w:before="0" w:after="0"/>
        <w:ind w:left="400" w:right="0" w:firstLine="840"/>
        <w:sectPr>
          <w:footnotePr>
            <w:pos w:val="pageBottom"/>
            <w:numFmt w:val="decimal"/>
            <w:numRestart w:val="continuous"/>
          </w:footnotePr>
          <w:pgSz w:w="12240" w:h="15840"/>
          <w:pgMar w:top="2289" w:left="2597" w:right="1987" w:bottom="2289" w:header="0" w:footer="3" w:gutter="0"/>
          <w:rtlGutter w:val="0"/>
          <w:cols w:space="720"/>
          <w:noEndnote/>
          <w:docGrid w:linePitch="360"/>
        </w:sectPr>
      </w:pPr>
      <w:r>
        <w:rPr>
          <w:lang w:val="id-ID" w:eastAsia="id-ID" w:bidi="id-ID"/>
          <w:sz w:val="24"/>
          <w:szCs w:val="24"/>
          <w:w w:val="100"/>
          <w:spacing w:val="0"/>
          <w:color w:val="000000"/>
          <w:position w:val="0"/>
        </w:rPr>
        <w:t>Setelah penulis mengadakan penelitian lapangan dan mengadakan analisis terhadap hasil penelitian, maka penulis menarik kesimpulan bahwa model pembelajaran Pendidikan Agama Kristen dalam keluarga untuk meningkatkan spiritualitas remaja usia 12-15 tahun di Gereja Toraja Jemaat Lamunan Klasis Makale Tengah pada dasarnya dilakukan dengan menerapkan model komunikasi yakni mengajarkan atau mengkomunikasikan Firman Tuhan kepada Anak dan mendorong anak untuk rajin membaca Alkitab, berdoa sehingga begitu anak akan terbiasa hidup meneladani Kristus, selain mengajarkan model komunikasi,juga mengajarkan model sistem perilaku dengan mengajarkan anak-anak cara berpakaian, tutur kata dan juga sikap yang baik. Namun perilaku orang tua yang menjadi teladan bagi anak.</w:t>
      </w:r>
    </w:p>
    <w:p>
      <w:pPr>
        <w:pStyle w:val="Style3"/>
        <w:widowControl w:val="0"/>
        <w:keepNext w:val="0"/>
        <w:keepLines w:val="0"/>
        <w:shd w:val="clear" w:color="auto" w:fill="auto"/>
        <w:bidi w:val="0"/>
        <w:jc w:val="left"/>
        <w:spacing w:before="0" w:after="0" w:line="240" w:lineRule="exact"/>
        <w:ind w:left="0" w:right="0" w:firstLine="0"/>
      </w:pPr>
      <w:r>
        <w:rPr>
          <w:rStyle w:val="CharStyle7"/>
          <w:b w:val="0"/>
          <w:bCs w:val="0"/>
        </w:rPr>
        <w:t xml:space="preserve">B. </w:t>
      </w:r>
      <w:r>
        <w:rPr>
          <w:lang w:val="id-ID" w:eastAsia="id-ID" w:bidi="id-ID"/>
          <w:sz w:val="24"/>
          <w:szCs w:val="24"/>
          <w:w w:val="100"/>
          <w:spacing w:val="0"/>
          <w:color w:val="000000"/>
          <w:position w:val="0"/>
        </w:rPr>
        <w:t>Saran</w:t>
      </w:r>
    </w:p>
    <w:p>
      <w:pPr>
        <w:pStyle w:val="Style5"/>
        <w:numPr>
          <w:ilvl w:val="0"/>
          <w:numId w:val="1"/>
        </w:numPr>
        <w:tabs>
          <w:tab w:leader="none" w:pos="748"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Bagi Pendeta Dan Majelis Jemaat</w:t>
      </w:r>
    </w:p>
    <w:p>
      <w:pPr>
        <w:pStyle w:val="Style5"/>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Agar mengupayakan pembinaan bagi orang tua sehubungan dengan pola penerapan PAK dalam keluarga untuk meningkatkan spiritualitas anak.</w:t>
      </w:r>
    </w:p>
    <w:p>
      <w:pPr>
        <w:pStyle w:val="Style5"/>
        <w:numPr>
          <w:ilvl w:val="0"/>
          <w:numId w:val="1"/>
        </w:numPr>
        <w:tabs>
          <w:tab w:leader="none" w:pos="753"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Bagi Orang Tua</w:t>
      </w:r>
    </w:p>
    <w:p>
      <w:pPr>
        <w:pStyle w:val="Style5"/>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Agar menerapkan pola sistem perilaku selain pola komunikasi dalam memberikan Pendidikan Agama Kristen dalam keluarga bagi anak untuk meningkatkan spiritualitas.</w:t>
      </w:r>
    </w:p>
    <w:sectPr>
      <w:pgSz w:w="12240" w:h="15840"/>
      <w:pgMar w:top="2289" w:left="2602" w:right="1988" w:bottom="22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3) + Not Bold"/>
    <w:basedOn w:val="CharStyle4"/>
    <w:rPr>
      <w:lang w:val="id-ID" w:eastAsia="id-ID" w:bidi="id-ID"/>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5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BERNA .pdf</dc:title>
  <dc:subject/>
  <dc:creator>HP</dc:creator>
  <cp:keywords/>
</cp:coreProperties>
</file>