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STUDI ANALISIS MODEL PEMBELAJARAN PAK DALAM</w:t>
        <w:br/>
        <w:t>KELUARGA UNTUK MENINGKATKAN SPIRITUALITAS REMAJA</w:t>
        <w:br/>
        <w:t>USIA 12-15 TAHUN DI GEREJA TORAJA JEMAAT LAMUNAN KLASIS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697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MAKALE TENGAH</w:t>
      </w:r>
    </w:p>
    <w:p>
      <w:pPr>
        <w:framePr w:h="2298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20pt;height:115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1414" w:after="257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SKRIPSI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276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Diajukan Kepada Sekolah Tinggi Agama Kristen Negeri Toraja Untuk</w:t>
        <w:br/>
        <w:t>Memenuhi Sebagian Persyaratan Guna Memperoleh Gelar Sarjana Pendidik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499" w:line="276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Agama Kristen (S.Pd.K)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Oleh: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Bema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9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20123363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66" w:line="240" w:lineRule="exact"/>
        <w:ind w:left="2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SEKOLAH TINGGI AGAMA KRISTEN NEGERI (STAKN) TORAJA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2016</w:t>
      </w:r>
      <w:r>
        <w:br w:type="page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39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 Skripsi : Studi Analisis Model Pembelajaran Pendidikan Agama Kristen Dalam Keluarga Untuk Meningkatkan Spiritualitas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39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Remaja Usia 12-15 Tahun Di Gereja Toraja Jemaat Lamunan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4100" w:right="0" w:firstLine="0"/>
      </w:pPr>
      <w:r>
        <w:rPr>
          <w:lang w:val="id-ID" w:eastAsia="id-ID" w:bidi="id-ID"/>
          <w:w w:val="100"/>
          <w:color w:val="000000"/>
          <w:position w:val="0"/>
        </w:rPr>
        <w:t>/«</w:t>
      </w:r>
    </w:p>
    <w:p>
      <w:pPr>
        <w:pStyle w:val="Style3"/>
        <w:tabs>
          <w:tab w:leader="none" w:pos="217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89" w:lineRule="exact"/>
        <w:ind w:left="320" w:right="3720" w:firstLine="1860"/>
      </w:pPr>
      <w:r>
        <w:rPr>
          <w:lang w:val="id-ID" w:eastAsia="id-ID" w:bidi="id-ID"/>
          <w:w w:val="100"/>
          <w:spacing w:val="0"/>
          <w:color w:val="000000"/>
          <w:position w:val="0"/>
        </w:rPr>
        <w:t>Klasis Makale Tengah Dipersiapkan oleh : Bema NIRM</w:t>
        <w:tab/>
        <w:t>: 20123363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4" w:line="21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5.05pt;margin-top:-0.2pt;width:37.3pt;height:13.45pt;z-index:-125829376;mso-wrap-distance-left:5.pt;mso-wrap-distance-right:56.9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4"/>
                    </w:rPr>
                    <w:t>Jurusan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: Pendidikan Agama Kristen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926" w:line="393" w:lineRule="exact"/>
        <w:ind w:left="320" w:right="0" w:firstLine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Setelah diperiksa dan diteliti ulang, ternyata telah memenuhi syarat untuk dipertahankan di depan penguji dalam ujian skripsi Sekolah Tinggi Agama Kristen Negeri (STAKN) Toraja.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899" w:line="210" w:lineRule="exact"/>
        <w:ind w:left="48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Mengkendek, 28 Juli 2016</w:t>
      </w:r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 w:line="220" w:lineRule="exact"/>
        <w:ind w:left="3100" w:right="0" w:firstLine="0"/>
        <w:sectPr>
          <w:headerReference w:type="even" r:id="rId7"/>
          <w:headerReference w:type="default" r:id="rId8"/>
          <w:titlePg/>
          <w:footnotePr>
            <w:pos w:val="pageBottom"/>
            <w:numFmt w:val="decimal"/>
            <w:numRestart w:val="continuous"/>
          </w:footnotePr>
          <w:pgSz w:w="12240" w:h="15840"/>
          <w:pgMar w:top="2992" w:left="2314" w:right="1940" w:bottom="1974" w:header="0" w:footer="3" w:gutter="0"/>
          <w:rtlGutter w:val="0"/>
          <w:cols w:space="720"/>
          <w:noEndnote/>
          <w:docGrid w:linePitch="360"/>
        </w:sectPr>
      </w:pPr>
      <w:r>
        <w:pict>
          <v:shape id="_x0000_s1030" type="#_x0000_t75" style="position:absolute;margin-left:6.55pt;margin-top:24.85pt;width:163.7pt;height:91.2pt;z-index:-125829375;mso-wrap-distance-left:6.55pt;mso-wrap-distance-right:85.75pt;mso-wrap-distance-bottom:20.pt;mso-position-horizontal-relative:margin" wrapcoords="0 0 21600 0 21600 21600 0 21600 0 0">
            <v:imagedata r:id="rId9" r:href="rId10"/>
            <w10:wrap type="topAndBottom" anchorx="margin"/>
          </v:shape>
        </w:pict>
      </w:r>
      <w:r>
        <w:pict>
          <v:shape id="_x0000_s1031" type="#_x0000_t202" style="position:absolute;margin-left:255.95pt;margin-top:28.8pt;width:120.75pt;height:51.05pt;z-index:-125829374;mso-wrap-distance-left:5.pt;mso-wrap-distance-right:9.5pt;mso-wrap-distance-bottom:20.pt;mso-position-horizontal-relative:margin" wrapcoords="0 0 12410 0 12410 3227 19857 5898 19857 18521 21600 18855 21600 21600 629 21600 629 18855 371 18521 371 5898 0 3227 0 0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Pembimbing II</w:t>
                  </w:r>
                </w:p>
                <w:p>
                  <w:pPr>
                    <w:framePr w:h="1021" w:hSpace="190" w:vSpace="400" w:wrap="notBeside" w:vAnchor="text" w:hAnchor="margin" w:x="5120" w:y="577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2" type="#_x0000_t75" style="width:121pt;height:51pt;">
                        <v:imagedata r:id="rId11" r:href="rId12"/>
                      </v:shape>
                    </w:pic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NIP:198611272009012005</w:t>
                  </w:r>
                </w:p>
              </w:txbxContent>
            </v:textbox>
            <w10:wrap type="topAndBottom" anchorx="margin"/>
          </v:shape>
        </w:pict>
      </w: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Mengetahui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2" w:lineRule="exact"/>
        <w:ind w:left="21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 Studi Analisis Model Pembelajaran PAK dalam Keluarga untuk Meningkatkan Spiritualitas Remaja Usia 12-15 Tahun di Gereja Toraja, Jemaat Lamunan, Klasis Makale Tengah Bema 20123363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66" w:line="242" w:lineRule="exact"/>
        <w:ind w:left="0" w:right="0" w:firstLine="0"/>
      </w:pPr>
      <w:r>
        <w:pict>
          <v:shape id="_x0000_s1033" type="#_x0000_t202" style="position:absolute;margin-left:-2.6pt;margin-top:-76.8pt;width:64.8pt;height:13.95pt;z-index:-125829373;mso-wrap-distance-left:5.pt;mso-wrap-distance-right:37.95pt;mso-wrap-distance-bottom:37.3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4"/>
                    </w:rPr>
                    <w:t>Judul Skripsi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4" type="#_x0000_t202" style="position:absolute;margin-left:-2.6pt;margin-top:-27.05pt;width:176.4pt;height:63.15pt;z-index:-12582937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2" w:lineRule="exact"/>
                    <w:ind w:left="0" w:right="1720" w:firstLine="0"/>
                  </w:pPr>
                  <w:r>
                    <w:rPr>
                      <w:rStyle w:val="CharStyle4"/>
                    </w:rPr>
                    <w:t>Ditulis Oleh NIRM Jurusan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2" w:lineRule="exact"/>
                    <w:ind w:left="0" w:right="0" w:firstLine="0"/>
                  </w:pPr>
                  <w:r>
                    <w:rPr>
                      <w:rStyle w:val="CharStyle4"/>
                    </w:rPr>
                    <w:t>Dosen Pembimbing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42" w:lineRule="exact"/>
                    <w:ind w:left="0" w:right="0" w:firstLine="0"/>
                  </w:pPr>
                  <w:r>
                    <w:rPr>
                      <w:rStyle w:val="CharStyle4"/>
                    </w:rPr>
                    <w:t>1. Yanni Paembonan, M.Pd.K.</w:t>
                  </w:r>
                </w:p>
              </w:txbxContent>
            </v:textbox>
            <w10:wrap type="square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Pendidikan Agama Kristen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96" w:line="210" w:lineRule="exact"/>
        <w:ind w:left="0" w:right="0" w:firstLine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>2. Novita Toding, M.Pd.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49" w:lineRule="exact"/>
        <w:ind w:left="0" w:right="0" w:firstLine="680"/>
      </w:pPr>
      <w:r>
        <w:pict>
          <v:shape id="_x0000_s1035" type="#_x0000_t202" style="position:absolute;margin-left:1.pt;margin-top:73.pt;width:347.55pt;height:308.6pt;z-index:-125829371;mso-wrap-distance-left:5.pt;mso-wrap-distance-right:14.05pt;mso-position-horizontal-relative:margin" wrapcoords="14155 0 21519 0 21519 822 21600 1146 21600 21600 0 21600 0 1146 14155 822 14155 0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Mengkendek, 19 Juli 2016</w:t>
                  </w:r>
                </w:p>
                <w:p>
                  <w:pPr>
                    <w:framePr w:h="6172" w:hSpace="20" w:wrap="notBeside" w:vAnchor="text" w:hAnchor="margin" w:x="21" w:y="1461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6" type="#_x0000_t75" style="width:348pt;height:309pt;">
                        <v:imagedata r:id="rId13" r:href="rId14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Telah dipertahankan oleh penulis di hadapan Dewan Penguji Saijana (SI) Sekolah Tinggi Agama Kristen Negeri (STAKN) Toraja pada tanggal 28 Juni 2016, dinyatakan lulus dengan nilai B+, dan diyudisium pada tanggal 30 Juni 2016 dengan predikat </w:t>
      </w:r>
      <w:r>
        <w:rPr>
          <w:rStyle w:val="CharStyle21"/>
        </w:rPr>
        <w:t>MEMUASKAN.</w:t>
      </w:r>
    </w:p>
    <w:p>
      <w:pPr>
        <w:pStyle w:val="Style22"/>
        <w:widowControl w:val="0"/>
        <w:keepNext/>
        <w:keepLines/>
        <w:shd w:val="clear" w:color="auto" w:fill="auto"/>
        <w:bidi w:val="0"/>
        <w:spacing w:before="0" w:after="0" w:line="240" w:lineRule="exact"/>
        <w:ind w:left="0" w:right="280" w:firstLine="0"/>
      </w:pPr>
      <w:bookmarkStart w:id="1" w:name="bookmark1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KATA PENGANTAR</w:t>
      </w:r>
      <w:bookmarkEnd w:id="1"/>
    </w:p>
    <w:sectPr>
      <w:pgSz w:w="12240" w:h="15840"/>
      <w:pgMar w:top="3106" w:left="2481" w:right="2507" w:bottom="146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48.9pt;margin-top:127.75pt;width:147.9pt;height:7.8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4"/>
                    <w:b/>
                    <w:bCs/>
                  </w:rPr>
                  <w:t>HALAMAN PERSETUJUAN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237.95pt;margin-top:121.75pt;width:135.15pt;height:7.8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4"/>
                    <w:b/>
                    <w:bCs/>
                  </w:rPr>
                  <w:t>HALAMAN PENGESAHAN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">
    <w:name w:val="Picture caption Exact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Body text (3)_"/>
    <w:basedOn w:val="DefaultParagraphFont"/>
    <w:link w:val="Style7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Body text (4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1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3">
    <w:name w:val="Header or footer_"/>
    <w:basedOn w:val="DefaultParagraphFont"/>
    <w:link w:val="Style12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4">
    <w:name w:val="Header or footer"/>
    <w:basedOn w:val="CharStyle13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6">
    <w:name w:val="Body text (5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2"/>
      <w:szCs w:val="12"/>
      <w:rFonts w:ascii="Consolas" w:eastAsia="Consolas" w:hAnsi="Consolas" w:cs="Consolas"/>
      <w:spacing w:val="70"/>
    </w:rPr>
  </w:style>
  <w:style w:type="character" w:customStyle="1" w:styleId="CharStyle18">
    <w:name w:val="Heading #1 (2)_"/>
    <w:basedOn w:val="DefaultParagraphFont"/>
    <w:link w:val="Style17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0">
    <w:name w:val="Picture caption (2) Exact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21">
    <w:name w:val="Body text (2) + Italic"/>
    <w:basedOn w:val="CharStyle11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23">
    <w:name w:val="Heading #1_"/>
    <w:basedOn w:val="DefaultParagraphFont"/>
    <w:link w:val="Style22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Body text (2)"/>
    <w:basedOn w:val="Normal"/>
    <w:link w:val="CharStyle11"/>
    <w:pPr>
      <w:widowControl w:val="0"/>
      <w:shd w:val="clear" w:color="auto" w:fill="FFFFFF"/>
      <w:jc w:val="center"/>
      <w:spacing w:after="240" w:line="553" w:lineRule="exact"/>
      <w:ind w:hanging="10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">
    <w:name w:val="Picture caption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">
    <w:name w:val="Body text (3)"/>
    <w:basedOn w:val="Normal"/>
    <w:link w:val="CharStyle8"/>
    <w:pPr>
      <w:widowControl w:val="0"/>
      <w:shd w:val="clear" w:color="auto" w:fill="FFFFFF"/>
      <w:jc w:val="center"/>
      <w:spacing w:line="413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9">
    <w:name w:val="Body text (4)"/>
    <w:basedOn w:val="Normal"/>
    <w:link w:val="CharStyle10"/>
    <w:pPr>
      <w:widowControl w:val="0"/>
      <w:shd w:val="clear" w:color="auto" w:fill="FFFFFF"/>
      <w:jc w:val="center"/>
      <w:spacing w:before="720" w:line="553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2">
    <w:name w:val="Header or footer"/>
    <w:basedOn w:val="Normal"/>
    <w:link w:val="CharStyle1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5">
    <w:name w:val="Body text (5)"/>
    <w:basedOn w:val="Normal"/>
    <w:link w:val="CharStyle16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Consolas" w:eastAsia="Consolas" w:hAnsi="Consolas" w:cs="Consolas"/>
      <w:spacing w:val="70"/>
    </w:rPr>
  </w:style>
  <w:style w:type="paragraph" w:customStyle="1" w:styleId="Style17">
    <w:name w:val="Heading #1 (2)"/>
    <w:basedOn w:val="Normal"/>
    <w:link w:val="CharStyle18"/>
    <w:pPr>
      <w:widowControl w:val="0"/>
      <w:shd w:val="clear" w:color="auto" w:fill="FFFFFF"/>
      <w:outlineLvl w:val="0"/>
      <w:spacing w:before="96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9">
    <w:name w:val="Picture caption (2)"/>
    <w:basedOn w:val="Normal"/>
    <w:link w:val="CharStyle2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22">
    <w:name w:val="Heading #1"/>
    <w:basedOn w:val="Normal"/>
    <w:link w:val="CharStyle23"/>
    <w:pPr>
      <w:widowControl w:val="0"/>
      <w:shd w:val="clear" w:color="auto" w:fill="FFFFFF"/>
      <w:jc w:val="center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4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BERNA .pdf</dc:title>
  <dc:subject/>
  <dc:creator>HP</dc:creator>
  <cp:keywords/>
</cp:coreProperties>
</file>