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8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83" w:line="240" w:lineRule="exact"/>
        <w:ind w:left="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Alkitab. Jakarta: Lembaga Alkitab Indonesia.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Depertemen Pendidikan Nasional. </w:t>
      </w:r>
      <w:r>
        <w:rPr>
          <w:rStyle w:val="CharStyle5"/>
        </w:rPr>
        <w:t xml:space="preserve">Kamus Besar Bahasa Indonesia.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Balai Pustaka.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Depertemen Pendidikan Nasional, </w:t>
      </w:r>
      <w:r>
        <w:rPr>
          <w:rStyle w:val="CharStyle5"/>
        </w:rPr>
        <w:t xml:space="preserve">Kamus Besar Bahasa Indonesia.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Balai Pustaka 2007.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/>
      </w:pPr>
      <w:r>
        <w:rPr>
          <w:rStyle w:val="CharStyle8"/>
          <w:i w:val="0"/>
          <w:iCs w:val="0"/>
        </w:rPr>
        <w:t xml:space="preserve">Muhaimin Yahya.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Kamus Besar Bahasa Indonesia Edisi Ketiga.</w:t>
      </w:r>
      <w:r>
        <w:rPr>
          <w:rStyle w:val="CharStyle8"/>
          <w:i w:val="0"/>
          <w:iCs w:val="0"/>
        </w:rPr>
        <w:t xml:space="preserve"> Jakarta: Balai Pustaka.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 REFERENSI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Anderson Mavis. </w:t>
      </w:r>
      <w:r>
        <w:rPr>
          <w:rStyle w:val="CharStyle5"/>
        </w:rPr>
        <w:t>Pola Mengajar Sekolah Minggu.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760" w:right="3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Aedy Hasan, </w:t>
      </w:r>
      <w:r>
        <w:rPr>
          <w:rStyle w:val="CharStyle5"/>
        </w:rPr>
        <w:t>Karya Agung Sang Guru Sejati.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Alfabeta. 2009. Budiardjo Tri. </w:t>
      </w:r>
      <w:r>
        <w:rPr>
          <w:rStyle w:val="CharStyle5"/>
        </w:rPr>
        <w:t>Pelayanan Anak yang Holistik.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ANDI. 2011.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Cully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Iris. </w:t>
      </w:r>
      <w:r>
        <w:rPr>
          <w:rStyle w:val="CharStyle5"/>
        </w:rPr>
        <w:t>Dinamika Pendidikan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8" w:line="240" w:lineRule="exact"/>
        <w:ind w:left="0" w:right="0" w:firstLine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Darwin Christine. </w:t>
      </w:r>
      <w:r>
        <w:rPr>
          <w:rStyle w:val="CharStyle5"/>
        </w:rPr>
        <w:t>Metode Riset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Yokyakarta: PT Mizan Publika.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7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Groenen. </w:t>
      </w:r>
      <w:r>
        <w:rPr>
          <w:rStyle w:val="CharStyle5"/>
        </w:rPr>
        <w:t>Panggilan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Yokyakarta: KANISIUS. 1979.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Hadiwijono Harun. </w:t>
      </w:r>
      <w:r>
        <w:rPr>
          <w:rStyle w:val="CharStyle5"/>
        </w:rPr>
        <w:t>Iman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Mulia. 2013.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184"/>
        <w:ind w:left="0" w:right="0"/>
      </w:pPr>
      <w:r>
        <w:rPr>
          <w:rStyle w:val="CharStyle8"/>
          <w:i w:val="0"/>
          <w:iCs w:val="0"/>
        </w:rPr>
        <w:t xml:space="preserve">Innong Arlina.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Pengaruh Loyalitas Kerja Guru dalam Meningkatkan Minat Belajar Sisiwa di SDN 200 Miallo Simbuang Mappak, Kab. Tana Toraja. </w:t>
      </w:r>
      <w:r>
        <w:rPr>
          <w:rStyle w:val="CharStyle8"/>
          <w:i w:val="0"/>
          <w:iCs w:val="0"/>
        </w:rPr>
        <w:t>STAKN TORAJA:SKRIPSI,2015.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Kadarmanto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Ruth. </w:t>
      </w:r>
      <w:r>
        <w:rPr>
          <w:rStyle w:val="CharStyle5"/>
        </w:rPr>
        <w:t>Tuntunlah ke Jalan yang Benar.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Mulia.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Lewis Lewis. </w:t>
      </w:r>
      <w:r>
        <w:rPr>
          <w:rStyle w:val="CharStyle5"/>
        </w:rPr>
        <w:t>Mengajar untuk Mengubah Kehidupan.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Mulia.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Lucy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Bunda. </w:t>
      </w:r>
      <w:r>
        <w:rPr>
          <w:rStyle w:val="CharStyle5"/>
        </w:rPr>
        <w:t>Mendidik Sesuai Dengan Minat Bakat Anak.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Tangga Pustaka. 2009.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/>
      </w:pPr>
      <w:r>
        <w:rPr>
          <w:rStyle w:val="CharStyle8"/>
          <w:i w:val="0"/>
          <w:iCs w:val="0"/>
        </w:rPr>
        <w:t xml:space="preserve">Maleong Lexi.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Pendidikan (pendekatan kuantitatif, kualitatif, dan R&amp;D.</w:t>
      </w:r>
      <w:r>
        <w:rPr>
          <w:rStyle w:val="CharStyle8"/>
          <w:i w:val="0"/>
          <w:iCs w:val="0"/>
        </w:rPr>
        <w:t xml:space="preserve"> Bandung: Alfabeta. cet.ke-8,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Malino Lily. </w:t>
      </w:r>
      <w:r>
        <w:rPr>
          <w:rStyle w:val="CharStyle5"/>
        </w:rPr>
        <w:t>Belajar Tentang Allah.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PELNAP.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Musbikin Omam. </w:t>
      </w:r>
      <w:r>
        <w:rPr>
          <w:rStyle w:val="CharStyle5"/>
        </w:rPr>
        <w:t>Guru yang Menakjubkan.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Jogjakarta: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 Biru.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Nikijuluw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Victor. </w:t>
      </w:r>
      <w:r>
        <w:rPr>
          <w:rStyle w:val="CharStyle5"/>
        </w:rPr>
        <w:t>Kepemimpinan di Bumi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Literatur Perkantas.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Nainggolan. </w:t>
      </w:r>
      <w:r>
        <w:rPr>
          <w:rStyle w:val="CharStyle5"/>
        </w:rPr>
        <w:t>Strategi PAK.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Generasi Info Media. 2008.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/>
      </w:pPr>
      <w:r>
        <w:rPr>
          <w:rStyle w:val="CharStyle8"/>
          <w:lang w:val="en-US" w:eastAsia="en-US" w:bidi="en-US"/>
          <w:i w:val="0"/>
          <w:iCs w:val="0"/>
        </w:rPr>
        <w:t xml:space="preserve">Pringle Phil.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10 Kualitas Terbaik dari Seorang Pemimpin Besar.</w:t>
      </w:r>
      <w:r>
        <w:rPr>
          <w:rStyle w:val="CharStyle8"/>
          <w:i w:val="0"/>
          <w:iCs w:val="0"/>
        </w:rPr>
        <w:t xml:space="preserve"> Jakarta: </w:t>
      </w:r>
      <w:r>
        <w:rPr>
          <w:rStyle w:val="CharStyle8"/>
          <w:lang w:val="en-US" w:eastAsia="en-US" w:bidi="en-US"/>
          <w:i w:val="0"/>
          <w:iCs w:val="0"/>
        </w:rPr>
        <w:t xml:space="preserve">Light </w:t>
      </w:r>
      <w:r>
        <w:rPr>
          <w:rStyle w:val="CharStyle8"/>
          <w:i w:val="0"/>
          <w:iCs w:val="0"/>
        </w:rPr>
        <w:t>Publihing.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Pengurus pusat SMGT Gereja Toraja. </w:t>
      </w:r>
      <w:r>
        <w:rPr>
          <w:rStyle w:val="CharStyle5"/>
        </w:rPr>
        <w:t>Tata Kerja SMGT &amp; UU Perlindungan Anak.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Rantepao: Sulo, 2014.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rStyle w:val="CharStyle8"/>
          <w:lang w:val="en-US" w:eastAsia="en-US" w:bidi="en-US"/>
          <w:i w:val="0"/>
          <w:iCs w:val="0"/>
        </w:rPr>
        <w:t xml:space="preserve">Rongre Habel.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Suatu Kajian teologis tentang Penguasaan Materi Ajar di Kalangan Guru Sekolah Minggu di Gereja Toraja jemaat Rantekata Klasis Buntao</w:t>
      </w:r>
      <w:r>
        <w:rPr>
          <w:rStyle w:val="CharStyle8"/>
          <w:i w:val="0"/>
          <w:iCs w:val="0"/>
        </w:rPr>
        <w:t xml:space="preserve"> SKRIPSI: STAKN Toraja.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Rahaijo Budi. </w:t>
      </w:r>
      <w:r>
        <w:rPr>
          <w:rStyle w:val="CharStyle5"/>
        </w:rPr>
        <w:t>Generasi Maksimal.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Yokyakarta: ANDI.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Setiawani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Mary Go. </w:t>
      </w:r>
      <w:r>
        <w:rPr>
          <w:rStyle w:val="CharStyle5"/>
        </w:rPr>
        <w:t>Pembaruan Mengajar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Hidup. 2005.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rStyle w:val="CharStyle8"/>
          <w:i w:val="0"/>
          <w:iCs w:val="0"/>
        </w:rPr>
        <w:t xml:space="preserve">Sumiyatining Dien.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Mengajar dengan Kreatif dan Menarik.</w:t>
      </w:r>
      <w:r>
        <w:rPr>
          <w:rStyle w:val="CharStyle8"/>
          <w:i w:val="0"/>
          <w:iCs w:val="0"/>
        </w:rPr>
        <w:t xml:space="preserve"> Jakarta: Andi.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0" w:line="240" w:lineRule="exact"/>
        <w:ind w:left="0" w:right="0" w:firstLine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Sinamo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Jansen. </w:t>
      </w:r>
      <w:r>
        <w:rPr>
          <w:rStyle w:val="CharStyle5"/>
        </w:rPr>
        <w:t>8 Etos Keguruan.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Jakatra: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Jansen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Sinamo.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4" w:line="557" w:lineRule="exact"/>
        <w:ind w:left="0" w:right="0" w:firstLine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Setiawan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Jimmy. </w:t>
      </w:r>
      <w:r>
        <w:rPr>
          <w:rStyle w:val="CharStyle5"/>
        </w:rPr>
        <w:t>Inilah Aku Utuslah Aku.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Bina Media Informasi.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Sidjabat. Mengajar secara Profesional. Bandung: Yayasan Kalam hidup.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Sukmadina Nana Syaodiah. </w:t>
      </w:r>
      <w:r>
        <w:rPr>
          <w:rStyle w:val="CharStyle5"/>
        </w:rPr>
        <w:t>Metode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 Remaja Rosdakarya. 2005.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rStyle w:val="CharStyle8"/>
          <w:i w:val="0"/>
          <w:iCs w:val="0"/>
        </w:rPr>
        <w:t xml:space="preserve">Sugiyono.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Kuantitaf Kualitatif dan R &amp; D.</w:t>
      </w:r>
      <w:r>
        <w:rPr>
          <w:rStyle w:val="CharStyle8"/>
          <w:i w:val="0"/>
          <w:iCs w:val="0"/>
        </w:rPr>
        <w:t xml:space="preserve"> Bandung: ALFABETA.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7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5"/>
        </w:rPr>
        <w:t>Metode Penelian Pendidikan. Bandung: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Alfabeta. 2009.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Wolterstorff Nicholas</w:t>
      </w:r>
      <w:r>
        <w:rPr>
          <w:rStyle w:val="CharStyle5"/>
        </w:rPr>
        <w:t>. Mendidik untuk Kehidupan.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Surabaya: Momentum.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9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INTERNET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90" w:line="552" w:lineRule="exact"/>
        <w:ind w:left="180" w:right="0" w:firstLine="580"/>
      </w:pPr>
      <w:r>
        <w:rPr>
          <w:rStyle w:val="CharStyle9"/>
        </w:rPr>
        <w:t xml:space="preserve">http ://ei oumal.unp.ac.id/index.php/bahana/article/viewFile/3 826/3059/ora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ng yang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memiliki komitmen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tinggi, akan menunjukkan loyalitas dan disiplin. Diakses pada tanggal 13 maret 2016, pukul 19.00 WITA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80" w:right="0" w:firstLine="5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Anis Rombe Beno.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80" w:right="0" w:firstLine="5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Agustina Tandililing.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80" w:right="0" w:firstLine="5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Dorkas Bebo.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80" w:right="0" w:firstLine="5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Dina Lambi’ Pappang.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80" w:right="0" w:firstLine="5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Haniati Sanda Beno.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80" w:right="0" w:firstLine="5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Meri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Marten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Esa.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80" w:right="0" w:firstLine="5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Yuliana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Rombe payung.</w:t>
      </w:r>
    </w:p>
    <w:sectPr>
      <w:footnotePr>
        <w:pos w:val="pageBottom"/>
        <w:numFmt w:val="decimal"/>
        <w:numRestart w:val="continuous"/>
      </w:footnotePr>
      <w:pgSz w:w="12240" w:h="15840"/>
      <w:pgMar w:top="2280" w:left="2219" w:right="1972" w:bottom="98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8">
    <w:name w:val="Body text (3) + Not Italic"/>
    <w:basedOn w:val="CharStyle7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4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after="540" w:line="552" w:lineRule="exact"/>
      <w:ind w:firstLine="7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agustina tasik .pdf</dc:title>
  <dc:subject/>
  <dc:creator>HP</dc:creator>
  <cp:keywords/>
</cp:coreProperties>
</file>