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23" w:line="220" w:lineRule="exact"/>
        <w:ind w:left="40" w:right="0" w:firstLine="0"/>
      </w:pPr>
      <w:bookmarkStart w:id="0" w:name="bookmark0"/>
      <w:r>
        <w:rPr>
          <w:rStyle w:val="CharStyle5"/>
          <w:b/>
          <w:bCs/>
        </w:rPr>
        <w:t>BABY</w:t>
      </w:r>
      <w:bookmarkEnd w:id="0"/>
    </w:p>
    <w:p>
      <w:pPr>
        <w:pStyle w:val="Style3"/>
        <w:widowControl w:val="0"/>
        <w:keepNext/>
        <w:keepLines/>
        <w:shd w:val="clear" w:color="auto" w:fill="auto"/>
        <w:bidi w:val="0"/>
        <w:spacing w:before="0" w:after="1319" w:line="220" w:lineRule="exact"/>
        <w:ind w:left="40" w:right="0" w:firstLine="0"/>
      </w:pPr>
      <w:bookmarkStart w:id="1" w:name="bookmark1"/>
      <w:r>
        <w:rPr>
          <w:lang w:val="id-ID" w:eastAsia="id-ID" w:bidi="id-ID"/>
          <w:w w:val="100"/>
          <w:spacing w:val="0"/>
          <w:color w:val="000000"/>
          <w:position w:val="0"/>
        </w:rPr>
        <w:t>PENUTUP</w:t>
      </w:r>
      <w:bookmarkEnd w:id="1"/>
    </w:p>
    <w:p>
      <w:pPr>
        <w:pStyle w:val="Style3"/>
        <w:widowControl w:val="0"/>
        <w:keepNext/>
        <w:keepLines/>
        <w:shd w:val="clear" w:color="auto" w:fill="auto"/>
        <w:bidi w:val="0"/>
        <w:jc w:val="left"/>
        <w:spacing w:before="0" w:after="0" w:line="518" w:lineRule="exact"/>
        <w:ind w:left="0" w:right="0" w:firstLine="0"/>
      </w:pPr>
      <w:bookmarkStart w:id="2" w:name="bookmark2"/>
      <w:r>
        <w:rPr>
          <w:lang w:val="id-ID" w:eastAsia="id-ID" w:bidi="id-ID"/>
          <w:w w:val="100"/>
          <w:spacing w:val="0"/>
          <w:color w:val="000000"/>
          <w:position w:val="0"/>
        </w:rPr>
        <w:t>A. Kesimpulan</w:t>
      </w:r>
      <w:bookmarkEnd w:id="2"/>
    </w:p>
    <w:p>
      <w:pPr>
        <w:pStyle w:val="Style6"/>
        <w:widowControl w:val="0"/>
        <w:keepNext w:val="0"/>
        <w:keepLines w:val="0"/>
        <w:shd w:val="clear" w:color="auto" w:fill="auto"/>
        <w:bidi w:val="0"/>
        <w:spacing w:before="0" w:after="0"/>
        <w:ind w:left="280" w:right="0" w:firstLine="560"/>
      </w:pPr>
      <w:r>
        <w:rPr>
          <w:lang w:val="id-ID" w:eastAsia="id-ID" w:bidi="id-ID"/>
          <w:w w:val="100"/>
          <w:spacing w:val="0"/>
          <w:color w:val="000000"/>
          <w:position w:val="0"/>
        </w:rPr>
        <w:t>Berdasarkan pemaparan pada bab IV di atas, maka dapat disimpulkan bahwa kepala sekolah di SMA Negeri 1 Mengkendek sangat bertanggung jawab dalam meningkatkan mutu pendidikan hal tersebut ditandai oleh:</w:t>
      </w:r>
    </w:p>
    <w:p>
      <w:pPr>
        <w:pStyle w:val="Style6"/>
        <w:numPr>
          <w:ilvl w:val="0"/>
          <w:numId w:val="1"/>
        </w:numPr>
        <w:tabs>
          <w:tab w:leader="none" w:pos="1053"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Sumber Daya Manusia (SDM) yang sangat mendukung di mana tenaga pendidik dan kependidikan maupun peserta didik mampu menjalin kerjasama yang baik serta menjalankan tugas masing-masing dengan penuh tanggung jawab demi peningkatan mutu pendidikan.</w:t>
      </w:r>
    </w:p>
    <w:p>
      <w:pPr>
        <w:pStyle w:val="Style6"/>
        <w:numPr>
          <w:ilvl w:val="0"/>
          <w:numId w:val="1"/>
        </w:numPr>
        <w:tabs>
          <w:tab w:leader="none" w:pos="1053"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Sarana dan prasarana yang sangat memadai, hal ini dapat dilihat melalui ruangan belajar yang cukup, alat-alat teknologi penunjang proses pembelajaran, adanya kelengkapan perangkat pembelajaran oleh pendidik dan perpustakaan sebagai sumber belajar juga sangat memadai. Pendanaan yang digunakan disekolah ini adalah dana BOS dan komite yang dipergunakan seefisien sehingga sangat menunjang peningkatan mutu pendidikan.</w:t>
      </w:r>
    </w:p>
    <w:p>
      <w:pPr>
        <w:pStyle w:val="Style6"/>
        <w:numPr>
          <w:ilvl w:val="0"/>
          <w:numId w:val="1"/>
        </w:numPr>
        <w:tabs>
          <w:tab w:leader="none" w:pos="1053"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Pengakuan dari berbagai pihak baik dalam lingkungan sekolah, maupun di luar sekolah bahwa kepala sekolah sangat bertanggugn jawab dalam peningkatan mutu pendidikan. Hal tersebut ditandai dengan prestasi yang telah dicapai yakni juara harapan I sekolah sehat dan berprestasi tingkat Propinsi Sulawasi Selatan tahun 2016.</w:t>
      </w:r>
    </w:p>
    <w:p>
      <w:pPr>
        <w:pStyle w:val="Style6"/>
        <w:numPr>
          <w:ilvl w:val="0"/>
          <w:numId w:val="1"/>
        </w:numPr>
        <w:tabs>
          <w:tab w:leader="none" w:pos="1036" w:val="left"/>
        </w:tabs>
        <w:widowControl w:val="0"/>
        <w:keepNext w:val="0"/>
        <w:keepLines w:val="0"/>
        <w:shd w:val="clear" w:color="auto" w:fill="auto"/>
        <w:bidi w:val="0"/>
        <w:spacing w:before="0" w:after="240"/>
        <w:ind w:left="1060" w:right="0"/>
      </w:pPr>
      <w:r>
        <w:rPr>
          <w:lang w:val="en-US" w:eastAsia="en-US" w:bidi="en-US"/>
          <w:w w:val="100"/>
          <w:spacing w:val="0"/>
          <w:color w:val="000000"/>
          <w:position w:val="0"/>
        </w:rPr>
        <w:t xml:space="preserve">Input dan Output </w:t>
      </w:r>
      <w:r>
        <w:rPr>
          <w:lang w:val="id-ID" w:eastAsia="id-ID" w:bidi="id-ID"/>
          <w:w w:val="100"/>
          <w:spacing w:val="0"/>
          <w:color w:val="000000"/>
          <w:position w:val="0"/>
        </w:rPr>
        <w:t>di sekolah ini yang berkualitas hal tersebut ditandai dengan siswa yang terterima disekolah ini meningkat secara kuatitatif dan kualitatif, dan alumni disekolah ini banyak yang teerterima baik diberbagai Perguruan Tinggi Negeri dan Perguruan Tinggi Swaata yang berkualitas.</w:t>
      </w:r>
    </w:p>
    <w:p>
      <w:pPr>
        <w:pStyle w:val="Style3"/>
        <w:widowControl w:val="0"/>
        <w:keepNext/>
        <w:keepLines/>
        <w:shd w:val="clear" w:color="auto" w:fill="auto"/>
        <w:bidi w:val="0"/>
        <w:jc w:val="left"/>
        <w:spacing w:before="0" w:after="0" w:line="518" w:lineRule="exact"/>
        <w:ind w:left="0" w:right="0" w:firstLine="0"/>
      </w:pPr>
      <w:bookmarkStart w:id="3" w:name="bookmark3"/>
      <w:r>
        <w:rPr>
          <w:lang w:val="id-ID" w:eastAsia="id-ID" w:bidi="id-ID"/>
          <w:w w:val="100"/>
          <w:spacing w:val="0"/>
          <w:color w:val="000000"/>
          <w:position w:val="0"/>
        </w:rPr>
        <w:t>B. Saran</w:t>
      </w:r>
      <w:bookmarkEnd w:id="3"/>
    </w:p>
    <w:p>
      <w:pPr>
        <w:pStyle w:val="Style6"/>
        <w:numPr>
          <w:ilvl w:val="0"/>
          <w:numId w:val="3"/>
        </w:numPr>
        <w:tabs>
          <w:tab w:leader="none" w:pos="133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Kepala sekolah</w:t>
      </w:r>
    </w:p>
    <w:p>
      <w:pPr>
        <w:pStyle w:val="Style6"/>
        <w:widowControl w:val="0"/>
        <w:keepNext w:val="0"/>
        <w:keepLines w:val="0"/>
        <w:shd w:val="clear" w:color="auto" w:fill="auto"/>
        <w:bidi w:val="0"/>
        <w:spacing w:before="0" w:after="240"/>
        <w:ind w:left="1360" w:right="0" w:firstLine="0"/>
      </w:pPr>
      <w:r>
        <w:rPr>
          <w:lang w:val="id-ID" w:eastAsia="id-ID" w:bidi="id-ID"/>
          <w:w w:val="100"/>
          <w:spacing w:val="0"/>
          <w:color w:val="000000"/>
          <w:position w:val="0"/>
        </w:rPr>
        <w:t>Agar mempertahankan serta meningkatkan keberhasilan- keberhasilan yang telah dicapai selama kepemimpinan dan semakin memacu diri untuk memajukan sekolah dengan membangun kerja sama serta yang baik dengan semua komponen di sekolah. Kepala sekolah diharapkan untuk membangun relasi yang baik dengan guru, pegawai, siswa, serta stokeholder yang ada di SMA Negeri 1 Mengkendek.</w:t>
      </w:r>
    </w:p>
    <w:p>
      <w:pPr>
        <w:pStyle w:val="Style6"/>
        <w:numPr>
          <w:ilvl w:val="0"/>
          <w:numId w:val="3"/>
        </w:numPr>
        <w:tabs>
          <w:tab w:leader="none" w:pos="135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Guru</w:t>
      </w:r>
    </w:p>
    <w:p>
      <w:pPr>
        <w:pStyle w:val="Style6"/>
        <w:widowControl w:val="0"/>
        <w:keepNext w:val="0"/>
        <w:keepLines w:val="0"/>
        <w:shd w:val="clear" w:color="auto" w:fill="auto"/>
        <w:bidi w:val="0"/>
        <w:spacing w:before="0" w:after="240"/>
        <w:ind w:left="1360" w:right="0" w:firstLine="0"/>
      </w:pPr>
      <w:r>
        <w:rPr>
          <w:lang w:val="id-ID" w:eastAsia="id-ID" w:bidi="id-ID"/>
          <w:w w:val="100"/>
          <w:spacing w:val="0"/>
          <w:color w:val="000000"/>
          <w:position w:val="0"/>
        </w:rPr>
        <w:t>Agar melaksankan tugas dan tanggung jawab dengan baik dan membangun kerja sama serta relasi dengan semua komponen di sekolah, khususnya membina siswa agar mutu tetap teijaga dan terjamin. Sebagai seorang guru diharapkan untuk tetap meningkatkan profesionalitas dalam mendidik dengan memanfaatkan teknologi yang ada di sekolah dengan mutu pendidikan.</w:t>
      </w:r>
    </w:p>
    <w:p>
      <w:pPr>
        <w:pStyle w:val="Style6"/>
        <w:numPr>
          <w:ilvl w:val="0"/>
          <w:numId w:val="3"/>
        </w:numPr>
        <w:tabs>
          <w:tab w:leader="none" w:pos="1389"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Pegawai</w:t>
      </w:r>
    </w:p>
    <w:p>
      <w:pPr>
        <w:pStyle w:val="Style6"/>
        <w:widowControl w:val="0"/>
        <w:keepNext w:val="0"/>
        <w:keepLines w:val="0"/>
        <w:shd w:val="clear" w:color="auto" w:fill="auto"/>
        <w:bidi w:val="0"/>
        <w:spacing w:before="0" w:after="240"/>
        <w:ind w:left="1360" w:right="0" w:firstLine="0"/>
      </w:pPr>
      <w:r>
        <w:rPr>
          <w:lang w:val="id-ID" w:eastAsia="id-ID" w:bidi="id-ID"/>
          <w:w w:val="100"/>
          <w:spacing w:val="0"/>
          <w:color w:val="000000"/>
          <w:position w:val="0"/>
        </w:rPr>
        <w:t xml:space="preserve">Agar tetap melaksanakan tugas yang telah dipercayakan dan tetap mengembangkan </w:t>
      </w:r>
      <w:r>
        <w:rPr>
          <w:lang w:val="en-US" w:eastAsia="en-US" w:bidi="en-US"/>
          <w:w w:val="100"/>
          <w:spacing w:val="0"/>
          <w:color w:val="000000"/>
          <w:position w:val="0"/>
        </w:rPr>
        <w:t xml:space="preserve">skill </w:t>
      </w:r>
      <w:r>
        <w:rPr>
          <w:lang w:val="id-ID" w:eastAsia="id-ID" w:bidi="id-ID"/>
          <w:w w:val="100"/>
          <w:spacing w:val="0"/>
          <w:color w:val="000000"/>
          <w:position w:val="0"/>
        </w:rPr>
        <w:t>bagi kemajuan sekolah dan peningkatan mutu pendidikan di sekolah.</w:t>
      </w:r>
    </w:p>
    <w:p>
      <w:pPr>
        <w:pStyle w:val="Style6"/>
        <w:numPr>
          <w:ilvl w:val="0"/>
          <w:numId w:val="3"/>
        </w:numPr>
        <w:tabs>
          <w:tab w:leader="none" w:pos="1394"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Siswa</w:t>
      </w:r>
    </w:p>
    <w:p>
      <w:pPr>
        <w:pStyle w:val="Style6"/>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Agar tetap belajar dengan baik dan tetap membekali diri dalam pengembangan pengetahuan untuk menjawab tantangan zaman yang semakin ketat dan maju dengan kemajuan teknologi yang canggih dan tetap menjunjung tinggi kedisiplinan dalam belajar dan berkarya. Siswa diharapkan untuk tetap menjaga moral yang baik di lingkungan sekolah maupun di luar lingkungan sekolah.</w:t>
      </w:r>
    </w:p>
    <w:sectPr>
      <w:footnotePr>
        <w:pos w:val="pageBottom"/>
        <w:numFmt w:val="decimal"/>
        <w:numRestart w:val="continuous"/>
      </w:footnotePr>
      <w:pgSz w:w="12240" w:h="15840"/>
      <w:pgMar w:top="2145" w:left="2106" w:right="2604" w:bottom="19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Heading #1 + Spacing 0 pt"/>
    <w:basedOn w:val="CharStyle4"/>
    <w:rPr>
      <w:lang w:val="en-US" w:eastAsia="en-US" w:bidi="en-US"/>
      <w:w w:val="100"/>
      <w:spacing w:val="1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both"/>
      <w:spacing w:line="518" w:lineRule="exact"/>
      <w:ind w:hanging="3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ALFRIDA RARA PALLOAN .pdf</dc:title>
  <dc:subject/>
  <dc:creator>HP</dc:creator>
  <cp:keywords/>
</cp:coreProperties>
</file>