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7" w:after="7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284" w:left="0" w:right="0" w:bottom="954" w:header="0" w:footer="3" w:gutter="0"/>
          <w:rtlGutter w:val="0"/>
          <w:cols w:space="720"/>
          <w:pgNumType w:start="65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920" w:right="3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DAFTAR PUSTAKA 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LAI. Lembaga Alkitab Indonesia Teijemahan baru.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9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7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Departemen Pendidikan Nasional. 2007. Kamus Besar Bahasa Indonesia. Jakarta: Balai Pustaka.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90" w:line="552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Bagus, Lorens. 2005. Kamus Filsafat. Jakarta: PT Gramedia Pustaka Umum. Tammu J. 1971. Kamus Toraja- Indonesia. Jakarta: Jajasan perguruan Kristen Toraja-Rantepao.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73" w:line="240" w:lineRule="exact"/>
        <w:ind w:left="29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953" w:line="240" w:lineRule="exact"/>
        <w:ind w:left="7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Www, sastra Toraja smsn. Com (diakses 21 februari 2016), 11.00 WITA.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73" w:line="240" w:lineRule="exact"/>
        <w:ind w:left="29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BUKU KARANGAN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7" w:line="240" w:lineRule="exact"/>
        <w:ind w:left="7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Supartono, W. 1992. </w:t>
      </w:r>
      <w:r>
        <w:rPr>
          <w:rStyle w:val="CharStyle10"/>
        </w:rPr>
        <w:t>Ilmu Budaya.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Galia Indonesia.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7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Dedy Mulyana dan Jalaluddin Rakhmat. 2000. </w:t>
      </w:r>
      <w:r>
        <w:rPr>
          <w:rStyle w:val="CharStyle10"/>
        </w:rPr>
        <w:t xml:space="preserve">Komunikasi Antar Budaya.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Bandung: PT Remaja Rosdakarya.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6" w:line="552" w:lineRule="exact"/>
        <w:ind w:left="7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Carson D. A dan Woodbridge John D. 2002. </w:t>
      </w:r>
      <w:r>
        <w:rPr>
          <w:rStyle w:val="CharStyle10"/>
        </w:rPr>
        <w:t>Allah dan Kebudayaan.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Surabaya : Momentum.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4" w:line="557" w:lineRule="exact"/>
        <w:ind w:left="7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Panggarra Robi. 2015. </w:t>
      </w:r>
      <w:r>
        <w:rPr>
          <w:rStyle w:val="CharStyle10"/>
        </w:rPr>
        <w:t>Upacara Rambu Solo’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di Tanah Toraja. Bandung: Kalam Hidup.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552" w:lineRule="exact"/>
        <w:ind w:left="7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Kobong Th. 1992. </w:t>
      </w:r>
      <w:r>
        <w:rPr>
          <w:rStyle w:val="CharStyle10"/>
        </w:rPr>
        <w:t>AlukAdat dan Kebudayaan Toraja.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Institut Theologia Indonesia.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552" w:lineRule="exact"/>
        <w:ind w:left="7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Liku-Ada’ John. 2014. </w:t>
      </w:r>
      <w:r>
        <w:rPr>
          <w:rStyle w:val="CharStyle10"/>
        </w:rPr>
        <w:t>Aluk Todolo Menantikan Kritus.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Yogyakarta: Gunung Sopai,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70" w:line="552" w:lineRule="exact"/>
        <w:ind w:left="7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Tangdilinti L. T. 2011. </w:t>
      </w:r>
      <w:r>
        <w:rPr>
          <w:rStyle w:val="CharStyle10"/>
        </w:rPr>
        <w:t>Toraja dan Kebudayaannya.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Rantepao: Lembaga Kajian dan Penulisan Sejarah Budaya Sulawesi Selatan.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3" w:line="240" w:lineRule="exact"/>
        <w:ind w:left="7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Kobong Theodoras. 2008. </w:t>
      </w:r>
      <w:r>
        <w:rPr>
          <w:rStyle w:val="CharStyle10"/>
        </w:rPr>
        <w:t>Injil dan Tongkonan.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PT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70" w:line="552" w:lineRule="exact"/>
        <w:ind w:left="7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Tangdilintin. L. T. 1990. </w:t>
      </w:r>
      <w:r>
        <w:rPr>
          <w:rStyle w:val="CharStyle10"/>
        </w:rPr>
        <w:t>Toraja dan Kebudayaannya.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Tanah Toraja: Yayasan Lepongan Bulan.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Tampang, Simon. 2006. </w:t>
      </w:r>
      <w:r>
        <w:rPr>
          <w:rStyle w:val="CharStyle10"/>
        </w:rPr>
        <w:t>umbating tosarani.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Tanah Toraja : STAKN Toraja.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552" w:lineRule="exact"/>
        <w:ind w:left="7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Paterson Robert M. 2008. </w:t>
      </w:r>
      <w:r>
        <w:rPr>
          <w:rStyle w:val="CharStyle10"/>
        </w:rPr>
        <w:t>Tafsiran Kitab Imamat.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PT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70" w:line="552" w:lineRule="exact"/>
        <w:ind w:left="7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Lasor W. S, dkk. 2011. Pengantar Peijanjian Lama 1. Jakarta: PT BPK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8" w:line="240" w:lineRule="exact"/>
        <w:ind w:left="7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Norville Deborah. 2010. </w:t>
      </w:r>
      <w:r>
        <w:rPr>
          <w:rStyle w:val="CharStyle10"/>
        </w:rPr>
        <w:t>Kekuatan Menghormati.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Indonesia: Publishing.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Marx Dorothy. 2002. </w:t>
      </w:r>
      <w:r>
        <w:rPr>
          <w:rStyle w:val="CharStyle10"/>
        </w:rPr>
        <w:t>itu ’kan Boleh.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Yayasan Kalam Hidu.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552" w:lineRule="exact"/>
        <w:ind w:left="740" w:right="0" w:hanging="7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Paterson M Robert. 2002. </w:t>
      </w:r>
      <w:r>
        <w:rPr>
          <w:rStyle w:val="CharStyle10"/>
        </w:rPr>
        <w:t>Tafsiran Kitab Imamat.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PT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4" w:line="552" w:lineRule="exact"/>
        <w:ind w:left="740" w:right="0" w:hanging="7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Guthhrie Donald dkk. 2012. </w:t>
      </w:r>
      <w:r>
        <w:rPr>
          <w:rStyle w:val="CharStyle10"/>
        </w:rPr>
        <w:t>Tafsiran Alkitab Masa Kini kejadian - Ester.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Yayasan Komunikasi Bina Kasih.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547" w:lineRule="exact"/>
        <w:ind w:left="740" w:right="0" w:hanging="7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Gut hrie Donald dkk. 2012. </w:t>
      </w:r>
      <w:r>
        <w:rPr>
          <w:rStyle w:val="CharStyle10"/>
        </w:rPr>
        <w:t>Tafsiran Alkitab Masa Kini Ayub Maleakhi.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Yayasan Komunikasi Bina Kasih.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30" w:line="552" w:lineRule="exact"/>
        <w:ind w:left="740" w:right="0" w:hanging="7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Guthhrie Donald dkk. 2012. </w:t>
      </w:r>
      <w:r>
        <w:rPr>
          <w:rStyle w:val="CharStyle10"/>
        </w:rPr>
        <w:t>Tafsiran Alkitab Masa Kini Ayub- Maleakhi.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Yayasan Komunikasi Bina Kasih.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3" w:line="240" w:lineRule="exact"/>
        <w:ind w:left="740" w:right="0" w:hanging="7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Rianto Theo. 2015. </w:t>
      </w:r>
      <w:r>
        <w:rPr>
          <w:rStyle w:val="CharStyle10"/>
        </w:rPr>
        <w:t>Kekuatan Maaf.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Yogyakarta. PT Kanasius.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552" w:lineRule="exact"/>
        <w:ind w:left="740" w:right="0" w:hanging="7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Brill J. Wesley. 2003. </w:t>
      </w:r>
      <w:r>
        <w:rPr>
          <w:rStyle w:val="CharStyle10"/>
        </w:rPr>
        <w:t>Tafsiran Surat Korintus Kedua.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Yayasan Kalam Hidup.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552" w:lineRule="exact"/>
        <w:ind w:left="740" w:right="0" w:hanging="7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Brill J. Wesley. 2003. </w:t>
      </w:r>
      <w:r>
        <w:rPr>
          <w:rStyle w:val="CharStyle10"/>
        </w:rPr>
        <w:t>Tafsiran Matius - Wahyu.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Yayasan Kalam Hidup.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552" w:lineRule="exact"/>
        <w:ind w:left="740" w:right="0" w:hanging="7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Boland B. J dan Naipospos P. S. 2012. </w:t>
      </w:r>
      <w:r>
        <w:rPr>
          <w:rStyle w:val="CharStyle10"/>
        </w:rPr>
        <w:t>Tafsiran Injil Lukas.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PT Gunung Mulia.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/>
        <w:ind w:left="740" w:right="0"/>
      </w:pPr>
      <w:r>
        <w:rPr>
          <w:rStyle w:val="CharStyle13"/>
          <w:i w:val="0"/>
          <w:iCs w:val="0"/>
        </w:rPr>
        <w:t xml:space="preserve">Sugiyono. 2009.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Metodo Penelitian Kuantitatif Kualitatif dan R &amp; D.</w:t>
      </w:r>
      <w:r>
        <w:rPr>
          <w:rStyle w:val="CharStyle13"/>
          <w:i w:val="0"/>
          <w:iCs w:val="0"/>
        </w:rPr>
        <w:t xml:space="preserve"> Bandung: Alfabeta,cv.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740" w:right="0" w:hanging="7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J. Lexi, M. A Moleong. 2006. </w:t>
      </w:r>
      <w:r>
        <w:rPr>
          <w:rStyle w:val="CharStyle10"/>
        </w:rPr>
        <w:t>Metodologi Penelitian Kualitatif.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PT Remaja Rosdakarya.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4" w:line="557" w:lineRule="exact"/>
        <w:ind w:left="740" w:right="0" w:hanging="7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Basuki Sulityo. 2011. </w:t>
      </w:r>
      <w:r>
        <w:rPr>
          <w:rStyle w:val="CharStyle10"/>
        </w:rPr>
        <w:t>Metode Penelitian.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Wetana Widya Sastra Bekeijasama dengan Fakultas Ilmu Pengetahua.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552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Sulityo Hammid. 2011. </w:t>
      </w:r>
      <w:r>
        <w:rPr>
          <w:rStyle w:val="CharStyle10"/>
        </w:rPr>
        <w:t>Metode Penelitian Kualitatif.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Alfabeta. Selpiande. 2011 </w:t>
      </w:r>
      <w:r>
        <w:rPr>
          <w:rStyle w:val="CharStyle10"/>
        </w:rPr>
        <w:t>.Ma’bulle Tomate.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Tanah Toraja: STAKN TORAJA.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6" w:line="552" w:lineRule="exact"/>
        <w:ind w:left="740" w:right="0" w:hanging="7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Sukmadinata Syaodih Nana. 2009. </w:t>
      </w:r>
      <w:r>
        <w:rPr>
          <w:rStyle w:val="CharStyle10"/>
        </w:rPr>
        <w:t>Metode Penelitian Pendidikan.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Remaj aRosdakarya.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74" w:line="557" w:lineRule="exact"/>
        <w:ind w:left="740" w:right="0"/>
      </w:pPr>
      <w:r>
        <w:rPr>
          <w:rStyle w:val="CharStyle13"/>
          <w:i w:val="0"/>
          <w:iCs w:val="0"/>
        </w:rPr>
        <w:t xml:space="preserve">Sugiyono. 2009.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Metode Penelitian Kuantitatif, Kualitatif R&amp;D.</w:t>
      </w:r>
      <w:r>
        <w:rPr>
          <w:rStyle w:val="CharStyle13"/>
          <w:i w:val="0"/>
          <w:iCs w:val="0"/>
        </w:rPr>
        <w:t xml:space="preserve"> Bandung: Alfabeta.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73" w:line="240" w:lineRule="exact"/>
        <w:ind w:left="740" w:right="0" w:hanging="7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Sugiyono. 2009. </w:t>
      </w:r>
      <w:r>
        <w:rPr>
          <w:rStyle w:val="CharStyle10"/>
        </w:rPr>
        <w:t>Metode Penelitian Pendidikan.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Alfabeta.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40" w:right="0" w:hanging="7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Laporan Pelayanan Tahun 1 Prop. Demma Tande Alio Linggi. S. Th, tahun 2012</w:t>
      </w:r>
    </w:p>
    <w:sectPr>
      <w:type w:val="continuous"/>
      <w:pgSz w:w="12240" w:h="15840"/>
      <w:pgMar w:top="2284" w:left="2237" w:right="1983" w:bottom="95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0.4pt;margin-top:38.9pt;width:10.3pt;height:7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Body text (4) + Not Italic"/>
    <w:basedOn w:val="CharStyle12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754" w:lineRule="exact"/>
      <w:ind w:hanging="72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754" w:lineRule="exact"/>
      <w:ind w:hanging="7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180" w:after="180" w:line="552" w:lineRule="exact"/>
      <w:ind w:hanging="74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YULIANUS PUNDU.pdf</dc:title>
  <dc:subject/>
  <dc:creator>Pengolahan2</dc:creator>
  <cp:keywords/>
</cp:coreProperties>
</file>