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8" w:line="240" w:lineRule="exact"/>
        <w:ind w:left="140" w:right="0" w:firstLine="0"/>
      </w:pPr>
      <w:bookmarkStart w:id="0" w:name="bookmark0"/>
      <w:r>
        <w:rPr>
          <w:lang w:val="en-US" w:eastAsia="en-US" w:bidi="en-US"/>
          <w:sz w:val="24"/>
          <w:szCs w:val="24"/>
          <w:w w:val="100"/>
          <w:spacing w:val="0"/>
          <w:color w:val="000000"/>
          <w:position w:val="0"/>
        </w:rPr>
        <w:t>BABY</w:t>
      </w:r>
      <w:bookmarkEnd w:id="0"/>
    </w:p>
    <w:p>
      <w:pPr>
        <w:pStyle w:val="Style3"/>
        <w:widowControl w:val="0"/>
        <w:keepNext/>
        <w:keepLines/>
        <w:shd w:val="clear" w:color="auto" w:fill="auto"/>
        <w:bidi w:val="0"/>
        <w:spacing w:before="0" w:after="0" w:line="552" w:lineRule="exact"/>
        <w:ind w:left="140" w:right="0" w:firstLine="0"/>
      </w:pPr>
      <w:bookmarkStart w:id="1" w:name="bookmark1"/>
      <w:r>
        <w:rPr>
          <w:lang w:val="en-US" w:eastAsia="en-US" w:bidi="en-US"/>
          <w:sz w:val="24"/>
          <w:szCs w:val="24"/>
          <w:w w:val="100"/>
          <w:spacing w:val="0"/>
          <w:color w:val="000000"/>
          <w:position w:val="0"/>
        </w:rPr>
        <w:t>PENUTUP</w:t>
      </w:r>
      <w:bookmarkEnd w:id="1"/>
    </w:p>
    <w:p>
      <w:pPr>
        <w:pStyle w:val="Style3"/>
        <w:widowControl w:val="0"/>
        <w:keepNext/>
        <w:keepLines/>
        <w:shd w:val="clear" w:color="auto" w:fill="auto"/>
        <w:bidi w:val="0"/>
        <w:jc w:val="both"/>
        <w:spacing w:before="0" w:after="0" w:line="552" w:lineRule="exact"/>
        <w:ind w:left="220" w:right="0" w:firstLine="0"/>
      </w:pPr>
      <w:bookmarkStart w:id="2" w:name="bookmark2"/>
      <w:r>
        <w:rPr>
          <w:lang w:val="en-US" w:eastAsia="en-US" w:bidi="en-US"/>
          <w:sz w:val="24"/>
          <w:szCs w:val="24"/>
          <w:w w:val="100"/>
          <w:spacing w:val="0"/>
          <w:color w:val="000000"/>
          <w:position w:val="0"/>
        </w:rPr>
        <w:t>A. Kesimpulan</w:t>
      </w:r>
      <w:bookmarkEnd w:id="2"/>
    </w:p>
    <w:p>
      <w:pPr>
        <w:pStyle w:val="Style5"/>
        <w:widowControl w:val="0"/>
        <w:keepNext w:val="0"/>
        <w:keepLines w:val="0"/>
        <w:shd w:val="clear" w:color="auto" w:fill="auto"/>
        <w:bidi w:val="0"/>
        <w:spacing w:before="0" w:after="0"/>
        <w:ind w:left="620" w:right="0" w:firstLine="720"/>
      </w:pPr>
      <w:r>
        <w:rPr>
          <w:lang w:val="en-US" w:eastAsia="en-US" w:bidi="en-US"/>
          <w:sz w:val="24"/>
          <w:szCs w:val="24"/>
          <w:w w:val="100"/>
          <w:spacing w:val="0"/>
          <w:color w:val="000000"/>
          <w:position w:val="0"/>
        </w:rPr>
        <w:t>Dari pemaparan penelitian diatas maka dapat disimpulkan bahwa moralitas pendidik yang ada di Pangala’ Kecamatan Rindingallo, Kabupaten Toraja Utara kurang baik, di mana masih ada pendidik yang melakukan penyelewengan seperti berjudi, mabuk-mabukan, tidak bersikap adil dalam pemberian nilai, bersikap otoriter, dan tidak bersikap rendah hati.</w:t>
      </w:r>
    </w:p>
    <w:p>
      <w:pPr>
        <w:pStyle w:val="Style3"/>
        <w:widowControl w:val="0"/>
        <w:keepNext/>
        <w:keepLines/>
        <w:shd w:val="clear" w:color="auto" w:fill="auto"/>
        <w:bidi w:val="0"/>
        <w:jc w:val="left"/>
        <w:spacing w:before="0" w:after="0" w:line="552" w:lineRule="exact"/>
        <w:ind w:left="0" w:right="0" w:firstLine="0"/>
      </w:pPr>
      <w:bookmarkStart w:id="3" w:name="bookmark3"/>
      <w:r>
        <w:rPr>
          <w:lang w:val="en-US" w:eastAsia="en-US" w:bidi="en-US"/>
          <w:sz w:val="24"/>
          <w:szCs w:val="24"/>
          <w:w w:val="100"/>
          <w:spacing w:val="0"/>
          <w:color w:val="000000"/>
          <w:position w:val="0"/>
        </w:rPr>
        <w:t>B. Saran</w:t>
      </w:r>
      <w:bookmarkEnd w:id="3"/>
    </w:p>
    <w:p>
      <w:pPr>
        <w:pStyle w:val="Style5"/>
        <w:numPr>
          <w:ilvl w:val="0"/>
          <w:numId w:val="1"/>
        </w:numPr>
        <w:tabs>
          <w:tab w:leader="none" w:pos="609" w:val="left"/>
        </w:tabs>
        <w:widowControl w:val="0"/>
        <w:keepNext w:val="0"/>
        <w:keepLines w:val="0"/>
        <w:shd w:val="clear" w:color="auto" w:fill="auto"/>
        <w:bidi w:val="0"/>
        <w:spacing w:before="0" w:after="0"/>
        <w:ind w:left="280" w:right="0" w:firstLine="0"/>
      </w:pPr>
      <w:r>
        <w:rPr>
          <w:lang w:val="en-US" w:eastAsia="en-US" w:bidi="en-US"/>
          <w:sz w:val="24"/>
          <w:szCs w:val="24"/>
          <w:w w:val="100"/>
          <w:spacing w:val="0"/>
          <w:color w:val="000000"/>
          <w:position w:val="0"/>
        </w:rPr>
        <w:t>Untuk Kepala Sekolah</w:t>
      </w:r>
    </w:p>
    <w:p>
      <w:pPr>
        <w:pStyle w:val="Style5"/>
        <w:widowControl w:val="0"/>
        <w:keepNext w:val="0"/>
        <w:keepLines w:val="0"/>
        <w:shd w:val="clear" w:color="auto" w:fill="auto"/>
        <w:bidi w:val="0"/>
        <w:spacing w:before="0" w:after="0"/>
        <w:ind w:left="620" w:right="0" w:firstLine="0"/>
      </w:pPr>
      <w:r>
        <w:rPr>
          <w:lang w:val="en-US" w:eastAsia="en-US" w:bidi="en-US"/>
          <w:sz w:val="24"/>
          <w:szCs w:val="24"/>
          <w:w w:val="100"/>
          <w:spacing w:val="0"/>
          <w:color w:val="000000"/>
          <w:position w:val="0"/>
        </w:rPr>
        <w:t>Sebagai pemegang kekuasaan di sekolah, seorang kepala sekolah harus memberikan sanksi kepada anggota guru yang melakukan penyelewengan agar tidak merusak nama baik guru.</w:t>
      </w:r>
    </w:p>
    <w:p>
      <w:pPr>
        <w:pStyle w:val="Style5"/>
        <w:numPr>
          <w:ilvl w:val="0"/>
          <w:numId w:val="1"/>
        </w:numPr>
        <w:tabs>
          <w:tab w:leader="none" w:pos="609" w:val="left"/>
        </w:tabs>
        <w:widowControl w:val="0"/>
        <w:keepNext w:val="0"/>
        <w:keepLines w:val="0"/>
        <w:shd w:val="clear" w:color="auto" w:fill="auto"/>
        <w:bidi w:val="0"/>
        <w:spacing w:before="0" w:after="0"/>
        <w:ind w:left="220" w:right="0" w:firstLine="0"/>
      </w:pPr>
      <w:r>
        <w:rPr>
          <w:lang w:val="en-US" w:eastAsia="en-US" w:bidi="en-US"/>
          <w:sz w:val="24"/>
          <w:szCs w:val="24"/>
          <w:w w:val="100"/>
          <w:spacing w:val="0"/>
          <w:color w:val="000000"/>
          <w:position w:val="0"/>
        </w:rPr>
        <w:t>Untuk Pemerintah</w:t>
      </w:r>
    </w:p>
    <w:p>
      <w:pPr>
        <w:pStyle w:val="Style5"/>
        <w:widowControl w:val="0"/>
        <w:keepNext w:val="0"/>
        <w:keepLines w:val="0"/>
        <w:shd w:val="clear" w:color="auto" w:fill="auto"/>
        <w:bidi w:val="0"/>
        <w:spacing w:before="0" w:after="0"/>
        <w:ind w:left="620" w:right="0" w:firstLine="0"/>
      </w:pPr>
      <w:r>
        <w:rPr>
          <w:lang w:val="en-US" w:eastAsia="en-US" w:bidi="en-US"/>
          <w:sz w:val="24"/>
          <w:szCs w:val="24"/>
          <w:w w:val="100"/>
          <w:spacing w:val="0"/>
          <w:color w:val="000000"/>
          <w:position w:val="0"/>
        </w:rPr>
        <w:t>Sebagai pemegang kekuasaan di dalam masyarakat, sebagai pemerintah harus memperhatikan masyarakatnya termasuk pendidik yang masih membujang dan peserta didik agar mereka taat dan patuh pada peraturan yang ada dan memberikan sanksi ketika ada yang melanggar peraturan tersebut.</w:t>
      </w:r>
    </w:p>
    <w:p>
      <w:pPr>
        <w:pStyle w:val="Style5"/>
        <w:numPr>
          <w:ilvl w:val="0"/>
          <w:numId w:val="1"/>
        </w:numPr>
        <w:tabs>
          <w:tab w:leader="none" w:pos="609" w:val="left"/>
        </w:tabs>
        <w:widowControl w:val="0"/>
        <w:keepNext w:val="0"/>
        <w:keepLines w:val="0"/>
        <w:shd w:val="clear" w:color="auto" w:fill="auto"/>
        <w:bidi w:val="0"/>
        <w:spacing w:before="0" w:after="0"/>
        <w:ind w:left="280" w:right="0" w:firstLine="0"/>
      </w:pPr>
      <w:r>
        <w:rPr>
          <w:lang w:val="en-US" w:eastAsia="en-US" w:bidi="en-US"/>
          <w:sz w:val="24"/>
          <w:szCs w:val="24"/>
          <w:w w:val="100"/>
          <w:spacing w:val="0"/>
          <w:color w:val="000000"/>
          <w:position w:val="0"/>
        </w:rPr>
        <w:t>Guru yang membujang</w:t>
      </w:r>
    </w:p>
    <w:p>
      <w:pPr>
        <w:pStyle w:val="Style5"/>
        <w:widowControl w:val="0"/>
        <w:keepNext w:val="0"/>
        <w:keepLines w:val="0"/>
        <w:shd w:val="clear" w:color="auto" w:fill="auto"/>
        <w:bidi w:val="0"/>
        <w:spacing w:before="0" w:after="0"/>
        <w:ind w:left="620" w:right="0" w:firstLine="0"/>
      </w:pPr>
      <w:r>
        <w:rPr>
          <w:lang w:val="en-US" w:eastAsia="en-US" w:bidi="en-US"/>
          <w:sz w:val="24"/>
          <w:szCs w:val="24"/>
          <w:w w:val="100"/>
          <w:spacing w:val="0"/>
          <w:color w:val="000000"/>
          <w:position w:val="0"/>
        </w:rPr>
        <w:t>Sebagai pendidik yang membujang diharapkan bisa menjadi teladan bagi peserta didiknya dan mampu menjaga nama baiknya sebagai pendidik.</w:t>
      </w:r>
    </w:p>
    <w:sectPr>
      <w:footnotePr>
        <w:pos w:val="pageBottom"/>
        <w:numFmt w:val="decimal"/>
        <w:numRestart w:val="continuous"/>
      </w:footnotePr>
      <w:pgSz w:w="12240" w:h="15840"/>
      <w:pgMar w:top="2284" w:left="2381" w:right="1983" w:bottom="109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5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AGUSTINA TAMPANG .pdf</dc:title>
  <dc:subject/>
  <dc:creator>Pengolahan2</dc:creator>
  <cp:keywords/>
</cp:coreProperties>
</file>