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1" w:line="180" w:lineRule="exact"/>
        <w:ind w:left="2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8" w:line="170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IKAPI LAI, 2003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540"/>
      </w:pPr>
      <w:r>
        <w:rPr>
          <w:rStyle w:val="CharStyle12"/>
          <w:i w:val="0"/>
          <w:iCs w:val="0"/>
        </w:rPr>
        <w:t xml:space="preserve">Al-Assaf. A.F. </w:t>
      </w:r>
      <w:r>
        <w:rPr>
          <w:lang w:val="id-ID" w:eastAsia="id-ID" w:bidi="id-ID"/>
          <w:w w:val="100"/>
          <w:color w:val="000000"/>
          <w:position w:val="0"/>
        </w:rPr>
        <w:t>Mutu Pelayanan Kesehatan: Persfefoif Internasional.</w:t>
      </w:r>
      <w:r>
        <w:rPr>
          <w:rStyle w:val="CharStyle12"/>
          <w:i w:val="0"/>
          <w:iCs w:val="0"/>
        </w:rPr>
        <w:t xml:space="preserve"> Jakarta: EGC,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8" w:line="17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1" w:line="234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Anggiani Sarfilianty, </w:t>
      </w:r>
      <w:r>
        <w:rPr>
          <w:rStyle w:val="CharStyle13"/>
        </w:rPr>
        <w:t xml:space="preserve">Kewirausahaan; Pola Pikir, Pengetahuan,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Keterampilan,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Prenadamedia Group,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Suharsimi. Dkk. </w:t>
      </w:r>
      <w:r>
        <w:rPr>
          <w:rStyle w:val="CharStyle13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73"/>
        <w:ind w:left="7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6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Bastian, Indra. </w:t>
      </w:r>
      <w:r>
        <w:rPr>
          <w:rStyle w:val="CharStyle13"/>
        </w:rPr>
        <w:t>Manajemen Dan Kehidupan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Semaranag: Iman Muliana,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177"/>
        <w:ind w:left="7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9"/>
        </w:rPr>
        <w:t>.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34" w:lineRule="exact"/>
        <w:ind w:left="720" w:right="0" w:hanging="540"/>
      </w:pPr>
      <w:r>
        <w:rPr>
          <w:rStyle w:val="CharStyle12"/>
          <w:i w:val="0"/>
          <w:iCs w:val="0"/>
        </w:rPr>
        <w:t xml:space="preserve">Edison, </w:t>
      </w:r>
      <w:r>
        <w:rPr>
          <w:rStyle w:val="CharStyle12"/>
          <w:lang w:val="en-US" w:eastAsia="en-US" w:bidi="en-US"/>
          <w:i w:val="0"/>
          <w:iCs w:val="0"/>
        </w:rPr>
        <w:t xml:space="preserve">Thomas. </w:t>
      </w:r>
      <w:r>
        <w:rPr>
          <w:lang w:val="id-ID" w:eastAsia="id-ID" w:bidi="id-ID"/>
          <w:w w:val="100"/>
          <w:color w:val="000000"/>
          <w:position w:val="0"/>
        </w:rPr>
        <w:t>52 metode mengajar: mengangkat harkat dan martabat pendidik menjadi berwibawa dan terhormat.</w:t>
      </w:r>
      <w:r>
        <w:rPr>
          <w:rStyle w:val="CharStyle12"/>
          <w:i w:val="0"/>
          <w:iCs w:val="0"/>
        </w:rPr>
        <w:t xml:space="preserve"> Bandung: kalam hidup,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4" w:line="234" w:lineRule="exact"/>
        <w:ind w:left="720" w:right="0" w:hanging="540"/>
      </w:pPr>
      <w:r>
        <w:rPr>
          <w:rStyle w:val="CharStyle12"/>
          <w:i w:val="0"/>
          <w:iCs w:val="0"/>
        </w:rPr>
        <w:t xml:space="preserve">Fitria, Yanti dan Widya Indra. </w:t>
      </w:r>
      <w:r>
        <w:rPr>
          <w:lang w:val="id-ID" w:eastAsia="id-ID" w:bidi="id-ID"/>
          <w:w w:val="100"/>
          <w:color w:val="000000"/>
          <w:position w:val="0"/>
        </w:rPr>
        <w:t>Perkembangan Model Pembelajaran PBL Berbasis Digital Untuk Meningkatkan Karakter Peduli Lingkungan dan Literasi Sains.</w:t>
      </w:r>
      <w:r>
        <w:rPr>
          <w:rStyle w:val="CharStyle12"/>
          <w:i w:val="0"/>
          <w:iCs w:val="0"/>
        </w:rPr>
        <w:t xml:space="preserve"> Yogyakarta: Deepublish,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3" w:line="230" w:lineRule="exact"/>
        <w:ind w:left="720" w:right="0" w:hanging="540"/>
      </w:pPr>
      <w:r>
        <w:rPr>
          <w:rStyle w:val="CharStyle12"/>
          <w:i w:val="0"/>
          <w:iCs w:val="0"/>
        </w:rPr>
        <w:t xml:space="preserve">Fuad, Nur. </w:t>
      </w:r>
      <w:r>
        <w:rPr>
          <w:lang w:val="id-ID" w:eastAsia="id-ID" w:bidi="id-ID"/>
          <w:w w:val="100"/>
          <w:color w:val="000000"/>
          <w:position w:val="0"/>
        </w:rPr>
        <w:t>Meningkatkan Motivasi Dan Hasil Belajar Siswa Materi Perpangkatan Dan Bentuk Akar Melalui Model Pembelajaraan Kooperatif Tipe TGT (Teams-Games-Tournament) Kelas h.E Mts Negeri 1 Mangelang Semester Gasal Tahun Pelajaran 2019/2020,</w:t>
      </w:r>
      <w:r>
        <w:rPr>
          <w:rStyle w:val="CharStyle12"/>
          <w:i w:val="0"/>
          <w:iCs w:val="0"/>
        </w:rPr>
        <w:t xml:space="preserve"> 2021. jurnal konversional. volume VIII,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3" w:line="239" w:lineRule="exact"/>
        <w:ind w:left="600" w:right="0" w:hanging="600"/>
      </w:pPr>
      <w:r>
        <w:rPr>
          <w:rStyle w:val="CharStyle12"/>
          <w:i w:val="0"/>
          <w:iCs w:val="0"/>
        </w:rPr>
        <w:t xml:space="preserve">Harjana, Anon Putu Ngakan. </w:t>
      </w:r>
      <w:r>
        <w:rPr>
          <w:lang w:val="en-US" w:eastAsia="en-US" w:bidi="en-US"/>
          <w:w w:val="100"/>
          <w:color w:val="000000"/>
          <w:position w:val="0"/>
        </w:rPr>
        <w:t xml:space="preserve">Essay Is Essay: </w:t>
      </w:r>
      <w:r>
        <w:rPr>
          <w:lang w:val="id-ID" w:eastAsia="id-ID" w:bidi="id-ID"/>
          <w:w w:val="100"/>
          <w:color w:val="000000"/>
          <w:position w:val="0"/>
        </w:rPr>
        <w:t>11 Tips Pasti Juara Lomba Esai Ilmiah Dan Populer.</w:t>
      </w:r>
      <w:r>
        <w:rPr>
          <w:rStyle w:val="CharStyle12"/>
          <w:i w:val="0"/>
          <w:iCs w:val="0"/>
        </w:rPr>
        <w:t xml:space="preserve"> Surabaya: Amerta Media,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1" w:line="247" w:lineRule="exact"/>
        <w:ind w:left="600" w:right="20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Hisrich,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13"/>
          <w:lang w:val="en-US" w:eastAsia="en-US" w:bidi="en-US"/>
        </w:rPr>
        <w:t xml:space="preserve">Entrepreneurship </w:t>
      </w:r>
      <w:r>
        <w:rPr>
          <w:rStyle w:val="CharStyle13"/>
        </w:rPr>
        <w:t>Kewirausahaan.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Salemba Empat,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3" w:line="234" w:lineRule="exact"/>
        <w:ind w:left="600" w:right="200" w:hanging="600"/>
      </w:pPr>
      <w:r>
        <w:rPr>
          <w:rStyle w:val="CharStyle12"/>
          <w:i w:val="0"/>
          <w:iCs w:val="0"/>
        </w:rPr>
        <w:t xml:space="preserve">Hutapea Hasiholan Rinto. </w:t>
      </w:r>
      <w:r>
        <w:rPr>
          <w:lang w:val="id-ID" w:eastAsia="id-ID" w:bidi="id-ID"/>
          <w:w w:val="100"/>
          <w:color w:val="000000"/>
          <w:position w:val="0"/>
        </w:rPr>
        <w:t>Instrumen Evaluasi Non-tes dalam Penilaian Hasil Belajar Ranah Afektif dan Psikomotorik</w:t>
      </w:r>
      <w:r>
        <w:rPr>
          <w:rStyle w:val="CharStyle12"/>
          <w:i w:val="0"/>
          <w:iCs w:val="0"/>
        </w:rPr>
        <w:t xml:space="preserve"> jurnal teologi dan pendidikan kontekstual, vol 2. </w:t>
      </w:r>
      <w:r>
        <w:rPr>
          <w:rStyle w:val="CharStyle12"/>
          <w:lang w:val="en-US" w:eastAsia="en-US" w:bidi="en-US"/>
          <w:i w:val="0"/>
          <w:iCs w:val="0"/>
        </w:rPr>
        <w:t xml:space="preserve">no </w:t>
      </w:r>
      <w:r>
        <w:rPr>
          <w:rStyle w:val="CharStyle12"/>
          <w:i w:val="0"/>
          <w:iCs w:val="0"/>
        </w:rPr>
        <w:t>2.2019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4" w:line="243" w:lineRule="exact"/>
        <w:ind w:left="600" w:right="20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Latief, Rusman. </w:t>
      </w:r>
      <w:r>
        <w:rPr>
          <w:rStyle w:val="CharStyle13"/>
        </w:rPr>
        <w:t>Panduan Produksi Acara Televisi Nondrama.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Prenada Media,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600" w:right="200" w:hanging="60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63" w:left="3460" w:right="2300" w:bottom="2763" w:header="0" w:footer="3" w:gutter="0"/>
          <w:rtlGutter w:val="0"/>
          <w:cols w:space="720"/>
          <w:noEndnote/>
          <w:docGrid w:linePitch="360"/>
        </w:sectPr>
      </w:pPr>
      <w:r>
        <w:rPr>
          <w:rStyle w:val="CharStyle12"/>
          <w:lang w:val="en-US" w:eastAsia="en-US" w:bidi="en-US"/>
          <w:i w:val="0"/>
          <w:iCs w:val="0"/>
        </w:rPr>
        <w:t xml:space="preserve">Melinda. </w:t>
      </w:r>
      <w:r>
        <w:rPr>
          <w:rStyle w:val="CharStyle12"/>
          <w:i w:val="0"/>
          <w:iCs w:val="0"/>
        </w:rPr>
        <w:t xml:space="preserve">Skripsi. </w:t>
      </w:r>
      <w:r>
        <w:rPr>
          <w:lang w:val="id-ID" w:eastAsia="id-ID" w:bidi="id-ID"/>
          <w:w w:val="100"/>
          <w:color w:val="000000"/>
          <w:position w:val="0"/>
        </w:rPr>
        <w:t>PTK Guru Matematika: Penggunaan Metode Bervariasi Pada Kelas Matematika Materi Pokok Program Linear.</w:t>
      </w:r>
      <w:r>
        <w:rPr>
          <w:rStyle w:val="CharStyle12"/>
          <w:i w:val="0"/>
          <w:iCs w:val="0"/>
        </w:rPr>
        <w:t xml:space="preserve"> </w:t>
      </w:r>
      <w:r>
        <w:rPr>
          <w:rStyle w:val="CharStyle12"/>
          <w:lang w:val="en-US" w:eastAsia="en-US" w:bidi="en-US"/>
          <w:i w:val="0"/>
          <w:iCs w:val="0"/>
        </w:rPr>
        <w:t xml:space="preserve">Melinda, </w:t>
      </w:r>
      <w:r>
        <w:rPr>
          <w:rStyle w:val="CharStyle12"/>
          <w:i w:val="0"/>
          <w:iCs w:val="0"/>
        </w:rPr>
        <w:t>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7" w:line="218" w:lineRule="exact"/>
        <w:ind w:left="620" w:right="0"/>
      </w:pPr>
      <w:r>
        <w:rPr>
          <w:rStyle w:val="CharStyle12"/>
          <w:lang w:val="en-US" w:eastAsia="en-US" w:bidi="en-US"/>
          <w:i w:val="0"/>
          <w:iCs w:val="0"/>
        </w:rPr>
        <w:t xml:space="preserve">Michalko, Michael. </w:t>
      </w:r>
      <w:r>
        <w:rPr>
          <w:lang w:val="en-US" w:eastAsia="en-US" w:bidi="en-US"/>
          <w:w w:val="100"/>
          <w:color w:val="000000"/>
          <w:position w:val="0"/>
        </w:rPr>
        <w:t xml:space="preserve">Cracking Creativity The Secret Of Creative Genius. </w:t>
      </w:r>
      <w:r>
        <w:rPr>
          <w:rStyle w:val="CharStyle12"/>
          <w:i w:val="0"/>
          <w:iCs w:val="0"/>
        </w:rPr>
        <w:t xml:space="preserve">Yogyakarta: </w:t>
      </w:r>
      <w:r>
        <w:rPr>
          <w:rStyle w:val="CharStyle12"/>
          <w:lang w:val="en-US" w:eastAsia="en-US" w:bidi="en-US"/>
          <w:i w:val="0"/>
          <w:iCs w:val="0"/>
        </w:rPr>
        <w:t>Andi,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7" w:line="222" w:lineRule="exact"/>
        <w:ind w:left="620" w:right="340"/>
      </w:pPr>
      <w:r>
        <w:rPr>
          <w:rStyle w:val="CharStyle12"/>
          <w:lang w:val="en-US" w:eastAsia="en-US" w:bidi="en-US"/>
          <w:i w:val="0"/>
          <w:iCs w:val="0"/>
        </w:rPr>
        <w:t xml:space="preserve">Muliani, Rahmi. </w:t>
      </w:r>
      <w:r>
        <w:rPr>
          <w:rStyle w:val="CharStyle12"/>
          <w:i w:val="0"/>
          <w:iCs w:val="0"/>
        </w:rPr>
        <w:t xml:space="preserve">Skripsi. </w:t>
      </w:r>
      <w:r>
        <w:rPr>
          <w:lang w:val="id-ID" w:eastAsia="id-ID" w:bidi="id-ID"/>
          <w:w w:val="100"/>
          <w:color w:val="000000"/>
          <w:position w:val="0"/>
        </w:rPr>
        <w:t xml:space="preserve">Pengaruh Metode </w:t>
      </w:r>
      <w:r>
        <w:rPr>
          <w:lang w:val="en-US" w:eastAsia="en-US" w:bidi="en-US"/>
          <w:w w:val="100"/>
          <w:color w:val="000000"/>
          <w:position w:val="0"/>
        </w:rPr>
        <w:t xml:space="preserve">Brainwriting </w:t>
      </w:r>
      <w:r>
        <w:rPr>
          <w:lang w:val="id-ID" w:eastAsia="id-ID" w:bidi="id-ID"/>
          <w:w w:val="100"/>
          <w:color w:val="000000"/>
          <w:position w:val="0"/>
        </w:rPr>
        <w:t>Terhadap Kemampuan Pemecahan Masalah Pada Materi Ipa Kelas Iv Sd Inpres Banga-Banga Kabupaten Barru.</w:t>
      </w:r>
      <w:r>
        <w:rPr>
          <w:rStyle w:val="CharStyle12"/>
          <w:i w:val="0"/>
          <w:iCs w:val="0"/>
        </w:rPr>
        <w:t xml:space="preserve"> </w:t>
      </w:r>
      <w:r>
        <w:rPr>
          <w:rStyle w:val="CharStyle12"/>
          <w:lang w:val="en-US" w:eastAsia="en-US" w:bidi="en-US"/>
          <w:i w:val="0"/>
          <w:iCs w:val="0"/>
        </w:rPr>
        <w:t xml:space="preserve">Makassar: </w:t>
      </w:r>
      <w:r>
        <w:rPr>
          <w:rStyle w:val="CharStyle12"/>
          <w:i w:val="0"/>
          <w:iCs w:val="0"/>
        </w:rPr>
        <w:t>UMM,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5" w:line="226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Non-Serrano,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Belandina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Jansen. </w:t>
      </w:r>
      <w:r>
        <w:rPr>
          <w:rStyle w:val="CharStyle13"/>
        </w:rPr>
        <w:t xml:space="preserve">Pendidikan Agama Krristen dan Budi Pekerti.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Kementrian Pendidikan dan Kebudayan,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1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Purwanto. </w:t>
      </w:r>
      <w:r>
        <w:rPr>
          <w:rStyle w:val="CharStyle13"/>
        </w:rPr>
        <w:t>Evaluasi Hasil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3" w:line="230" w:lineRule="exact"/>
        <w:ind w:left="620" w:right="0"/>
      </w:pPr>
      <w:r>
        <w:rPr>
          <w:rStyle w:val="CharStyle12"/>
          <w:i w:val="0"/>
          <w:iCs w:val="0"/>
        </w:rPr>
        <w:t xml:space="preserve">Rahmawati, Fatma Tuti. dkk. </w:t>
      </w:r>
      <w:r>
        <w:rPr>
          <w:lang w:val="id-ID" w:eastAsia="id-ID" w:bidi="id-ID"/>
          <w:w w:val="100"/>
          <w:color w:val="000000"/>
          <w:position w:val="0"/>
        </w:rPr>
        <w:t>Pembelajaran Untuk Menjaga Ketertarikan Siswa di Masa Pandemi.</w:t>
      </w:r>
      <w:r>
        <w:rPr>
          <w:rStyle w:val="CharStyle12"/>
          <w:i w:val="0"/>
          <w:iCs w:val="0"/>
        </w:rPr>
        <w:t xml:space="preserve"> Yogyakarta: UAD PRESS,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5" w:line="226" w:lineRule="exact"/>
        <w:ind w:left="620" w:right="0"/>
      </w:pPr>
      <w:r>
        <w:rPr>
          <w:rStyle w:val="CharStyle12"/>
          <w:i w:val="0"/>
          <w:iCs w:val="0"/>
        </w:rPr>
        <w:t xml:space="preserve">Sagita, K Damai Apri. dkk. </w:t>
      </w:r>
      <w:r>
        <w:rPr>
          <w:lang w:val="id-ID" w:eastAsia="id-ID" w:bidi="id-ID"/>
          <w:w w:val="100"/>
          <w:color w:val="000000"/>
          <w:position w:val="0"/>
        </w:rPr>
        <w:t>Pembelajaran Bahasa Indonesia Untuk SD:Pendekatan dan Teknis.</w:t>
      </w:r>
      <w:r>
        <w:rPr>
          <w:rStyle w:val="CharStyle12"/>
          <w:i w:val="0"/>
          <w:iCs w:val="0"/>
        </w:rPr>
        <w:t xml:space="preserve"> Yogyakarta: Media </w:t>
      </w:r>
      <w:r>
        <w:rPr>
          <w:rStyle w:val="CharStyle12"/>
          <w:lang w:val="en-US" w:eastAsia="en-US" w:bidi="en-US"/>
          <w:i w:val="0"/>
          <w:iCs w:val="0"/>
        </w:rPr>
        <w:t xml:space="preserve">Maxima, </w:t>
      </w:r>
      <w:r>
        <w:rPr>
          <w:rStyle w:val="CharStyle12"/>
          <w:i w:val="0"/>
          <w:iCs w:val="0"/>
        </w:rPr>
        <w:t>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1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Salusu, J. </w:t>
      </w:r>
      <w:r>
        <w:rPr>
          <w:rStyle w:val="CharStyle13"/>
        </w:rPr>
        <w:t>Pengambilan Keputusan Stratejik.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Grasindo,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2" w:line="234" w:lineRule="exact"/>
        <w:ind w:left="620" w:right="0"/>
      </w:pPr>
      <w:r>
        <w:rPr>
          <w:rStyle w:val="CharStyle12"/>
          <w:i w:val="0"/>
          <w:iCs w:val="0"/>
        </w:rPr>
        <w:t xml:space="preserve">Sinar. </w:t>
      </w:r>
      <w:r>
        <w:rPr>
          <w:lang w:val="id-ID" w:eastAsia="id-ID" w:bidi="id-ID"/>
          <w:w w:val="100"/>
          <w:color w:val="000000"/>
          <w:position w:val="0"/>
        </w:rPr>
        <w:t xml:space="preserve">Metode </w:t>
      </w:r>
      <w:r>
        <w:rPr>
          <w:lang w:val="en-US" w:eastAsia="en-US" w:bidi="en-US"/>
          <w:w w:val="100"/>
          <w:color w:val="000000"/>
          <w:position w:val="0"/>
        </w:rPr>
        <w:t xml:space="preserve">Active Learning: </w:t>
      </w:r>
      <w:r>
        <w:rPr>
          <w:lang w:val="id-ID" w:eastAsia="id-ID" w:bidi="id-ID"/>
          <w:w w:val="100"/>
          <w:color w:val="000000"/>
          <w:position w:val="0"/>
        </w:rPr>
        <w:t>Upaya Peningkatan Keaktifan dan Hasil Belajar Siswa.</w:t>
      </w:r>
      <w:r>
        <w:rPr>
          <w:rStyle w:val="CharStyle12"/>
          <w:i w:val="0"/>
          <w:iCs w:val="0"/>
        </w:rPr>
        <w:t xml:space="preserve"> Yogyakarta: Deepublish,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4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Soemohadiwidjojo, T. Arini. </w:t>
      </w:r>
      <w:r>
        <w:rPr>
          <w:rStyle w:val="CharStyle13"/>
        </w:rPr>
        <w:t>Berkarya Dalam Hening.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Rasibook,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0" w:line="218" w:lineRule="exact"/>
        <w:ind w:left="620" w:right="0"/>
      </w:pPr>
      <w:r>
        <w:rPr>
          <w:rStyle w:val="CharStyle12"/>
          <w:i w:val="0"/>
          <w:iCs w:val="0"/>
        </w:rPr>
        <w:t xml:space="preserve">Sutrisno. </w:t>
      </w:r>
      <w:r>
        <w:rPr>
          <w:lang w:val="id-ID" w:eastAsia="id-ID" w:bidi="id-ID"/>
          <w:w w:val="100"/>
          <w:color w:val="000000"/>
          <w:position w:val="0"/>
        </w:rPr>
        <w:t>Meningkatkan Minat dan Hasil Belajar TIK Materi Topologi Jaringan Dengan Media Pembelajaran.</w:t>
      </w:r>
      <w:r>
        <w:rPr>
          <w:rStyle w:val="CharStyle12"/>
          <w:i w:val="0"/>
          <w:iCs w:val="0"/>
        </w:rPr>
        <w:t xml:space="preserve"> Malang: Ahlimedia Press,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3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Suyono dan Hariyanto. </w:t>
      </w:r>
      <w:r>
        <w:rPr>
          <w:rStyle w:val="CharStyle13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" w:line="243" w:lineRule="exact"/>
        <w:ind w:left="620" w:right="0"/>
      </w:pPr>
      <w:r>
        <w:rPr>
          <w:rStyle w:val="CharStyle12"/>
          <w:i w:val="0"/>
          <w:iCs w:val="0"/>
        </w:rPr>
        <w:t xml:space="preserve">Syafaruddin. Dkk. </w:t>
      </w:r>
      <w:r>
        <w:rPr>
          <w:lang w:val="id-ID" w:eastAsia="id-ID" w:bidi="id-ID"/>
          <w:w w:val="100"/>
          <w:color w:val="000000"/>
          <w:position w:val="0"/>
        </w:rPr>
        <w:t xml:space="preserve">Guru, Mari Kita Menulis Penelitian Tindakan Kelas (PTK). </w:t>
      </w:r>
      <w:r>
        <w:rPr>
          <w:rStyle w:val="CharStyle12"/>
          <w:i w:val="0"/>
          <w:iCs w:val="0"/>
        </w:rPr>
        <w:t>Yogyakarta: Deepublish,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Tracy, Brian. </w:t>
      </w:r>
      <w:r>
        <w:rPr>
          <w:rStyle w:val="CharStyle13"/>
          <w:lang w:val="en-US" w:eastAsia="en-US" w:bidi="en-US"/>
        </w:rPr>
        <w:t>Change Your Thinking Change Your Life.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Kaifa, 2007. Zulmiyetri. dkk. </w:t>
      </w:r>
      <w:r>
        <w:rPr>
          <w:rStyle w:val="CharStyle13"/>
        </w:rPr>
        <w:t xml:space="preserve">Penulisan Karya </w:t>
      </w:r>
      <w:r>
        <w:rPr>
          <w:rStyle w:val="CharStyle13"/>
          <w:lang w:val="en-US" w:eastAsia="en-US" w:bidi="en-US"/>
        </w:rPr>
        <w:t>Ilmia.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Prenada Media, 2020.</w:t>
      </w:r>
    </w:p>
    <w:sectPr>
      <w:pgSz w:w="12240" w:h="15840"/>
      <w:pgMar w:top="3255" w:left="3441" w:right="2319" w:bottom="325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.6pt;margin-top:665.6pt;width:7.6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2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4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6">
    <w:name w:val="Heading #1 + Franklin Gothic Book,10 pt"/>
    <w:basedOn w:val="CharStyle15"/>
    <w:rPr>
      <w:lang w:val="id-ID" w:eastAsia="id-ID" w:bidi="id-ID"/>
      <w:b/>
      <w:bCs/>
      <w:sz w:val="20"/>
      <w:szCs w:val="20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9">
    <w:name w:val="Heading #1 (2) + 7 pt,Bold"/>
    <w:basedOn w:val="CharStyle18"/>
    <w:rPr>
      <w:lang w:val="id-ID" w:eastAsia="id-ID" w:bidi="id-ID"/>
      <w:b/>
      <w:b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  <w:spacing w:val="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180" w:after="36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360" w:line="208" w:lineRule="exact"/>
      <w:ind w:hanging="62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after="180" w:line="22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after="18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