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1" w:line="210" w:lineRule="exact"/>
        <w:ind w:left="2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Segala puji, hormat dan rasa syukur penulis panjatkan ke hadirat Tuhan Yang Maha Esa oleh karena berkat dan perkenaan-Nya sehingga penulis dapat merampungkan penulisan skripsi ini. Kasih-Nya yang senantiasa menuntun dan memberi kesempatan kepada penulis dalam menyelesaikan skripsi dengan judul "Analisis Efektivitas Strategi Gerakan Literasi dalam Meningkatkan Minat Baca Alkitab pada Mata Pelajaran Pendidikan Agama Kristen Siswa Kelas V SDN 8 Sesean". Skripsi ini diajukan kepada Institut Agama Kristen Negeri (IAKN) Toraja untuk memenuhi salah satu syarat memperoleh gelar Sarjana Pendidikan (S.Pd).</w:t>
      </w:r>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Dalam penulisan skripsi ini, banyak hambatan dan rintangan yang dihadapi penulis karena keterbatasan-keterbatasan penulis dalam berbagai hal Namun berkat pertolongan Tuhan yang senantiasa menuntun penulis sehingga semuanya dapat diatasi dan diselesaikan dengan bantuan dan bimbingan dari berbagai pihak. Oleh karena itu ucapanterima kasih yangbegitu dalam kepada:</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Rektor IAKN Toraja Dr. Joni Tapingku, M.Th. yang telah menjadi wakil Allah dalam mengurus lembaga IAKN Toaja.</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Mery Toban, S.Th,M.Pd.K. selaku DEKAN Fakultas Keguruan dan Ilmu Pendidikan Kristen.</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Christian E. Randalele, M.Pd.K. selaku ketua Prodi Pendidikan Agama Kristen, dan Lorista Rerung, S.Kom. selaku staf Prodi Pendidikan Agama Kristen yang selalu membantu dan memfasilitasi segala kebutuhan perkuliahan dijurusan PAK</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Dosen IAKN Toraja yang sudah penuh kesabaran mendampingi, mengarahkan, memperlengkapi dan memberi banyak ilmu sehingga penulis bisa menjadi pribadi yang terdidik, memiliki wawasan cukup, Tuhan senantiasa mengamniakankesehatanbahkan kebijaksanaan dalam melanjutkan tugas dan tanggung jawab di IAKN Toraja.</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Dosen pembimbing yang telah mendampingi dan mengarahkan penulis untuk menghasilkan karya tulis yang baik. Marthinus Kabe', M.Pd.K. selaku pembimbing I dan Anugerah Agustus Rando, M.Th. selaku pembimbing II, terima kasih atas kerja sama yang baik.</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Dosen Penguji, Chirstian Elyesar Randalele, M.Pd.K. selaku penguji utama dan Bartolomius Budi, M.Th. selaku penguji pendamping yang telah memberikan saran dan masukan saat melaksanakan ujian.</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Kedua orangtua terkasih, Anis Tangke Pare (ayah) dan Elisabet Rio (ibu) selaku orang tua kandung yang telah melahirkan, merawat, dan mendidik penulis dengan penuh cinta dan kasih sayang yang senantiasa memberi dukungan, nasihat dan doa selama menampuh kuliah di IAKN Toraja.</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Marsel Tangke Rio, Eti Tangke Pare, dan Susan sebagai kakak yang selahi memberikan dukungan, semangat, keceriaan yang tak pemah berhenti bagi penulis selama menempuh pendidikan IAKN Toraja.</w:t>
      </w:r>
    </w:p>
    <w:p>
      <w:pPr>
        <w:pStyle w:val="Style5"/>
        <w:numPr>
          <w:ilvl w:val="0"/>
          <w:numId w:val="1"/>
        </w:numPr>
        <w:tabs>
          <w:tab w:leader="none" w:pos="718"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Sahabat penulis Elfi Putri, Clara Flian Dini, Indri Chisca Triani, Meissiandani Ardilla, Neli Seba dan Selprianti Parapasan yang selalu mendukung, memotivasi dan turut membantu dalam penyusunan tulisan ini, semoga kita semua sama-sama sukses.</w:t>
      </w:r>
    </w:p>
    <w:p>
      <w:pPr>
        <w:pStyle w:val="Style5"/>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Segenap keluarga besar penulis yang selalu memberi dukungan, saran, dan membantu dalam menyusun skripsi. Kiranya Tuhan senantiasa menyertai kita.</w:t>
      </w:r>
    </w:p>
    <w:p>
      <w:pPr>
        <w:pStyle w:val="Style5"/>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Semua teman-teman kelas A PAK angkatan 2019 yang sudah berjuang bersama penulis selama kuliah di IAKN Toraja, semoga kita semua bisa meraih kesuksesan.</w:t>
      </w:r>
    </w:p>
    <w:p>
      <w:pPr>
        <w:pStyle w:val="Style5"/>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Rekan-rekan PPGT Jemaat Buntu Kendek sebagai saudara seiman yang memberikan semangat dan dukungan selama menempuh pendidikan di IAKN Toraja juga dalam penyusunan tulisan ini.</w:t>
      </w:r>
    </w:p>
    <w:p>
      <w:pPr>
        <w:pStyle w:val="Style5"/>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SDN 8 SESEAN khususnya kepala sekolah Ibu Sarni Lele Padang, S.PcL yang telah memberikan kesempatan kepada penulis untuk melaksanakan PPL dan penelitian dan Lince Salu, S.Th. yang senantiasa mendampingi selama PPL.</w:t>
      </w:r>
    </w:p>
    <w:p>
      <w:pPr>
        <w:pStyle w:val="Style5"/>
        <w:numPr>
          <w:ilvl w:val="0"/>
          <w:numId w:val="1"/>
        </w:numPr>
        <w:tabs>
          <w:tab w:leader="none" w:pos="760" w:val="left"/>
        </w:tabs>
        <w:widowControl w:val="0"/>
        <w:keepNext w:val="0"/>
        <w:keepLines w:val="0"/>
        <w:shd w:val="clear" w:color="auto" w:fill="auto"/>
        <w:bidi w:val="0"/>
        <w:spacing w:before="0" w:after="0"/>
        <w:ind w:left="700" w:right="0" w:hanging="320"/>
      </w:pPr>
      <w:r>
        <w:rPr>
          <w:lang w:val="en-US" w:eastAsia="en-US" w:bidi="en-US"/>
          <w:w w:val="100"/>
          <w:spacing w:val="0"/>
          <w:color w:val="000000"/>
          <w:position w:val="0"/>
        </w:rPr>
        <w:t>Semua pihak yang tidak sempat penulis sebutkan satu persatu yang pernah terlibat dalam membantu penulis selama menempuh pendidikan di IAKN Toraja dan penyusunan penulisan skripsi.</w:t>
      </w:r>
    </w:p>
    <w:p>
      <w:pPr>
        <w:pStyle w:val="Style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Penulis menyadari bahwa dalam penyusunan skripsi ini banyak kekurangan dan keterbatasan yang ada namun penulisberharap tulisan ini dapat memberikan manfaat bagi pembaca maupun penulis. Semoga</w:t>
      </w:r>
    </w:p>
    <w:p>
      <w:pPr>
        <w:pStyle w:val="Style5"/>
        <w:widowControl w:val="0"/>
        <w:keepNext w:val="0"/>
        <w:keepLines w:val="0"/>
        <w:shd w:val="clear" w:color="auto" w:fill="auto"/>
        <w:bidi w:val="0"/>
        <w:jc w:val="left"/>
        <w:spacing w:before="0" w:after="858" w:line="200" w:lineRule="exact"/>
        <w:ind w:left="700" w:right="0" w:firstLine="0"/>
      </w:pPr>
      <w:r>
        <w:rPr>
          <w:lang w:val="en-US" w:eastAsia="en-US" w:bidi="en-US"/>
          <w:w w:val="100"/>
          <w:spacing w:val="0"/>
          <w:color w:val="000000"/>
          <w:position w:val="0"/>
        </w:rPr>
        <w:t>melalui kesempatan ini penulis terns belajar dan menjadi lebih baik kedepannya.</w:t>
      </w:r>
    </w:p>
    <w:p>
      <w:pPr>
        <w:pStyle w:val="Style5"/>
        <w:widowControl w:val="0"/>
        <w:keepNext w:val="0"/>
        <w:keepLines w:val="0"/>
        <w:shd w:val="clear" w:color="auto" w:fill="auto"/>
        <w:bidi w:val="0"/>
        <w:jc w:val="right"/>
        <w:spacing w:before="0" w:after="1463" w:line="200" w:lineRule="exact"/>
        <w:ind w:left="0" w:right="0" w:firstLine="0"/>
      </w:pPr>
      <w:r>
        <w:rPr>
          <w:lang w:val="en-US" w:eastAsia="en-US" w:bidi="en-US"/>
          <w:w w:val="100"/>
          <w:spacing w:val="0"/>
          <w:color w:val="000000"/>
          <w:position w:val="0"/>
        </w:rPr>
        <w:t>Tana Tor a j a, 11 Juli 2023</w:t>
      </w:r>
    </w:p>
    <w:p>
      <w:pPr>
        <w:pStyle w:val="Style5"/>
        <w:widowControl w:val="0"/>
        <w:keepNext w:val="0"/>
        <w:keepLines w:val="0"/>
        <w:shd w:val="clear" w:color="auto" w:fill="auto"/>
        <w:bidi w:val="0"/>
        <w:jc w:val="left"/>
        <w:spacing w:before="0" w:after="0" w:line="200" w:lineRule="exact"/>
        <w:ind w:left="6140" w:right="0" w:firstLine="0"/>
      </w:pPr>
      <w:r>
        <w:rPr>
          <w:lang w:val="en-US" w:eastAsia="en-US" w:bidi="en-US"/>
          <w:w w:val="100"/>
          <w:spacing w:val="0"/>
          <w:color w:val="000000"/>
          <w:position w:val="0"/>
        </w:rPr>
        <w:t>Penulis</w:t>
      </w:r>
    </w:p>
    <w:sectPr>
      <w:footnotePr>
        <w:pos w:val="pageBottom"/>
        <w:numFmt w:val="decimal"/>
        <w:numRestart w:val="continuous"/>
      </w:footnotePr>
      <w:pgSz w:w="12240" w:h="15840"/>
      <w:pgMar w:top="2166" w:left="2105" w:right="2604" w:bottom="16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1"/>
      <w:szCs w:val="21"/>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60" w:line="557" w:lineRule="exact"/>
      <w:ind w:hanging="3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Kata Pengantar dan BAB I Skripsi Elin.pdf</dc:title>
  <dc:subject/>
  <dc:creator>Pengolahan2</dc:creator>
  <cp:keywords/>
</cp:coreProperties>
</file>