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362" w:line="200" w:lineRule="exact"/>
        <w:ind w:left="0" w:right="320" w:firstLine="0"/>
      </w:pPr>
      <w:bookmarkStart w:id="0" w:name="bookmark0"/>
      <w:r>
        <w:rPr>
          <w:rStyle w:val="CharStyle7"/>
          <w:b/>
          <w:bCs/>
        </w:rPr>
        <w:t>bab</w:t>
      </w:r>
      <w:r>
        <w:rPr>
          <w:lang w:val="id-ID" w:eastAsia="id-ID" w:bidi="id-ID"/>
          <w:w w:val="100"/>
          <w:spacing w:val="0"/>
          <w:color w:val="000000"/>
          <w:position w:val="0"/>
        </w:rPr>
        <w:t xml:space="preserve"> v</w:t>
      </w:r>
      <w:bookmarkEnd w:id="0"/>
    </w:p>
    <w:p>
      <w:pPr>
        <w:pStyle w:val="Style5"/>
        <w:widowControl w:val="0"/>
        <w:keepNext/>
        <w:keepLines/>
        <w:shd w:val="clear" w:color="auto" w:fill="auto"/>
        <w:bidi w:val="0"/>
        <w:spacing w:before="0" w:after="874" w:line="200" w:lineRule="exact"/>
        <w:ind w:left="0" w:right="320" w:firstLine="0"/>
      </w:pPr>
      <w:bookmarkStart w:id="1" w:name="bookmark1"/>
      <w:r>
        <w:rPr>
          <w:rStyle w:val="CharStyle7"/>
          <w:b/>
          <w:bCs/>
        </w:rPr>
        <w:t>penutup</w:t>
      </w:r>
      <w:bookmarkEnd w:id="1"/>
    </w:p>
    <w:p>
      <w:pPr>
        <w:pStyle w:val="Style11"/>
        <w:widowControl w:val="0"/>
        <w:keepNext w:val="0"/>
        <w:keepLines w:val="0"/>
        <w:shd w:val="clear" w:color="auto" w:fill="auto"/>
        <w:bidi w:val="0"/>
        <w:jc w:val="left"/>
        <w:spacing w:before="0" w:after="78" w:line="200" w:lineRule="exact"/>
        <w:ind w:left="0" w:right="0" w:firstLine="0"/>
      </w:pPr>
      <w:r>
        <w:rPr>
          <w:lang w:val="id-ID" w:eastAsia="id-ID" w:bidi="id-ID"/>
          <w:w w:val="100"/>
          <w:spacing w:val="0"/>
          <w:color w:val="000000"/>
          <w:position w:val="0"/>
        </w:rPr>
        <w:t>A. KESIMPULAN</w:t>
      </w:r>
    </w:p>
    <w:p>
      <w:pPr>
        <w:pStyle w:val="Style13"/>
        <w:widowControl w:val="0"/>
        <w:keepNext w:val="0"/>
        <w:keepLines w:val="0"/>
        <w:shd w:val="clear" w:color="auto" w:fill="auto"/>
        <w:bidi w:val="0"/>
        <w:spacing w:before="0" w:after="0"/>
        <w:ind w:left="320" w:right="0" w:firstLine="800"/>
      </w:pPr>
      <w:r>
        <w:rPr>
          <w:lang w:val="id-ID" w:eastAsia="id-ID" w:bidi="id-ID"/>
          <w:w w:val="100"/>
          <w:spacing w:val="0"/>
          <w:color w:val="000000"/>
          <w:position w:val="0"/>
        </w:rPr>
        <w:t xml:space="preserve">Berdasarkan penelitian yang dilaksanakan oleh peneliti tentang pengaruh </w:t>
      </w:r>
      <w:r>
        <w:rPr>
          <w:lang w:val="en-US" w:eastAsia="en-US" w:bidi="en-US"/>
          <w:w w:val="100"/>
          <w:spacing w:val="0"/>
          <w:color w:val="000000"/>
          <w:position w:val="0"/>
        </w:rPr>
        <w:t xml:space="preserve">media </w:t>
      </w:r>
      <w:r>
        <w:rPr>
          <w:lang w:val="id-ID" w:eastAsia="id-ID" w:bidi="id-ID"/>
          <w:w w:val="100"/>
          <w:spacing w:val="0"/>
          <w:color w:val="000000"/>
          <w:position w:val="0"/>
        </w:rPr>
        <w:t xml:space="preserve">telekomunikasi terhadap perkembangan </w:t>
      </w:r>
      <w:r>
        <w:rPr>
          <w:lang w:val="id-ID" w:eastAsia="id-ID" w:bidi="id-ID"/>
          <w:vertAlign w:val="subscript"/>
          <w:w w:val="100"/>
          <w:spacing w:val="0"/>
          <w:color w:val="000000"/>
          <w:position w:val="0"/>
        </w:rPr>
        <w:t>psikoiOBi mlk</w:t>
      </w:r>
      <w:r>
        <w:rPr>
          <w:lang w:val="id-ID" w:eastAsia="id-ID" w:bidi="id-ID"/>
          <w:w w:val="100"/>
          <w:spacing w:val="0"/>
          <w:color w:val="000000"/>
          <w:position w:val="0"/>
        </w:rPr>
        <w:t xml:space="preserve"> kelas V di SDN 191 Salukuse, bahwa media sangat berdampak negatif bagi anak secara khusus psikologi anak, karena kurangnya perhatian dari orang dewasa secara khusus orang tua hanya karena alasan sibuk dengan pekerjaan. Anak akan cepat terpengaruh dengan hal-hal yang baru yang mereka saksikan dan ada keingingan untuk melakukannya ketika hal ini dibiarkan tanpa pengawasan dari orang dewasa maka akan berdampak buruk, karena itu perhatian dan pengarahan yang baik sangatlah penting mengingat kondisi anak</w:t>
      </w:r>
    </w:p>
    <w:p>
      <w:pPr>
        <w:pStyle w:val="Style1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yang masih labil. Namun bukan berarti bahwa hanya dampak negatif yang ada</w:t>
      </w:r>
    </w:p>
    <w:p>
      <w:pPr>
        <w:pStyle w:val="Style13"/>
        <w:tabs>
          <w:tab w:leader="none" w:pos="2449" w:val="left"/>
        </w:tabs>
        <w:widowControl w:val="0"/>
        <w:keepNext w:val="0"/>
        <w:keepLines w:val="0"/>
        <w:shd w:val="clear" w:color="auto" w:fill="auto"/>
        <w:bidi w:val="0"/>
        <w:spacing w:before="0" w:after="0" w:line="146" w:lineRule="exact"/>
        <w:ind w:left="2040" w:right="0" w:firstLine="0"/>
      </w:pPr>
      <w:r>
        <w:rPr>
          <w:lang w:val="id-ID" w:eastAsia="id-ID" w:bidi="id-ID"/>
          <w:w w:val="100"/>
          <w:spacing w:val="0"/>
          <w:color w:val="000000"/>
          <w:position w:val="0"/>
        </w:rPr>
        <w:t>,</w:t>
        <w:tab/>
        <w:t>. „citjf vane ada seperti menambah wawasan</w:t>
      </w:r>
    </w:p>
    <w:p>
      <w:pPr>
        <w:pStyle w:val="Style13"/>
        <w:widowControl w:val="0"/>
        <w:keepNext w:val="0"/>
        <w:keepLines w:val="0"/>
        <w:shd w:val="clear" w:color="auto" w:fill="auto"/>
        <w:bidi w:val="0"/>
        <w:jc w:val="left"/>
        <w:spacing w:before="0" w:after="341" w:line="146" w:lineRule="exact"/>
        <w:ind w:left="320" w:right="0" w:firstLine="0"/>
      </w:pPr>
      <w:r>
        <w:rPr>
          <w:lang w:val="id-ID" w:eastAsia="id-ID" w:bidi="id-ID"/>
          <w:w w:val="100"/>
          <w:spacing w:val="0"/>
          <w:color w:val="000000"/>
          <w:position w:val="0"/>
        </w:rPr>
        <w:t>melainkan ada juga dampak positif yang</w:t>
      </w:r>
    </w:p>
    <w:p>
      <w:pPr>
        <w:pStyle w:val="Style13"/>
        <w:widowControl w:val="0"/>
        <w:keepNext w:val="0"/>
        <w:keepLines w:val="0"/>
        <w:shd w:val="clear" w:color="auto" w:fill="auto"/>
        <w:bidi w:val="0"/>
        <w:jc w:val="left"/>
        <w:spacing w:before="0" w:after="755" w:line="170" w:lineRule="exact"/>
        <w:ind w:left="320" w:right="0" w:firstLine="0"/>
      </w:pPr>
      <w:r>
        <w:rPr>
          <w:lang w:val="id-ID" w:eastAsia="id-ID" w:bidi="id-ID"/>
          <w:w w:val="100"/>
          <w:spacing w:val="0"/>
          <w:color w:val="000000"/>
          <w:position w:val="0"/>
        </w:rPr>
        <w:t>pengetahuan anak.</w:t>
      </w:r>
    </w:p>
    <w:p>
      <w:pPr>
        <w:pStyle w:val="Style15"/>
        <w:widowControl w:val="0"/>
        <w:keepNext w:val="0"/>
        <w:keepLines w:val="0"/>
        <w:shd w:val="clear" w:color="auto" w:fill="auto"/>
        <w:bidi w:val="0"/>
        <w:jc w:val="left"/>
        <w:spacing w:before="0" w:after="0" w:line="200" w:lineRule="exact"/>
        <w:ind w:left="960" w:right="0" w:firstLine="0"/>
      </w:pPr>
      <w:r>
        <w:rPr>
          <w:lang w:val="id-ID" w:eastAsia="id-ID" w:bidi="id-ID"/>
          <w:w w:val="100"/>
          <w:color w:val="000000"/>
          <w:position w:val="0"/>
        </w:rPr>
        <w:t>-SARAN</w:t>
      </w:r>
    </w:p>
    <w:p>
      <w:pPr>
        <w:pStyle w:val="Style17"/>
        <w:widowControl w:val="0"/>
        <w:keepNext w:val="0"/>
        <w:keepLines w:val="0"/>
        <w:shd w:val="clear" w:color="auto" w:fill="auto"/>
        <w:bidi w:val="0"/>
        <w:spacing w:before="0" w:after="271" w:line="210" w:lineRule="exact"/>
        <w:ind w:left="0" w:right="320" w:firstLine="0"/>
      </w:pPr>
      <w:r>
        <w:rPr>
          <w:lang w:val="id-ID" w:eastAsia="id-ID" w:bidi="id-ID"/>
          <w:w w:val="100"/>
          <w:color w:val="000000"/>
          <w:position w:val="0"/>
        </w:rPr>
        <w:t>■kan kesimpulan di atas,</w:t>
      </w:r>
      <w:r>
        <w:rPr>
          <w:rStyle w:val="CharStyle19"/>
          <w:b/>
          <w:bCs/>
          <w:i w:val="0"/>
          <w:iCs w:val="0"/>
        </w:rPr>
        <w:t xml:space="preserve"> penulis ingin </w:t>
      </w:r>
      <w:r>
        <w:rPr>
          <w:lang w:val="id-ID" w:eastAsia="id-ID" w:bidi="id-ID"/>
          <w:w w:val="100"/>
          <w:color w:val="000000"/>
          <w:position w:val="0"/>
        </w:rPr>
        <w:t>memberikan saran kepada;</w:t>
      </w:r>
    </w:p>
    <w:p>
      <w:pPr>
        <w:pStyle w:val="Style17"/>
        <w:widowControl w:val="0"/>
        <w:keepNext w:val="0"/>
        <w:keepLines w:val="0"/>
        <w:shd w:val="clear" w:color="auto" w:fill="auto"/>
        <w:bidi w:val="0"/>
        <w:jc w:val="right"/>
        <w:spacing w:before="0" w:after="137" w:line="170" w:lineRule="exact"/>
        <w:ind w:left="0" w:right="0" w:firstLine="0"/>
      </w:pPr>
      <w:r>
        <w:rPr>
          <w:lang w:val="id-ID" w:eastAsia="id-ID" w:bidi="id-ID"/>
          <w:w w:val="100"/>
          <w:color w:val="000000"/>
          <w:position w:val="0"/>
        </w:rPr>
        <w:t>ng tua sebaiknya orang tua menyempatkan waktu untuk menemani</w:t>
      </w:r>
    </w:p>
    <w:p>
      <w:pPr>
        <w:pStyle w:val="Style20"/>
        <w:widowControl w:val="0"/>
        <w:keepNext w:val="0"/>
        <w:keepLines w:val="0"/>
        <w:shd w:val="clear" w:color="auto" w:fill="auto"/>
        <w:bidi w:val="0"/>
        <w:jc w:val="left"/>
        <w:spacing w:before="0" w:after="0" w:line="130" w:lineRule="exact"/>
        <w:ind w:left="0" w:right="0" w:firstLine="0"/>
        <w:sectPr>
          <w:headerReference w:type="default" r:id="rId5"/>
          <w:footerReference w:type="first" r:id="rId6"/>
          <w:titlePg/>
          <w:footnotePr>
            <w:pos w:val="pageBottom"/>
            <w:numFmt w:val="decimal"/>
            <w:numRestart w:val="continuous"/>
          </w:footnotePr>
          <w:pgSz w:w="12240" w:h="15840"/>
          <w:pgMar w:top="2555" w:left="2995" w:right="3302" w:bottom="2555" w:header="0" w:footer="3" w:gutter="0"/>
          <w:rtlGutter w:val="0"/>
          <w:cols w:space="720"/>
          <w:noEndnote/>
          <w:docGrid w:linePitch="360"/>
        </w:sectPr>
      </w:pPr>
      <w:r>
        <w:pict>
          <v:shape id="_x0000_s1028" type="#_x0000_t202" style="position:absolute;margin-left:80.pt;margin-top:6.7pt;width:54.6pt;height:10.1pt;z-index:-125829376;mso-wrap-distance-left:5.pt;mso-wrap-distance-top:6.7pt;mso-wrap-distance-right:58.8pt;mso-wrap-distance-bottom:19.2pt;mso-position-horizontal-relative:margin" fillcolor="#AAA7A8" stroked="f">
            <v:textbox style="mso-fit-shape-to-text:t" inset="0,0,0,0">
              <w:txbxContent>
                <w:p>
                  <w:pPr>
                    <w:pStyle w:val="Style3"/>
                    <w:tabs>
                      <w:tab w:leader="underscore" w:pos="981" w:val="left"/>
                    </w:tabs>
                    <w:widowControl w:val="0"/>
                    <w:keepNext w:val="0"/>
                    <w:keepLines w:val="0"/>
                    <w:shd w:val="clear" w:color="auto" w:fill="auto"/>
                    <w:bidi w:val="0"/>
                    <w:spacing w:before="0" w:after="0" w:line="80" w:lineRule="exact"/>
                    <w:ind w:left="840" w:right="0" w:firstLine="0"/>
                  </w:pPr>
                  <w:r>
                    <w:rPr>
                      <w:lang w:val="id-ID" w:eastAsia="id-ID" w:bidi="id-ID"/>
                      <w:w w:val="100"/>
                      <w:spacing w:val="0"/>
                      <w:color w:val="000000"/>
                      <w:position w:val="0"/>
                    </w:rPr>
                    <w:t>I</w:t>
                    <w:tab/>
                    <w:t>M</w:t>
                  </w:r>
                </w:p>
              </w:txbxContent>
            </v:textbox>
            <w10:wrap type="square" side="right" anchorx="margin"/>
          </v:shape>
        </w:pict>
      </w:r>
      <w:r>
        <w:rPr>
          <w:lang w:val="id-ID" w:eastAsia="id-ID" w:bidi="id-ID"/>
          <w:w w:val="100"/>
          <w:color w:val="000000"/>
          <w:position w:val="0"/>
        </w:rPr>
        <w:t xml:space="preserve">—nonfon ‘—nr, </w:t>
      </w:r>
      <w:r>
        <w:rPr>
          <w:lang w:val="id-ID" w:eastAsia="id-ID" w:bidi="id-ID"/>
          <w:vertAlign w:val="subscript"/>
          <w:w w:val="100"/>
          <w:color w:val="000000"/>
          <w:position w:val="0"/>
        </w:rPr>
        <w:t>arfa</w:t>
      </w:r>
    </w:p>
    <w:p>
      <w:pPr>
        <w:pStyle w:val="Style22"/>
        <w:widowControl w:val="0"/>
        <w:keepNext w:val="0"/>
        <w:keepLines w:val="0"/>
        <w:shd w:val="clear" w:color="auto" w:fill="auto"/>
        <w:bidi w:val="0"/>
        <w:jc w:val="left"/>
        <w:spacing w:before="0" w:after="56" w:line="160" w:lineRule="exact"/>
        <w:ind w:left="50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pemtam.t™ </w:t>
      </w:r>
      <w:r>
        <w:rPr>
          <w:lang w:val="id-ID" w:eastAsia="id-ID" w:bidi="id-ID"/>
          <w:w w:val="100"/>
          <w:spacing w:val="0"/>
          <w:color w:val="000000"/>
          <w:position w:val="0"/>
        </w:rPr>
        <w:t xml:space="preserve">intelegensi juga sebagai </w:t>
      </w:r>
      <w:r>
        <w:rPr>
          <w:lang w:val="en-US" w:eastAsia="en-US" w:bidi="en-US"/>
          <w:vertAlign w:val="subscript"/>
          <w:w w:val="100"/>
          <w:spacing w:val="0"/>
          <w:color w:val="000000"/>
          <w:position w:val="0"/>
        </w:rPr>
        <w:t>pembentuk mental</w:t>
      </w:r>
      <w:r>
        <w:rPr>
          <w:lang w:val="en-US" w:eastAsia="en-US" w:bidi="en-US"/>
          <w:w w:val="100"/>
          <w:spacing w:val="0"/>
          <w:color w:val="000000"/>
          <w:position w:val="0"/>
        </w:rPr>
        <w:t xml:space="preserve"> ^</w:t>
      </w:r>
    </w:p>
    <w:p>
      <w:pPr>
        <w:pStyle w:val="Style13"/>
        <w:widowControl w:val="0"/>
        <w:keepNext w:val="0"/>
        <w:keepLines w:val="0"/>
        <w:shd w:val="clear" w:color="auto" w:fill="auto"/>
        <w:bidi w:val="0"/>
        <w:spacing w:before="0" w:after="0" w:line="425" w:lineRule="exact"/>
        <w:ind w:left="500" w:right="0" w:firstLine="540"/>
      </w:pPr>
      <w:r>
        <w:rPr>
          <w:lang w:val="id-ID" w:eastAsia="id-ID" w:bidi="id-ID"/>
          <w:w w:val="100"/>
          <w:spacing w:val="0"/>
          <w:color w:val="000000"/>
          <w:position w:val="0"/>
        </w:rPr>
        <w:t xml:space="preserve">puan intelek </w:t>
      </w:r>
      <w:r>
        <w:rPr>
          <w:lang w:val="en-US" w:eastAsia="en-US" w:bidi="en-US"/>
          <w:w w:val="100"/>
          <w:spacing w:val="0"/>
          <w:color w:val="000000"/>
          <w:position w:val="0"/>
        </w:rPr>
        <w:t xml:space="preserve">yang </w:t>
      </w:r>
      <w:r>
        <w:rPr>
          <w:lang w:val="id-ID" w:eastAsia="id-ID" w:bidi="id-ID"/>
          <w:w w:val="100"/>
          <w:spacing w:val="0"/>
          <w:color w:val="000000"/>
          <w:position w:val="0"/>
        </w:rPr>
        <w:t>kurang pada diri anak sering disebut dengan istilah lemah otak. Sebaliknya lemah otak diganti dengan retradasi mental atau perkembangan mental yang terhambat Anak yang sejak kecil mendapatkan latihan-latihan mental, akan membawa pengaruh kepada kepribadiannya yang ditunjukkan dalam kehidupan sosialisasi anak.</w:t>
      </w:r>
    </w:p>
    <w:p>
      <w:pPr>
        <w:pStyle w:val="Style13"/>
        <w:widowControl w:val="0"/>
        <w:keepNext w:val="0"/>
        <w:keepLines w:val="0"/>
        <w:shd w:val="clear" w:color="auto" w:fill="auto"/>
        <w:bidi w:val="0"/>
        <w:spacing w:before="0" w:after="0" w:line="482" w:lineRule="exact"/>
        <w:ind w:left="500" w:right="0" w:firstLine="540"/>
      </w:pPr>
      <w:r>
        <w:rPr>
          <w:lang w:val="id-ID" w:eastAsia="id-ID" w:bidi="id-ID"/>
          <w:w w:val="100"/>
          <w:spacing w:val="0"/>
          <w:color w:val="000000"/>
          <w:position w:val="0"/>
        </w:rPr>
        <w:t>Jadi sekolah merupakan tempat yang tepat dalam mengatakan dan memberikan latihan mental kepada anak untuk menjadi anak yang handal, karena mental anak yang berpendidikan akan berbeda dengan mental anak yang kurang berpendidikan. Proses pembentukan mentalisasi anak dapat dijalankan oleh media telekomunikasi sebagai sarana pendidikan, yang dapat menjawab tantangan yang bekaitan</w:t>
      </w:r>
    </w:p>
    <w:p>
      <w:pPr>
        <w:pStyle w:val="Style22"/>
        <w:widowControl w:val="0"/>
        <w:keepNext w:val="0"/>
        <w:keepLines w:val="0"/>
        <w:shd w:val="clear" w:color="auto" w:fill="auto"/>
        <w:bidi w:val="0"/>
        <w:jc w:val="left"/>
        <w:spacing w:before="0" w:after="285" w:line="160" w:lineRule="exact"/>
        <w:ind w:left="500" w:right="0" w:firstLine="0"/>
      </w:pPr>
      <w:r>
        <w:rPr>
          <w:lang w:val="id-ID" w:eastAsia="id-ID" w:bidi="id-ID"/>
          <w:w w:val="100"/>
          <w:spacing w:val="0"/>
          <w:color w:val="000000"/>
          <w:position w:val="0"/>
        </w:rPr>
        <w:t>dengan mental anak.</w:t>
      </w:r>
    </w:p>
    <w:p>
      <w:pPr>
        <w:pStyle w:val="Style2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4. Peran Pemerintah</w:t>
      </w:r>
    </w:p>
    <w:p>
      <w:pPr>
        <w:pStyle w:val="Style22"/>
        <w:widowControl w:val="0"/>
        <w:keepNext w:val="0"/>
        <w:keepLines w:val="0"/>
        <w:shd w:val="clear" w:color="auto" w:fill="auto"/>
        <w:bidi w:val="0"/>
        <w:jc w:val="both"/>
        <w:spacing w:before="0" w:after="0" w:line="444" w:lineRule="exact"/>
        <w:ind w:left="320" w:right="0" w:firstLine="440"/>
      </w:pPr>
      <w:r>
        <w:rPr>
          <w:lang w:val="id-ID" w:eastAsia="id-ID" w:bidi="id-ID"/>
          <w:w w:val="100"/>
          <w:spacing w:val="0"/>
          <w:color w:val="000000"/>
          <w:position w:val="0"/>
        </w:rPr>
        <w:t>Pemerintah bertanggung jawab dalam menyensor acam-acant yang tidak sesuai dengan budaya dan pemikiran anak Indonesia. Badan sensor Indonesia harus tegar dan berhati-hati dalam menyming acant-acam yang</w:t>
      </w:r>
    </w:p>
    <w:p>
      <w:pPr>
        <w:pStyle w:val="Style22"/>
        <w:widowControl w:val="0"/>
        <w:keepNext w:val="0"/>
        <w:keepLines w:val="0"/>
        <w:shd w:val="clear" w:color="auto" w:fill="auto"/>
        <w:bidi w:val="0"/>
        <w:jc w:val="both"/>
        <w:spacing w:before="0" w:after="0" w:line="444" w:lineRule="exact"/>
        <w:ind w:left="320" w:right="0" w:firstLine="0"/>
      </w:pPr>
      <w:r>
        <w:rPr>
          <w:lang w:val="id-ID" w:eastAsia="id-ID" w:bidi="id-ID"/>
          <w:w w:val="100"/>
          <w:spacing w:val="0"/>
          <w:color w:val="000000"/>
          <w:position w:val="0"/>
        </w:rPr>
        <w:t>tidak perlu di tonton oleh anak-anak. Undang-undang yang mengatur acata</w:t>
      </w:r>
    </w:p>
    <w:p>
      <w:pPr>
        <w:pStyle w:val="Style22"/>
        <w:widowControl w:val="0"/>
        <w:keepNext w:val="0"/>
        <w:keepLines w:val="0"/>
        <w:shd w:val="clear" w:color="auto" w:fill="auto"/>
        <w:bidi w:val="0"/>
        <w:jc w:val="left"/>
        <w:spacing w:before="0" w:after="61" w:line="154" w:lineRule="exact"/>
        <w:ind w:left="320" w:right="0" w:firstLine="1740"/>
      </w:pPr>
      <w:r>
        <w:rPr>
          <w:lang w:val="id-ID" w:eastAsia="id-ID" w:bidi="id-ID"/>
          <w:w w:val="100"/>
          <w:spacing w:val="0"/>
          <w:color w:val="000000"/>
          <w:position w:val="0"/>
        </w:rPr>
        <w:t xml:space="preserve">handohone harus diperkuat bagi pelaksanaannya pertelevisian maupun </w:t>
      </w:r>
      <w:r>
        <w:rPr>
          <w:lang w:val="en-US" w:eastAsia="en-US" w:bidi="en-US"/>
          <w:w w:val="100"/>
          <w:spacing w:val="0"/>
          <w:color w:val="000000"/>
          <w:position w:val="0"/>
        </w:rPr>
        <w:t>handphone</w:t>
      </w:r>
    </w:p>
    <w:p>
      <w:pPr>
        <w:pStyle w:val="Style22"/>
        <w:tabs>
          <w:tab w:leader="none" w:pos="5355" w:val="left"/>
        </w:tabs>
        <w:widowControl w:val="0"/>
        <w:keepNext w:val="0"/>
        <w:keepLines w:val="0"/>
        <w:shd w:val="clear" w:color="auto" w:fill="auto"/>
        <w:bidi w:val="0"/>
        <w:jc w:val="both"/>
        <w:spacing w:before="0" w:after="0" w:line="454" w:lineRule="exact"/>
        <w:ind w:left="320" w:right="0" w:firstLine="0"/>
      </w:pPr>
      <w:r>
        <w:rPr>
          <w:lang w:val="id-ID" w:eastAsia="id-ID" w:bidi="id-ID"/>
          <w:w w:val="100"/>
          <w:spacing w:val="0"/>
          <w:color w:val="000000"/>
          <w:position w:val="0"/>
        </w:rPr>
        <w:t>agar semua acara M **- ~</w:t>
        <w:tab/>
        <w:t>“</w:t>
      </w:r>
    </w:p>
    <w:p>
      <w:pPr>
        <w:pStyle w:val="Style22"/>
        <w:tabs>
          <w:tab w:leader="none" w:pos="3775" w:val="left"/>
        </w:tabs>
        <w:widowControl w:val="0"/>
        <w:keepNext w:val="0"/>
        <w:keepLines w:val="0"/>
        <w:shd w:val="clear" w:color="auto" w:fill="auto"/>
        <w:bidi w:val="0"/>
        <w:jc w:val="both"/>
        <w:spacing w:before="0" w:after="0" w:line="454" w:lineRule="exact"/>
        <w:ind w:left="320" w:right="0" w:firstLine="0"/>
      </w:pPr>
      <w:r>
        <w:rPr>
          <w:lang w:val="id-ID" w:eastAsia="id-ID" w:bidi="id-ID"/>
          <w:w w:val="100"/>
          <w:spacing w:val="0"/>
          <w:color w:val="000000"/>
          <w:position w:val="0"/>
        </w:rPr>
        <w:t>berbobot dan bisa</w:t>
        <w:tab/>
        <w:t>^ ^ anak.</w:t>
      </w:r>
    </w:p>
    <w:sectPr>
      <w:pgSz w:w="12240" w:h="15840"/>
      <w:pgMar w:top="2547" w:left="3488" w:right="2950" w:bottom="25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55pt;margin-top:667.55pt;width:7.3pt;height:6.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4pt;margin-top:100.05pt;width:8.2pt;height:5.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lang w:val="en-US" w:eastAsia="en-US" w:bidi="en-US"/>
                    <w:b w:val="0"/>
                    <w:bCs w:val="0"/>
                  </w:rPr>
                  <w:t>28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7) Exact"/>
    <w:basedOn w:val="DefaultParagraphFont"/>
    <w:link w:val="Style3"/>
    <w:rPr>
      <w:b w:val="0"/>
      <w:bCs w:val="0"/>
      <w:i w:val="0"/>
      <w:iCs w:val="0"/>
      <w:u w:val="none"/>
      <w:strike w:val="0"/>
      <w:smallCaps w:val="0"/>
      <w:sz w:val="8"/>
      <w:szCs w:val="8"/>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ing #1 + Small Caps"/>
    <w:basedOn w:val="CharStyle6"/>
    <w:rPr>
      <w:lang w:val="id-ID" w:eastAsia="id-ID" w:bidi="id-ID"/>
      <w:smallCaps/>
      <w:w w:val="100"/>
      <w:spacing w:val="0"/>
      <w:color w:val="000000"/>
      <w:position w:val="0"/>
    </w:rPr>
  </w:style>
  <w:style w:type="character" w:customStyle="1" w:styleId="CharStyle9">
    <w:name w:val="Header or footer_"/>
    <w:basedOn w:val="DefaultParagraphFont"/>
    <w:link w:val="Style8"/>
    <w:rPr>
      <w:b w:val="0"/>
      <w:bCs w:val="0"/>
      <w:i w:val="0"/>
      <w:iCs w:val="0"/>
      <w:u w:val="none"/>
      <w:strike w:val="0"/>
      <w:smallCaps w:val="0"/>
      <w:sz w:val="14"/>
      <w:szCs w:val="14"/>
      <w:rFonts w:ascii="Tahoma" w:eastAsia="Tahoma" w:hAnsi="Tahoma" w:cs="Tahoma"/>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17"/>
      <w:szCs w:val="17"/>
      <w:rFonts w:ascii="Times New Roman" w:eastAsia="Times New Roman" w:hAnsi="Times New Roman" w:cs="Times New Roman"/>
    </w:rPr>
  </w:style>
  <w:style w:type="character" w:customStyle="1" w:styleId="CharStyle16">
    <w:name w:val="Body text (4)_"/>
    <w:basedOn w:val="DefaultParagraphFont"/>
    <w:link w:val="Style15"/>
    <w:rPr>
      <w:b/>
      <w:bCs/>
      <w:i/>
      <w:iCs/>
      <w:u w:val="none"/>
      <w:strike w:val="0"/>
      <w:smallCaps w:val="0"/>
      <w:sz w:val="20"/>
      <w:szCs w:val="20"/>
      <w:rFonts w:ascii="Constantia" w:eastAsia="Constantia" w:hAnsi="Constantia" w:cs="Constantia"/>
      <w:spacing w:val="0"/>
    </w:rPr>
  </w:style>
  <w:style w:type="character" w:customStyle="1" w:styleId="CharStyle18">
    <w:name w:val="Body text (5)_"/>
    <w:basedOn w:val="DefaultParagraphFont"/>
    <w:link w:val="Style17"/>
    <w:rPr>
      <w:b/>
      <w:bCs/>
      <w:i/>
      <w:iCs/>
      <w:u w:val="none"/>
      <w:strike w:val="0"/>
      <w:smallCaps w:val="0"/>
      <w:sz w:val="17"/>
      <w:szCs w:val="17"/>
      <w:rFonts w:ascii="Times New Roman" w:eastAsia="Times New Roman" w:hAnsi="Times New Roman" w:cs="Times New Roman"/>
      <w:spacing w:val="-10"/>
    </w:rPr>
  </w:style>
  <w:style w:type="character" w:customStyle="1" w:styleId="CharStyle19">
    <w:name w:val="Body text (5) + 10.5 pt,Not Italic,Spacing -1 pt"/>
    <w:basedOn w:val="CharStyle18"/>
    <w:rPr>
      <w:lang w:val="id-ID" w:eastAsia="id-ID" w:bidi="id-ID"/>
      <w:i/>
      <w:iCs/>
      <w:sz w:val="21"/>
      <w:szCs w:val="21"/>
      <w:w w:val="100"/>
      <w:spacing w:val="-20"/>
      <w:color w:val="000000"/>
      <w:position w:val="0"/>
    </w:rPr>
  </w:style>
  <w:style w:type="character" w:customStyle="1" w:styleId="CharStyle21">
    <w:name w:val="Body text (6)_"/>
    <w:basedOn w:val="DefaultParagraphFont"/>
    <w:link w:val="Style20"/>
    <w:rPr>
      <w:b w:val="0"/>
      <w:bCs w:val="0"/>
      <w:i w:val="0"/>
      <w:iCs w:val="0"/>
      <w:u w:val="none"/>
      <w:strike w:val="0"/>
      <w:smallCaps w:val="0"/>
      <w:sz w:val="13"/>
      <w:szCs w:val="13"/>
      <w:rFonts w:ascii="Tahoma" w:eastAsia="Tahoma" w:hAnsi="Tahoma" w:cs="Tahoma"/>
      <w:spacing w:val="-10"/>
    </w:rPr>
  </w:style>
  <w:style w:type="character" w:customStyle="1" w:styleId="CharStyle23">
    <w:name w:val="Body text (8)_"/>
    <w:basedOn w:val="DefaultParagraphFont"/>
    <w:link w:val="Style22"/>
    <w:rPr>
      <w:b/>
      <w:bCs/>
      <w:i w:val="0"/>
      <w:iCs w:val="0"/>
      <w:u w:val="none"/>
      <w:strike w:val="0"/>
      <w:smallCaps w:val="0"/>
      <w:sz w:val="16"/>
      <w:szCs w:val="16"/>
      <w:rFonts w:ascii="Times New Roman" w:eastAsia="Times New Roman" w:hAnsi="Times New Roman" w:cs="Times New Roman"/>
    </w:rPr>
  </w:style>
  <w:style w:type="paragraph" w:customStyle="1" w:styleId="Style3">
    <w:name w:val="Body text (7)"/>
    <w:basedOn w:val="Normal"/>
    <w:link w:val="CharStyle4"/>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11">
    <w:name w:val="Body text (3)"/>
    <w:basedOn w:val="Normal"/>
    <w:link w:val="CharStyle12"/>
    <w:pPr>
      <w:widowControl w:val="0"/>
      <w:shd w:val="clear" w:color="auto" w:fill="FFFFFF"/>
      <w:spacing w:before="900"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240" w:line="49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780" w:line="0" w:lineRule="exact"/>
    </w:pPr>
    <w:rPr>
      <w:b/>
      <w:bCs/>
      <w:i/>
      <w:iCs/>
      <w:u w:val="none"/>
      <w:strike w:val="0"/>
      <w:smallCaps w:val="0"/>
      <w:sz w:val="20"/>
      <w:szCs w:val="20"/>
      <w:rFonts w:ascii="Constantia" w:eastAsia="Constantia" w:hAnsi="Constantia" w:cs="Constantia"/>
      <w:spacing w:val="0"/>
    </w:rPr>
  </w:style>
  <w:style w:type="paragraph" w:customStyle="1" w:styleId="Style17">
    <w:name w:val="Body text (5)"/>
    <w:basedOn w:val="Normal"/>
    <w:link w:val="CharStyle18"/>
    <w:pPr>
      <w:widowControl w:val="0"/>
      <w:shd w:val="clear" w:color="auto" w:fill="FFFFFF"/>
      <w:jc w:val="center"/>
      <w:spacing w:after="120" w:line="0" w:lineRule="exact"/>
    </w:pPr>
    <w:rPr>
      <w:b/>
      <w:bCs/>
      <w:i/>
      <w:iCs/>
      <w:u w:val="none"/>
      <w:strike w:val="0"/>
      <w:smallCaps w:val="0"/>
      <w:sz w:val="17"/>
      <w:szCs w:val="17"/>
      <w:rFonts w:ascii="Times New Roman" w:eastAsia="Times New Roman" w:hAnsi="Times New Roman" w:cs="Times New Roman"/>
      <w:spacing w:val="-10"/>
    </w:rPr>
  </w:style>
  <w:style w:type="paragraph" w:customStyle="1" w:styleId="Style20">
    <w:name w:val="Body text (6)"/>
    <w:basedOn w:val="Normal"/>
    <w:link w:val="CharStyle21"/>
    <w:pPr>
      <w:widowControl w:val="0"/>
      <w:shd w:val="clear" w:color="auto" w:fill="FFFFFF"/>
      <w:spacing w:before="120" w:line="0" w:lineRule="exact"/>
    </w:pPr>
    <w:rPr>
      <w:b w:val="0"/>
      <w:bCs w:val="0"/>
      <w:i w:val="0"/>
      <w:iCs w:val="0"/>
      <w:u w:val="none"/>
      <w:strike w:val="0"/>
      <w:smallCaps w:val="0"/>
      <w:sz w:val="13"/>
      <w:szCs w:val="13"/>
      <w:rFonts w:ascii="Tahoma" w:eastAsia="Tahoma" w:hAnsi="Tahoma" w:cs="Tahoma"/>
      <w:spacing w:val="-10"/>
    </w:rPr>
  </w:style>
  <w:style w:type="paragraph" w:customStyle="1" w:styleId="Style22">
    <w:name w:val="Body text (8)"/>
    <w:basedOn w:val="Normal"/>
    <w:link w:val="CharStyle23"/>
    <w:pPr>
      <w:widowControl w:val="0"/>
      <w:shd w:val="clear" w:color="auto" w:fill="FFFFFF"/>
      <w:spacing w:after="180" w:line="0"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