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81" w:line="240" w:lineRule="exact"/>
        <w:ind w:left="2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6"/>
        <w:ind w:left="520" w:right="0"/>
      </w:pPr>
      <w:r>
        <w:rPr>
          <w:rStyle w:val="CharStyle10"/>
          <w:b/>
          <w:bCs/>
          <w:i w:val="0"/>
          <w:iCs w:val="0"/>
        </w:rPr>
        <w:t xml:space="preserve">Abdul Gapur.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Skripsi, Meningkatkan Motivasi Belajar Murid Melalui Metode TGT Pada Mata Pelajaran Matematika Kelas I, Madrasah Ibtidaiyah Azzahiddin. </w:t>
      </w:r>
      <w:r>
        <w:rPr>
          <w:rStyle w:val="CharStyle10"/>
          <w:b/>
          <w:bCs/>
          <w:i w:val="0"/>
          <w:iCs w:val="0"/>
        </w:rPr>
        <w:t>Pekanbaru: UIN Suska Riau,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4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 Suprijono. </w:t>
      </w:r>
      <w:r>
        <w:rPr>
          <w:rStyle w:val="CharStyle13"/>
          <w:lang w:val="en-US" w:eastAsia="en-US" w:bidi="en-US"/>
          <w:b w:val="0"/>
          <w:bCs w:val="0"/>
        </w:rPr>
        <w:t xml:space="preserve">Cooverative Learning </w:t>
      </w:r>
      <w:r>
        <w:rPr>
          <w:rStyle w:val="CharStyle13"/>
          <w:b w:val="0"/>
          <w:bCs w:val="0"/>
        </w:rPr>
        <w:t>Teori Dan Aplikasi Paikem.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Yoyakarta: Pustaka Belajar,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293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 Suprijono. </w:t>
      </w:r>
      <w:r>
        <w:rPr>
          <w:rStyle w:val="CharStyle13"/>
          <w:b w:val="0"/>
          <w:bCs w:val="0"/>
        </w:rPr>
        <w:t>Model-Model Pembelajaran Emansipatoris.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/>
        <w:ind w:left="520" w:right="0"/>
      </w:pPr>
      <w:r>
        <w:rPr>
          <w:rStyle w:val="CharStyle10"/>
          <w:b/>
          <w:bCs/>
          <w:i w:val="0"/>
          <w:iCs w:val="0"/>
        </w:rPr>
        <w:t xml:space="preserve">Baharuddin Achmad.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Peningkatan Motivasi Belajar Siswa Melalui Konseling Klasikal. </w:t>
      </w:r>
      <w:r>
        <w:rPr>
          <w:rStyle w:val="CharStyle10"/>
          <w:b/>
          <w:bCs/>
          <w:i w:val="0"/>
          <w:iCs w:val="0"/>
        </w:rPr>
        <w:t xml:space="preserve">Jakarta: CV </w:t>
      </w:r>
      <w:r>
        <w:rPr>
          <w:rStyle w:val="CharStyle10"/>
          <w:lang w:val="en-US" w:eastAsia="en-US" w:bidi="en-US"/>
          <w:b/>
          <w:bCs/>
          <w:i w:val="0"/>
          <w:iCs w:val="0"/>
        </w:rPr>
        <w:t xml:space="preserve">Abe </w:t>
      </w:r>
      <w:r>
        <w:rPr>
          <w:rStyle w:val="CharStyle10"/>
          <w:b/>
          <w:bCs/>
          <w:i w:val="0"/>
          <w:iCs w:val="0"/>
        </w:rPr>
        <w:t>Kreatifindo,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293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Budhiadi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Henoch. </w:t>
      </w:r>
      <w:r>
        <w:rPr>
          <w:rStyle w:val="CharStyle13"/>
          <w:b w:val="0"/>
          <w:bCs w:val="0"/>
        </w:rPr>
        <w:t>Pendidikan Agama Kristen(PAK).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/>
        <w:ind w:left="520" w:right="0"/>
      </w:pPr>
      <w:r>
        <w:rPr>
          <w:rStyle w:val="CharStyle10"/>
          <w:lang w:val="en-US" w:eastAsia="en-US" w:bidi="en-US"/>
          <w:b/>
          <w:bCs/>
          <w:i w:val="0"/>
          <w:iCs w:val="0"/>
        </w:rPr>
        <w:t xml:space="preserve">Gregorius </w:t>
      </w:r>
      <w:r>
        <w:rPr>
          <w:rStyle w:val="CharStyle10"/>
          <w:b/>
          <w:bCs/>
          <w:i w:val="0"/>
          <w:iCs w:val="0"/>
        </w:rPr>
        <w:t xml:space="preserve">We'u.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Penelitian Tindakan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Classroom Action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Research Buku Berbasis Riset.</w:t>
      </w:r>
      <w:r>
        <w:rPr>
          <w:rStyle w:val="CharStyle10"/>
          <w:b/>
          <w:bCs/>
          <w:i w:val="0"/>
          <w:iCs w:val="0"/>
        </w:rPr>
        <w:t xml:space="preserve"> Jawa Tengah: Lakeisha,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8" w:line="293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Harneta Fatirani. </w:t>
      </w:r>
      <w:r>
        <w:rPr>
          <w:rStyle w:val="CharStyle13"/>
          <w:b w:val="0"/>
          <w:bCs w:val="0"/>
        </w:rPr>
        <w:t>Pembelajaran Kooperatif Pada Sistem Ekskresi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Pusat Pengembangan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Penelitian Indonesia,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5" w:line="22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Herawati Susilo. </w:t>
      </w:r>
      <w:r>
        <w:rPr>
          <w:rStyle w:val="CharStyle13"/>
          <w:b w:val="0"/>
          <w:bCs w:val="0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Bayumedia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6" w:line="293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Huda Miftahul. </w:t>
      </w:r>
      <w:r>
        <w:rPr>
          <w:rStyle w:val="CharStyle13"/>
          <w:b w:val="0"/>
          <w:bCs w:val="0"/>
        </w:rPr>
        <w:t>Model-Model Pengajaran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298" w:lineRule="exact"/>
        <w:ind w:left="520" w:right="0"/>
      </w:pPr>
      <w:r>
        <w:rPr>
          <w:rStyle w:val="CharStyle10"/>
          <w:b/>
          <w:bCs/>
          <w:i w:val="0"/>
          <w:iCs w:val="0"/>
        </w:rPr>
        <w:t xml:space="preserve">Julhadi.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Hasil Belajar Peserta Didik Ditinjau Dari Media Komputer Dan Motivasi. </w:t>
      </w:r>
      <w:r>
        <w:rPr>
          <w:rStyle w:val="CharStyle10"/>
          <w:b/>
          <w:bCs/>
          <w:i w:val="0"/>
          <w:iCs w:val="0"/>
        </w:rPr>
        <w:t>Jawa barat: Edu Publisher,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8" w:line="298" w:lineRule="exact"/>
        <w:ind w:left="520" w:right="0"/>
      </w:pPr>
      <w:r>
        <w:rPr>
          <w:rStyle w:val="CharStyle10"/>
          <w:b/>
          <w:bCs/>
          <w:i w:val="0"/>
          <w:iCs w:val="0"/>
        </w:rPr>
        <w:t xml:space="preserve">Kresbinor Labobar.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Masyarakat Majemuk Multikultural.</w:t>
      </w:r>
      <w:r>
        <w:rPr>
          <w:rStyle w:val="CharStyle10"/>
          <w:b/>
          <w:bCs/>
          <w:i w:val="0"/>
          <w:iCs w:val="0"/>
        </w:rPr>
        <w:t xml:space="preserve"> Jawa Tengah: Lakeisha,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6" w:line="288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Krismanto Joko. </w:t>
      </w:r>
      <w:r>
        <w:rPr>
          <w:rStyle w:val="CharStyle13"/>
          <w:b w:val="0"/>
          <w:bCs w:val="0"/>
        </w:rPr>
        <w:t>Tipe-Tipe Model Pembelajaran Kooperatif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Yayasan kita menulis,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6" w:line="293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Lisna Handayani. </w:t>
      </w:r>
      <w:r>
        <w:rPr>
          <w:rStyle w:val="CharStyle13"/>
          <w:b w:val="0"/>
          <w:bCs w:val="0"/>
        </w:rPr>
        <w:t>Buku Ajar Ilmu Pendidikan Dan Inovasi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Tengah: CV Pena Persada,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4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Andi Setiawan. </w:t>
      </w:r>
      <w:r>
        <w:rPr>
          <w:rStyle w:val="CharStyle13"/>
          <w:b w:val="0"/>
          <w:bCs w:val="0"/>
        </w:rPr>
        <w:t>Belajar Dan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Jawa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Timur: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Uwais Inspirasi Indonesia,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/>
        <w:ind w:left="520" w:right="0"/>
      </w:pPr>
      <w:r>
        <w:rPr>
          <w:rStyle w:val="CharStyle10"/>
          <w:b/>
          <w:bCs/>
          <w:i w:val="0"/>
          <w:iCs w:val="0"/>
        </w:rPr>
        <w:t xml:space="preserve">Maman Abd.Urrahman.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Analisisis Korelasi, Regresi Dan Jalur Dalam Penelitian. </w:t>
      </w:r>
      <w:r>
        <w:rPr>
          <w:rStyle w:val="CharStyle10"/>
          <w:lang w:val="en-US" w:eastAsia="en-US" w:bidi="en-US"/>
          <w:b/>
          <w:bCs/>
          <w:i w:val="0"/>
          <w:iCs w:val="0"/>
        </w:rPr>
        <w:t xml:space="preserve">Bandung: </w:t>
      </w:r>
      <w:r>
        <w:rPr>
          <w:rStyle w:val="CharStyle10"/>
          <w:b/>
          <w:bCs/>
          <w:i w:val="0"/>
          <w:iCs w:val="0"/>
        </w:rPr>
        <w:t>Pustaka Setia,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20" w:right="0"/>
      </w:pPr>
      <w:r>
        <w:rPr>
          <w:rStyle w:val="CharStyle10"/>
          <w:b/>
          <w:bCs/>
          <w:i w:val="0"/>
          <w:iCs w:val="0"/>
        </w:rPr>
        <w:t xml:space="preserve">Relsas Yogica.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Pembelajaran:Strategi,Pendekatan,Model,Metode Pembelajaran</w:t>
      </w:r>
      <w:r>
        <w:rPr>
          <w:rStyle w:val="CharStyle10"/>
          <w:b/>
          <w:bCs/>
          <w:i w:val="0"/>
          <w:iCs w:val="0"/>
        </w:rPr>
        <w:t>. Malang: IRDH,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4" w:line="298" w:lineRule="exact"/>
        <w:ind w:left="520" w:right="0"/>
      </w:pPr>
      <w:r>
        <w:rPr>
          <w:rStyle w:val="CharStyle10"/>
          <w:b/>
          <w:bCs/>
          <w:i w:val="0"/>
          <w:iCs w:val="0"/>
        </w:rPr>
        <w:t xml:space="preserve">Rohita.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Tindakan Kelas Panduan Praktis Untuk Mahasiswa Dan Guru.</w:t>
      </w:r>
      <w:r>
        <w:rPr>
          <w:rStyle w:val="CharStyle10"/>
          <w:b/>
          <w:bCs/>
          <w:i w:val="0"/>
          <w:iCs w:val="0"/>
        </w:rPr>
        <w:t xml:space="preserve"> Yogyakarta: CV Budi Utama,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8" w:line="293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Sardiman A.M. </w:t>
      </w:r>
      <w:r>
        <w:rPr>
          <w:rStyle w:val="CharStyle13"/>
          <w:b w:val="0"/>
          <w:bCs w:val="0"/>
        </w:rPr>
        <w:t>Interaksi Dan 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CV Rajawali, 1990.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5" w:line="22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Shilphy A. Octavia. </w:t>
      </w:r>
      <w:r>
        <w:rPr>
          <w:rStyle w:val="CharStyle13"/>
          <w:b w:val="0"/>
          <w:bCs w:val="0"/>
        </w:rPr>
        <w:t>Model-Model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8"/>
        <w:ind w:left="520" w:right="0"/>
      </w:pPr>
      <w:r>
        <w:rPr>
          <w:rStyle w:val="CharStyle10"/>
          <w:b/>
          <w:bCs/>
          <w:i w:val="0"/>
          <w:iCs w:val="0"/>
        </w:rPr>
        <w:t xml:space="preserve">Shofia Barkah Simatupang.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Skripsi, Upaya Meningkatkan HAsil Belajar Siswa Melalui Model Pembelajaran Kooperatif Tipe TGT Pada Pembelajaran IPA. </w:t>
      </w:r>
      <w:r>
        <w:rPr>
          <w:rStyle w:val="CharStyle10"/>
          <w:lang w:val="en-US" w:eastAsia="en-US" w:bidi="en-US"/>
          <w:b/>
          <w:bCs/>
          <w:i w:val="0"/>
          <w:iCs w:val="0"/>
        </w:rPr>
        <w:t xml:space="preserve">Medan, </w:t>
      </w:r>
      <w:r>
        <w:rPr>
          <w:rStyle w:val="CharStyle10"/>
          <w:b/>
          <w:bCs/>
          <w:i w:val="0"/>
          <w:iCs w:val="0"/>
        </w:rPr>
        <w:t>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5" w:line="22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Suardi, Moh. </w:t>
      </w:r>
      <w:r>
        <w:rPr>
          <w:rStyle w:val="CharStyle13"/>
          <w:b w:val="0"/>
          <w:bCs w:val="0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8" w:line="293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Suharsimi Arikunto. </w:t>
      </w:r>
      <w:r>
        <w:rPr>
          <w:rStyle w:val="CharStyle13"/>
          <w:b w:val="0"/>
          <w:bCs w:val="0"/>
        </w:rPr>
        <w:t>Dasar-Dasar Evaluasi Pendidikan Edisi 3.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5" w:line="22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Supardi, Suharjono. </w:t>
      </w:r>
      <w:r>
        <w:rPr>
          <w:rStyle w:val="CharStyle13"/>
          <w:b w:val="0"/>
          <w:bCs w:val="0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/>
        <w:ind w:left="520" w:right="0"/>
      </w:pPr>
      <w:r>
        <w:rPr>
          <w:rStyle w:val="CharStyle10"/>
          <w:b/>
          <w:bCs/>
          <w:i w:val="0"/>
          <w:iCs w:val="0"/>
        </w:rPr>
        <w:t xml:space="preserve">Syukurman Zebua.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Sibernetik Dalam Kualitas Pembelajaran Pendidikan Agama Kristen.</w:t>
      </w:r>
      <w:r>
        <w:rPr>
          <w:rStyle w:val="CharStyle10"/>
          <w:b/>
          <w:bCs/>
          <w:i w:val="0"/>
          <w:iCs w:val="0"/>
        </w:rPr>
        <w:t xml:space="preserve"> Jawa Tengah: Lakeisha,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6"/>
        <w:ind w:left="520" w:right="0"/>
      </w:pPr>
      <w:r>
        <w:rPr>
          <w:rStyle w:val="CharStyle10"/>
          <w:b/>
          <w:bCs/>
          <w:i w:val="0"/>
          <w:iCs w:val="0"/>
        </w:rPr>
        <w:t xml:space="preserve">Titik Endang Lestari.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Cara Praktis Meningkatkan Motivasi Siswa Sekolah Dasar</w:t>
      </w:r>
      <w:r>
        <w:rPr>
          <w:rStyle w:val="CharStyle10"/>
          <w:b/>
          <w:bCs/>
          <w:i w:val="0"/>
          <w:iCs w:val="0"/>
        </w:rPr>
        <w:t>. Jakarta: CV Budi Utama,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2" w:line="298" w:lineRule="exact"/>
        <w:ind w:left="520" w:right="0"/>
      </w:pPr>
      <w:r>
        <w:rPr>
          <w:rStyle w:val="CharStyle10"/>
          <w:b/>
          <w:bCs/>
          <w:i w:val="0"/>
          <w:iCs w:val="0"/>
        </w:rPr>
        <w:t xml:space="preserve">Trianto.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Model Pembelajaran Terpadu Konsep, Strategi,Dan Implementasinya Dalam Kurikulum Tingkat Satuan Pendidikan.</w:t>
      </w:r>
      <w:r>
        <w:rPr>
          <w:rStyle w:val="CharStyle10"/>
          <w:b/>
          <w:bCs/>
          <w:i w:val="0"/>
          <w:iCs w:val="0"/>
        </w:rPr>
        <w:t xml:space="preserve"> Jakarta: PT bumi aksara,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4" w:line="220" w:lineRule="exact"/>
        <w:ind w:left="520" w:right="0"/>
      </w:pPr>
      <w:r>
        <w:rPr>
          <w:rStyle w:val="CharStyle10"/>
          <w:b/>
          <w:bCs/>
          <w:i w:val="0"/>
          <w:iCs w:val="0"/>
        </w:rPr>
        <w:t xml:space="preserve">Trygu.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Motivasi Dalam Belajar Matematika</w:t>
      </w:r>
      <w:r>
        <w:rPr>
          <w:rStyle w:val="CharStyle10"/>
          <w:b/>
          <w:bCs/>
          <w:i w:val="0"/>
          <w:iCs w:val="0"/>
        </w:rPr>
        <w:t>. Guapedia,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6" w:line="288" w:lineRule="exact"/>
        <w:ind w:left="520" w:right="0"/>
      </w:pPr>
      <w:r>
        <w:rPr>
          <w:rStyle w:val="CharStyle10"/>
          <w:b/>
          <w:bCs/>
          <w:i w:val="0"/>
          <w:iCs w:val="0"/>
        </w:rPr>
        <w:t xml:space="preserve">Uno, Hamzah 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Teori Motivasi Dan Pengukurannya Analisis Dibidang Pendidikan</w:t>
      </w:r>
      <w:r>
        <w:rPr>
          <w:rStyle w:val="CharStyle10"/>
          <w:b/>
          <w:bCs/>
          <w:i w:val="0"/>
          <w:iCs w:val="0"/>
        </w:rPr>
        <w:t>. Jakarta: PT bumi aksara,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8"/>
        <w:ind w:left="520" w:right="0"/>
      </w:pPr>
      <w:r>
        <w:rPr>
          <w:rStyle w:val="CharStyle10"/>
          <w:lang w:val="en-US" w:eastAsia="en-US" w:bidi="en-US"/>
          <w:b/>
          <w:bCs/>
          <w:i w:val="0"/>
          <w:iCs w:val="0"/>
        </w:rPr>
        <w:t xml:space="preserve">Vita </w:t>
      </w:r>
      <w:r>
        <w:rPr>
          <w:rStyle w:val="CharStyle10"/>
          <w:b/>
          <w:bCs/>
          <w:i w:val="0"/>
          <w:iCs w:val="0"/>
        </w:rPr>
        <w:t xml:space="preserve">Ika Lestari.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Skripsi, Efektifitas Penerapan Model Terhadap Peningkatan Motifasi Dan Prestasi Belajar Siswa, SMA Muhammadiyah Borobudur.</w:t>
      </w:r>
      <w:r>
        <w:rPr>
          <w:rStyle w:val="CharStyle10"/>
          <w:b/>
          <w:bCs/>
          <w:i w:val="0"/>
          <w:iCs w:val="0"/>
        </w:rPr>
        <w:t xml:space="preserve"> Magelang Jawa Barat,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Wina Sanjaya. </w:t>
      </w:r>
      <w:r>
        <w:rPr>
          <w:rStyle w:val="CharStyle13"/>
          <w:b w:val="0"/>
          <w:bCs w:val="0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Prenada Media, 2017.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2309" w:left="2238" w:right="1665" w:bottom="183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6.55pt;margin-top:782.45pt;width:10.1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65pt;margin-top:40.1pt;width:10.3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 w:val="0"/>
                    <w:bCs w:val="0"/>
                  </w:rPr>
                  <w:t>60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0">
    <w:name w:val="Body text (2) + 10.5 pt,Bold,Not Italic"/>
    <w:basedOn w:val="CharStyle9"/>
    <w:rPr>
      <w:lang w:val="id-ID" w:eastAsia="id-ID" w:bidi="id-ID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3">
    <w:name w:val="Body text (3) + 11 pt,Not Bold,Italic"/>
    <w:basedOn w:val="CharStyle12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00" w:after="120" w:line="293" w:lineRule="exact"/>
      <w:ind w:hanging="520"/>
    </w:pPr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120" w:after="120" w:line="298" w:lineRule="exact"/>
      <w:ind w:hanging="520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