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Untuk Orang tua :</w:t>
      </w:r>
    </w:p>
    <w:p>
      <w:pPr>
        <w:pStyle w:val="Style8"/>
        <w:numPr>
          <w:ilvl w:val="0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alasan bpk/ibu, termotivasi untuk melakukan perkawinan beda agama?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proses perkawinan bpk/ibu dilangsungkan?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perkawinan bpk/ibu sah menurut agama jika dibandingkan dengan keadaan sekarang?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Sejauhmana pengaruh perkawinan beda agama yang bpk/ibu lakukan?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hal kepercayaan atau iman, bagaimana bpk/ibu mengarahkan anak- anak?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bpk/ibu, bagaimana relasi anak dalam bergaul dengan orang lain?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bpk/ibu dalam memberikan contoh kepada anak-anak, baik segi moral pun dari segi ibadah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bpk/ibu, bagaimana respon anak-anak terhadap keteladanan yang diberikan kepada mereka?</w:t>
      </w:r>
    </w:p>
    <w:p>
      <w:pPr>
        <w:pStyle w:val="Style8"/>
        <w:numPr>
          <w:ilvl w:val="0"/>
          <w:numId w:val="1"/>
        </w:numPr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Bpk/ibu melakukan praktek ibadah sesuai dengan agama masing- masing, adakah anak-anak yang tertarik untuk mengikuti?</w:t>
      </w:r>
    </w:p>
    <w:p>
      <w:pPr>
        <w:pStyle w:val="Style8"/>
        <w:numPr>
          <w:ilvl w:val="0"/>
          <w:numId w:val="1"/>
        </w:numPr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885" w:left="2122" w:right="3815" w:bottom="388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bpk/ibu Kesulitan-kesulitan apa saja yang nampak kepada anak?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Untuk Anak</w:t>
      </w:r>
    </w:p>
    <w:p>
      <w:pPr>
        <w:pStyle w:val="Style8"/>
        <w:numPr>
          <w:ilvl w:val="0"/>
          <w:numId w:val="3"/>
        </w:numPr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perasaan anda, ketika kedua orang tuanya berbeda agama/keyakinan?</w:t>
      </w:r>
    </w:p>
    <w:p>
      <w:pPr>
        <w:pStyle w:val="Style8"/>
        <w:numPr>
          <w:ilvl w:val="0"/>
          <w:numId w:val="3"/>
        </w:numPr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Kesulitan-kesulitan apa saja yang anda alami dalam kehidupan, terutama masalah keyakinan selama menjalani hidup ini dan memiliki orang tua yang berbeda agama/keyakinan?</w:t>
      </w:r>
    </w:p>
    <w:p>
      <w:pPr>
        <w:pStyle w:val="Style8"/>
        <w:numPr>
          <w:ilvl w:val="0"/>
          <w:numId w:val="3"/>
        </w:numPr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,pengaruh apa saja yang nampak yang dilihat pada orang tua ?</w:t>
      </w:r>
    </w:p>
    <w:p>
      <w:pPr>
        <w:pStyle w:val="Style8"/>
        <w:numPr>
          <w:ilvl w:val="0"/>
          <w:numId w:val="3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Pengaruh-pengaruh apa saja yang anda alami akibat orang tua berbeda agama/keyakinan?</w:t>
      </w:r>
    </w:p>
    <w:p>
      <w:pPr>
        <w:pStyle w:val="Style8"/>
        <w:numPr>
          <w:ilvl w:val="0"/>
          <w:numId w:val="3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anda dalam menentukan pilihan agama yang akan dianut?</w:t>
      </w:r>
    </w:p>
    <w:p>
      <w:pPr>
        <w:pStyle w:val="Style8"/>
        <w:numPr>
          <w:ilvl w:val="0"/>
          <w:numId w:val="3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Menghadapi orang tua yang berbeda agama/keyakinan apakah mereka dapat menjadi teladan bagi anda ?</w:t>
      </w:r>
    </w:p>
    <w:p>
      <w:pPr>
        <w:pStyle w:val="Style8"/>
        <w:numPr>
          <w:ilvl w:val="0"/>
          <w:numId w:val="3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siapa diantara kedua orang tua yang pantas untuk diteladani ?</w:t>
      </w:r>
    </w:p>
    <w:p>
      <w:pPr>
        <w:pStyle w:val="Style8"/>
        <w:numPr>
          <w:ilvl w:val="0"/>
          <w:numId w:val="3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perbedaan antara anda dan orang tua?</w:t>
      </w:r>
    </w:p>
    <w:p>
      <w:pPr>
        <w:pStyle w:val="Style8"/>
        <w:numPr>
          <w:ilvl w:val="0"/>
          <w:numId w:val="3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6" w:lineRule="exact"/>
        <w:ind w:left="600" w:right="0"/>
        <w:sectPr>
          <w:pgSz w:w="12240" w:h="15840"/>
          <w:pgMar w:top="3212" w:left="2107" w:right="3671" w:bottom="321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setia dalam berdoa, mengikuti ibadah dan persekutuan lainnya ?</w:t>
      </w:r>
    </w:p>
    <w:p>
      <w:pPr>
        <w:pStyle w:val="Style3"/>
        <w:numPr>
          <w:ilvl w:val="0"/>
          <w:numId w:val="5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</w:t>
      </w:r>
    </w:p>
    <w:p>
      <w:pPr>
        <w:pStyle w:val="Style8"/>
        <w:numPr>
          <w:ilvl w:val="0"/>
          <w:numId w:val="7"/>
        </w:numPr>
        <w:tabs>
          <w:tab w:leader="none" w:pos="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M. Minggu</w:t>
      </w:r>
    </w:p>
    <w:p>
      <w:pPr>
        <w:pStyle w:val="Style8"/>
        <w:numPr>
          <w:ilvl w:val="0"/>
          <w:numId w:val="7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Y. Lendong</w:t>
      </w:r>
    </w:p>
    <w:p>
      <w:pPr>
        <w:pStyle w:val="Style8"/>
        <w:numPr>
          <w:ilvl w:val="0"/>
          <w:numId w:val="7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399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Marta</w:t>
      </w:r>
    </w:p>
    <w:p>
      <w:pPr>
        <w:pStyle w:val="Style3"/>
        <w:numPr>
          <w:ilvl w:val="0"/>
          <w:numId w:val="5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</w:t>
      </w:r>
    </w:p>
    <w:p>
      <w:pPr>
        <w:pStyle w:val="Style8"/>
        <w:numPr>
          <w:ilvl w:val="0"/>
          <w:numId w:val="9"/>
        </w:numPr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Alfius</w:t>
      </w:r>
    </w:p>
    <w:p>
      <w:pPr>
        <w:pStyle w:val="Style8"/>
        <w:numPr>
          <w:ilvl w:val="0"/>
          <w:numId w:val="9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Herlina</w:t>
      </w:r>
    </w:p>
    <w:p>
      <w:pPr>
        <w:pStyle w:val="Style8"/>
        <w:numPr>
          <w:ilvl w:val="0"/>
          <w:numId w:val="9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Narti</w:t>
      </w:r>
    </w:p>
    <w:p>
      <w:pPr>
        <w:pStyle w:val="Style8"/>
        <w:numPr>
          <w:ilvl w:val="0"/>
          <w:numId w:val="9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Eti</w:t>
      </w:r>
    </w:p>
    <w:p>
      <w:pPr>
        <w:pStyle w:val="Style8"/>
        <w:numPr>
          <w:ilvl w:val="0"/>
          <w:numId w:val="9"/>
        </w:numPr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EJi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78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(ibu rumah tangga) (bpk rumah tangga) (ibu rumah tangga)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(tamatan SLTP...)</w:t>
      </w:r>
    </w:p>
    <w:p>
      <w:pPr>
        <w:pStyle w:val="Style11"/>
        <w:tabs>
          <w:tab w:leader="dot" w:pos="132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(Mahasiswi</w:t>
        <w:tab/>
        <w:t>)</w:t>
      </w:r>
    </w:p>
    <w:p>
      <w:pPr>
        <w:pStyle w:val="Style11"/>
        <w:tabs>
          <w:tab w:leader="dot" w:pos="132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(Mahasiswi</w:t>
        <w:tab/>
        <w:t>)</w:t>
      </w:r>
    </w:p>
    <w:p>
      <w:pPr>
        <w:pStyle w:val="Style11"/>
        <w:tabs>
          <w:tab w:leader="dot" w:pos="132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(Mahasiswi</w:t>
        <w:tab/>
        <w:t>)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0"/>
        <w:sectPr>
          <w:pgSz w:w="12240" w:h="15840"/>
          <w:pgMar w:top="4091" w:left="1938" w:right="6486" w:bottom="4091" w:header="0" w:footer="3" w:gutter="0"/>
          <w:rtlGutter w:val="0"/>
          <w:cols w:num="2" w:space="738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(Tamatan SMK...)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0" w:right="2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JEMAAT GEREJA TORAJA</w:t>
        <w:br/>
        <w:t>Jemaat Loko’, Cabang Kebaktian Mongsia</w:t>
        <w:br/>
        <w:t>Klasis Rantebua</w:t>
      </w:r>
      <w:bookmarkEnd w:id="0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610" w:line="18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Kecamatan Rantebua, Lembang sanggalangi.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00" w:lineRule="exact"/>
        <w:ind w:left="0" w:right="280" w:firstLine="0"/>
      </w:pPr>
      <w:bookmarkStart w:id="1" w:name="bookmark1"/>
      <w:r>
        <w:rPr>
          <w:rStyle w:val="CharStyle17"/>
          <w:b/>
          <w:bCs/>
        </w:rPr>
        <w:t>Surat Keterangan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98" w:line="180" w:lineRule="exact"/>
        <w:ind w:left="3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Nomor: </w:t>
      </w:r>
      <w:r>
        <w:rPr>
          <w:rStyle w:val="CharStyle10"/>
        </w:rPr>
        <w:t>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6" w:lineRule="exact"/>
        <w:ind w:left="28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Gereja Toraja Jemaat Loko’, Cabang Kebaktian Mongsia, Klasis Rantebua menyatakan bahwa:</w:t>
      </w:r>
    </w:p>
    <w:p>
      <w:pPr>
        <w:pStyle w:val="Style8"/>
        <w:tabs>
          <w:tab w:leader="none" w:pos="3163" w:val="left"/>
          <w:tab w:leader="none" w:pos="3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6" w:lineRule="exact"/>
        <w:ind w:left="2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Agustina Mintu K.P</w:t>
      </w:r>
    </w:p>
    <w:p>
      <w:pPr>
        <w:pStyle w:val="Style8"/>
        <w:tabs>
          <w:tab w:leader="none" w:pos="3163" w:val="left"/>
          <w:tab w:leader="none" w:pos="3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7" w:line="180" w:lineRule="exact"/>
        <w:ind w:left="2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20041777</w:t>
      </w:r>
    </w:p>
    <w:p>
      <w:pPr>
        <w:pStyle w:val="Style8"/>
        <w:tabs>
          <w:tab w:leader="none" w:pos="3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4" w:line="180" w:lineRule="exact"/>
        <w:ind w:left="2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Mahasiswa</w:t>
        <w:tab/>
        <w:t>: STAKN TORAJA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6" w:lineRule="exact"/>
        <w:ind w:left="28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Benar-benar telah melakukan penelitian melalui wawancara di Gereja Toraja Jemaat Loko; Cabang Kebaktian Mongsia.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1" w:line="296" w:lineRule="exact"/>
        <w:ind w:left="28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dan diberikan kepada yang bersangkutan untuk diperlukan sebagaimana mestinya. Terima kasih Tuhan Yesus Memberkati.</w:t>
      </w:r>
    </w:p>
    <w:p>
      <w:pPr>
        <w:framePr w:h="485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375pt;height:24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839" w:left="1440" w:right="3300" w:bottom="18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3.85pt;margin-top:166.15pt;width:155.7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NAMA-NAMA INFORMAN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81.35pt;margin-top:158.pt;width:166.8pt;height:6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PERTANYAAN WAWANCARA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2) + Segoe UI,8 pt,Italic"/>
    <w:basedOn w:val="CharStyle9"/>
    <w:rPr>
      <w:lang w:val="id-ID" w:eastAsia="id-ID" w:bidi="id-ID"/>
      <w:i/>
      <w:i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2">
    <w:name w:val="Table of contents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Body text (4)_"/>
    <w:basedOn w:val="DefaultParagraphFont"/>
    <w:link w:val="Style15"/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">
    <w:name w:val="Heading #1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383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383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Table of contents"/>
    <w:basedOn w:val="Normal"/>
    <w:link w:val="CharStyle12"/>
    <w:pPr>
      <w:widowControl w:val="0"/>
      <w:shd w:val="clear" w:color="auto" w:fill="FFFFFF"/>
      <w:jc w:val="both"/>
      <w:spacing w:line="399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line="22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center"/>
      <w:spacing w:after="660" w:line="0" w:lineRule="exact"/>
    </w:pPr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