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54" w:line="12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V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6" w:line="12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PENUTUP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A. Kcsimpulao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Setelah mengkaji permasalahan ini, maka penulis tiba pada kesimpulan :</w:t>
      </w:r>
    </w:p>
    <w:p>
      <w:pPr>
        <w:pStyle w:val="Style3"/>
        <w:numPr>
          <w:ilvl w:val="0"/>
          <w:numId w:val="1"/>
        </w:numPr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Berdasarkan hasil penelitian di Jemaat Ofra Tendeadongi, kenakalan anak yang terjadi dalam keluarga banyak diakibatkan karcna kurangnya pendidikan disiplin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keluarga.</w:t>
      </w:r>
    </w:p>
    <w:p>
      <w:pPr>
        <w:pStyle w:val="Style3"/>
        <w:numPr>
          <w:ilvl w:val="0"/>
          <w:numId w:val="1"/>
        </w:numPr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Hasil pendidikan disipjin di Jemaat Ofra Tendeadongi di Tentena belum terlaksana dengan baik, karena dipengaruhi oleh beberapa faktor:</w:t>
      </w:r>
    </w:p>
    <w:p>
      <w:pPr>
        <w:pStyle w:val="Style3"/>
        <w:numPr>
          <w:ilvl w:val="0"/>
          <w:numId w:val="3"/>
        </w:numPr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Karena orang tua sibuk bekerja mencari nafkah, sehingga pendidikan disiplin dalam keluarga kurang diperhatikan oleh orang tua.</w:t>
      </w:r>
    </w:p>
    <w:p>
      <w:pPr>
        <w:pStyle w:val="Style3"/>
        <w:numPr>
          <w:ilvl w:val="0"/>
          <w:numId w:val="3"/>
        </w:numPr>
        <w:tabs>
          <w:tab w:leader="none" w:pos="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Orang tua belum menerapkan dan belum meraberlakukan dengan baik pendidikan disiplin dalam keluarga. Di mana orang tua memakai kekerasan (hukuman fisik) dalam menanamkan pendidikan disiplin kepada anak. Selain itu, kata-kata yang tidak baik / kurang wajar dilontarkan kepada anak apabila anak melakukan kesalahan.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58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3163" w:left="2696" w:right="4868" w:bottom="316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pacing w:val="0"/>
          <w:color w:val="000000"/>
          <w:position w:val="0"/>
        </w:rPr>
        <w:t>j</w:t>
      </w:r>
    </w:p>
    <w:p>
      <w:pPr>
        <w:pStyle w:val="Style3"/>
        <w:numPr>
          <w:ilvl w:val="0"/>
          <w:numId w:val="5"/>
        </w:numPr>
        <w:tabs>
          <w:tab w:leader="none" w:pos="4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0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Bagi orang tua khususnya di Jemaat Ofra Tendeadongi di Tentena, sebagai pendidik utama bagi anak untuk semakin raeningkalkan bimbingan mereka daiam hal menanamkan pendidikan disiplin kepadaa anak daiam keluarga.</w:t>
      </w:r>
    </w:p>
    <w:p>
      <w:pPr>
        <w:pStyle w:val="Style3"/>
        <w:numPr>
          <w:ilvl w:val="0"/>
          <w:numId w:val="5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0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Orang tua harus memberi pemahaman kepada anak-anak tentang pentingnya pendidikan disiplin bagi kehidupan mereka.</w:t>
      </w:r>
    </w:p>
    <w:p>
      <w:pPr>
        <w:pStyle w:val="Style3"/>
        <w:numPr>
          <w:ilvl w:val="0"/>
          <w:numId w:val="5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0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Jemaat Ofra Tendeadongi di Tentena, khususnya Majelis Gereja seharusnya mengadakan pembinaan bagi orang tua tentang bagaimana mendisiplinkan anak dengan baik.</w:t>
      </w:r>
    </w:p>
    <w:p>
      <w:pPr>
        <w:pStyle w:val="Style3"/>
        <w:numPr>
          <w:ilvl w:val="0"/>
          <w:numId w:val="5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0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Agar perpustakaan STAKN Toraja mempeibanyak buku-buku yang berbicara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tentang pendidikan disiplin kepada anak.</w:t>
      </w:r>
    </w:p>
    <w:sectPr>
      <w:pgSz w:w="12240" w:h="15840"/>
      <w:pgMar w:top="3132" w:left="2696" w:right="4868" w:bottom="313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w w:val="2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180" w:line="0" w:lineRule="exact"/>
      <w:ind w:hanging="20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w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meyti_bab_5</dc:title>
  <dc:subject/>
  <dc:creator>HP</dc:creator>
  <cp:keywords/>
</cp:coreProperties>
</file>