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1020" w:firstLine="0"/>
      </w:pPr>
      <w:r>
        <w:rPr>
          <w:lang w:val="en-US" w:eastAsia="en-US" w:bidi="en-US"/>
          <w:w w:val="100"/>
          <w:spacing w:val="0"/>
          <w:color w:val="000000"/>
          <w:position w:val="0"/>
        </w:rPr>
        <w:t>BAB V</w:t>
        <w:br/>
      </w:r>
      <w:r>
        <w:rPr>
          <w:lang w:val="id-ID" w:eastAsia="id-ID" w:bidi="id-ID"/>
          <w:w w:val="100"/>
          <w:spacing w:val="0"/>
          <w:color w:val="000000"/>
          <w:position w:val="0"/>
        </w:rPr>
        <w:t>PENUTUP</w:t>
      </w:r>
    </w:p>
    <w:p>
      <w:pPr>
        <w:pStyle w:val="Style3"/>
        <w:numPr>
          <w:ilvl w:val="0"/>
          <w:numId w:val="1"/>
        </w:numPr>
        <w:tabs>
          <w:tab w:leader="none" w:pos="342"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Kesimpulan</w:t>
      </w:r>
    </w:p>
    <w:p>
      <w:pPr>
        <w:pStyle w:val="Style3"/>
        <w:widowControl w:val="0"/>
        <w:keepNext w:val="0"/>
        <w:keepLines w:val="0"/>
        <w:shd w:val="clear" w:color="auto" w:fill="auto"/>
        <w:bidi w:val="0"/>
        <w:jc w:val="both"/>
        <w:spacing w:before="0" w:after="0"/>
        <w:ind w:left="0" w:right="0" w:firstLine="700"/>
      </w:pPr>
      <w:r>
        <w:rPr>
          <w:lang w:val="id-ID" w:eastAsia="id-ID" w:bidi="id-ID"/>
          <w:w w:val="100"/>
          <w:spacing w:val="0"/>
          <w:color w:val="000000"/>
          <w:position w:val="0"/>
        </w:rPr>
        <w:t>Berdasarkan hasil penelitian yang telah dilakukan maka penulis menyimpulkan bahwa penyebab ketidakaktifan remaja dalam mengikuti ibadah sekolah minggu di Gereja Toraja Jemaat Kambisa adalah kurangnya pemahaman tentang ibadah, metode mengajar guru sekolah minggu yang kurang kreatif, kurangnya kegiatan sekolah minggu yang menarik perhatian anak remaja Kurangnya dorongan dan teladan guru sekolah minggu dan khususnya orang tua untuk ikut dalam ibadah sekolah minggu.</w:t>
      </w:r>
    </w:p>
    <w:p>
      <w:pPr>
        <w:pStyle w:val="Style3"/>
        <w:numPr>
          <w:ilvl w:val="0"/>
          <w:numId w:val="1"/>
        </w:numPr>
        <w:tabs>
          <w:tab w:leader="none" w:pos="342"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Saran</w:t>
      </w:r>
    </w:p>
    <w:p>
      <w:pPr>
        <w:pStyle w:val="Style3"/>
        <w:numPr>
          <w:ilvl w:val="0"/>
          <w:numId w:val="3"/>
        </w:numPr>
        <w:tabs>
          <w:tab w:leader="none" w:pos="664" w:val="left"/>
        </w:tabs>
        <w:widowControl w:val="0"/>
        <w:keepNext w:val="0"/>
        <w:keepLines w:val="0"/>
        <w:shd w:val="clear" w:color="auto" w:fill="auto"/>
        <w:bidi w:val="0"/>
        <w:jc w:val="both"/>
        <w:spacing w:before="0" w:after="0"/>
        <w:ind w:left="380" w:right="0" w:firstLine="0"/>
      </w:pPr>
      <w:r>
        <w:rPr>
          <w:lang w:val="id-ID" w:eastAsia="id-ID" w:bidi="id-ID"/>
          <w:w w:val="100"/>
          <w:spacing w:val="0"/>
          <w:color w:val="000000"/>
          <w:position w:val="0"/>
        </w:rPr>
        <w:t>Untuk IAKN</w:t>
      </w:r>
    </w:p>
    <w:p>
      <w:pPr>
        <w:pStyle w:val="Style3"/>
        <w:widowControl w:val="0"/>
        <w:keepNext w:val="0"/>
        <w:keepLines w:val="0"/>
        <w:shd w:val="clear" w:color="auto" w:fill="auto"/>
        <w:bidi w:val="0"/>
        <w:jc w:val="both"/>
        <w:spacing w:before="0" w:after="0"/>
        <w:ind w:left="620" w:right="0" w:firstLine="600"/>
      </w:pPr>
      <w:r>
        <w:rPr>
          <w:lang w:val="id-ID" w:eastAsia="id-ID" w:bidi="id-ID"/>
          <w:w w:val="100"/>
          <w:spacing w:val="0"/>
          <w:color w:val="000000"/>
          <w:position w:val="0"/>
        </w:rPr>
        <w:t>Saran kepada Istitut Agama Kristen Negeri Toraja agar dalam mata kuliah PWGAR memuat tentang pendekatan pelayanan kepada remaja serta cara orangtua dan guru sekolah minggu menghadapi remaja.</w:t>
      </w:r>
    </w:p>
    <w:p>
      <w:pPr>
        <w:pStyle w:val="Style3"/>
        <w:numPr>
          <w:ilvl w:val="0"/>
          <w:numId w:val="3"/>
        </w:numPr>
        <w:tabs>
          <w:tab w:leader="none" w:pos="721" w:val="left"/>
        </w:tabs>
        <w:widowControl w:val="0"/>
        <w:keepNext w:val="0"/>
        <w:keepLines w:val="0"/>
        <w:shd w:val="clear" w:color="auto" w:fill="auto"/>
        <w:bidi w:val="0"/>
        <w:jc w:val="both"/>
        <w:spacing w:before="0" w:after="0"/>
        <w:ind w:left="380" w:right="0" w:firstLine="0"/>
      </w:pPr>
      <w:r>
        <w:rPr>
          <w:lang w:val="id-ID" w:eastAsia="id-ID" w:bidi="id-ID"/>
          <w:w w:val="100"/>
          <w:spacing w:val="0"/>
          <w:color w:val="000000"/>
          <w:position w:val="0"/>
        </w:rPr>
        <w:t>Sekolah Minggu</w:t>
      </w:r>
    </w:p>
    <w:p>
      <w:pPr>
        <w:pStyle w:val="Style3"/>
        <w:widowControl w:val="0"/>
        <w:keepNext w:val="0"/>
        <w:keepLines w:val="0"/>
        <w:shd w:val="clear" w:color="auto" w:fill="auto"/>
        <w:bidi w:val="0"/>
        <w:jc w:val="left"/>
        <w:spacing w:before="0" w:after="0"/>
        <w:ind w:left="700" w:right="0" w:firstLine="680"/>
      </w:pPr>
      <w:r>
        <w:rPr>
          <w:lang w:val="id-ID" w:eastAsia="id-ID" w:bidi="id-ID"/>
          <w:w w:val="100"/>
          <w:spacing w:val="0"/>
          <w:color w:val="000000"/>
          <w:position w:val="0"/>
        </w:rPr>
        <w:t>Diharapkan kepada sekolah minggu remaja agar lebih aktif mengikuti kegiatan sekolah minggu supaya bisa memahami pentingnya ibadah sehingga mau memberi diri dalam mengikuti ibadah sekolah</w:t>
      </w:r>
    </w:p>
    <w:p>
      <w:pPr>
        <w:pStyle w:val="Style3"/>
        <w:widowControl w:val="0"/>
        <w:keepNext w:val="0"/>
        <w:keepLines w:val="0"/>
        <w:shd w:val="clear" w:color="auto" w:fill="auto"/>
        <w:bidi w:val="0"/>
        <w:jc w:val="both"/>
        <w:spacing w:before="0" w:after="0" w:line="200" w:lineRule="exact"/>
        <w:ind w:left="0" w:right="0" w:firstLine="700"/>
      </w:pPr>
      <w:r>
        <w:rPr>
          <w:lang w:val="id-ID" w:eastAsia="id-ID" w:bidi="id-ID"/>
          <w:w w:val="100"/>
          <w:spacing w:val="0"/>
          <w:color w:val="000000"/>
          <w:position w:val="0"/>
        </w:rPr>
        <w:t>minggu.</w:t>
      </w:r>
    </w:p>
    <w:p>
      <w:pPr>
        <w:pStyle w:val="Style8"/>
        <w:numPr>
          <w:ilvl w:val="0"/>
          <w:numId w:val="3"/>
        </w:numPr>
        <w:tabs>
          <w:tab w:leader="none" w:pos="706"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Guru Sekolah Minggu</w:t>
      </w:r>
    </w:p>
    <w:p>
      <w:pPr>
        <w:pStyle w:val="Style3"/>
        <w:widowControl w:val="0"/>
        <w:keepNext w:val="0"/>
        <w:keepLines w:val="0"/>
        <w:shd w:val="clear" w:color="auto" w:fill="auto"/>
        <w:bidi w:val="0"/>
        <w:jc w:val="both"/>
        <w:spacing w:before="0" w:after="0"/>
        <w:ind w:left="620" w:right="0" w:firstLine="760"/>
      </w:pPr>
      <w:r>
        <w:rPr>
          <w:lang w:val="id-ID" w:eastAsia="id-ID" w:bidi="id-ID"/>
          <w:w w:val="100"/>
          <w:spacing w:val="0"/>
          <w:color w:val="000000"/>
          <w:position w:val="0"/>
        </w:rPr>
        <w:t>Disarankan kepada guru sekolah minggu untuk terus memberikan perhatian terhadap pelayanan khususnya pada anak remaja dengan memaksimalkan metode mengajar serta melakukan pendekatan kepada anak remaja yang tidak aktif mengikuti ibadah sekolah minggu.</w:t>
      </w:r>
    </w:p>
    <w:sectPr>
      <w:headerReference w:type="default" r:id="rId5"/>
      <w:footnotePr>
        <w:pos w:val="pageBottom"/>
        <w:numFmt w:val="decimal"/>
        <w:numRestart w:val="continuous"/>
      </w:footnotePr>
      <w:pgSz w:w="12240" w:h="15840"/>
      <w:pgMar w:top="2433" w:left="2616" w:right="2083" w:bottom="2505" w:header="0" w:footer="3" w:gutter="0"/>
      <w:rtlGutter w:val="0"/>
      <w:cols w:space="720"/>
      <w:pgNumType w:start="74"/>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3pt;margin-top:37.45pt;width:9.85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6">
    <w:name w:val="Header or footer_"/>
    <w:basedOn w:val="DefaultParagraphFont"/>
    <w:link w:val="Style5"/>
    <w:rPr>
      <w:lang w:val="en-US" w:eastAsia="en-US" w:bidi="en-US"/>
      <w:b/>
      <w:bCs/>
      <w:i w:val="0"/>
      <w:iCs w:val="0"/>
      <w:u w:val="none"/>
      <w:strike w:val="0"/>
      <w:smallCaps w:val="0"/>
      <w:sz w:val="21"/>
      <w:szCs w:val="21"/>
      <w:rFonts w:ascii="Palatino Linotype" w:eastAsia="Palatino Linotype" w:hAnsi="Palatino Linotype" w:cs="Palatino Linotype"/>
      <w:spacing w:val="0"/>
    </w:rPr>
  </w:style>
  <w:style w:type="character" w:customStyle="1" w:styleId="CharStyle7">
    <w:name w:val="Header or footer"/>
    <w:basedOn w:val="CharStyle6"/>
    <w:rPr>
      <w:w w:val="100"/>
      <w:color w:val="000000"/>
      <w:position w:val="0"/>
    </w:rPr>
  </w:style>
  <w:style w:type="character" w:customStyle="1" w:styleId="CharStyle9">
    <w:name w:val="Body text (3)_"/>
    <w:basedOn w:val="DefaultParagraphFont"/>
    <w:link w:val="Style8"/>
    <w:rPr>
      <w:b/>
      <w:bCs/>
      <w:i w:val="0"/>
      <w:iCs w:val="0"/>
      <w:u w:val="none"/>
      <w:strike w:val="0"/>
      <w:smallCaps w:val="0"/>
      <w:sz w:val="20"/>
      <w:szCs w:val="20"/>
      <w:rFonts w:ascii="Palatino Linotype" w:eastAsia="Palatino Linotype" w:hAnsi="Palatino Linotype" w:cs="Palatino Linotype"/>
    </w:rPr>
  </w:style>
  <w:style w:type="paragraph" w:customStyle="1" w:styleId="Style3">
    <w:name w:val="Body text (2)"/>
    <w:basedOn w:val="Normal"/>
    <w:link w:val="CharStyle4"/>
    <w:pPr>
      <w:widowControl w:val="0"/>
      <w:shd w:val="clear" w:color="auto" w:fill="FFFFFF"/>
      <w:jc w:val="center"/>
      <w:spacing w:line="557"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1"/>
      <w:szCs w:val="21"/>
      <w:rFonts w:ascii="Palatino Linotype" w:eastAsia="Palatino Linotype" w:hAnsi="Palatino Linotype" w:cs="Palatino Linotype"/>
      <w:spacing w:val="0"/>
    </w:rPr>
  </w:style>
  <w:style w:type="paragraph" w:customStyle="1" w:styleId="Style8">
    <w:name w:val="Body text (3)"/>
    <w:basedOn w:val="Normal"/>
    <w:link w:val="CharStyle9"/>
    <w:pPr>
      <w:widowControl w:val="0"/>
      <w:shd w:val="clear" w:color="auto" w:fill="FFFFFF"/>
      <w:jc w:val="both"/>
      <w:spacing w:line="557" w:lineRule="exact"/>
    </w:pPr>
    <w:rPr>
      <w:b/>
      <w:bCs/>
      <w:i w:val="0"/>
      <w:iCs w:val="0"/>
      <w:u w:val="none"/>
      <w:strike w:val="0"/>
      <w:smallCaps w:val="0"/>
      <w:sz w:val="20"/>
      <w:szCs w:val="20"/>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SKRIPSI KRISMAYANI.pdf</dc:title>
  <dc:subject/>
  <dc:creator>HP</dc:creator>
  <cp:keywords/>
</cp:coreProperties>
</file>