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EB" w:rsidRDefault="009A34C5">
      <w:pPr>
        <w:pStyle w:val="Heading30"/>
        <w:keepNext/>
        <w:keepLines/>
        <w:shd w:val="clear" w:color="auto" w:fill="auto"/>
        <w:spacing w:after="228" w:line="240" w:lineRule="exact"/>
      </w:pPr>
      <w:bookmarkStart w:id="0" w:name="bookmark0"/>
      <w:r>
        <w:rPr>
          <w:lang w:val="en-US" w:eastAsia="en-US" w:bidi="en-US"/>
        </w:rPr>
        <w:t>BAB I</w:t>
      </w:r>
      <w:bookmarkEnd w:id="0"/>
    </w:p>
    <w:p w:rsidR="00DD2DEB" w:rsidRDefault="009A34C5">
      <w:pPr>
        <w:pStyle w:val="Heading30"/>
        <w:keepNext/>
        <w:keepLines/>
        <w:shd w:val="clear" w:color="auto" w:fill="auto"/>
        <w:spacing w:after="774" w:line="240" w:lineRule="exact"/>
      </w:pPr>
      <w:bookmarkStart w:id="1" w:name="bookmark1"/>
      <w:r>
        <w:t>PENDAHULUAN</w:t>
      </w:r>
      <w:bookmarkEnd w:id="1"/>
    </w:p>
    <w:p w:rsidR="00DD2DEB" w:rsidRDefault="009A34C5">
      <w:pPr>
        <w:pStyle w:val="Heading40"/>
        <w:keepNext/>
        <w:keepLines/>
        <w:numPr>
          <w:ilvl w:val="0"/>
          <w:numId w:val="1"/>
        </w:numPr>
        <w:shd w:val="clear" w:color="auto" w:fill="auto"/>
        <w:tabs>
          <w:tab w:val="left" w:pos="791"/>
        </w:tabs>
        <w:spacing w:before="0" w:after="178" w:line="220" w:lineRule="exact"/>
        <w:ind w:left="380"/>
      </w:pPr>
      <w:bookmarkStart w:id="2" w:name="bookmark2"/>
      <w:r>
        <w:t>Latar Belakang Masalah</w:t>
      </w:r>
      <w:bookmarkEnd w:id="2"/>
    </w:p>
    <w:p w:rsidR="00DD2DEB" w:rsidRDefault="009A34C5">
      <w:pPr>
        <w:pStyle w:val="Bodytext20"/>
        <w:shd w:val="clear" w:color="auto" w:fill="auto"/>
        <w:spacing w:before="0"/>
        <w:ind w:firstLine="0"/>
      </w:pPr>
      <w:r>
        <w:t>Pendidikan merupakan ruang yang didalamnya prinsip-prinsip</w:t>
      </w:r>
    </w:p>
    <w:p w:rsidR="00DD2DEB" w:rsidRDefault="009A34C5">
      <w:pPr>
        <w:pStyle w:val="Bodytext20"/>
        <w:shd w:val="clear" w:color="auto" w:fill="auto"/>
        <w:spacing w:before="0"/>
        <w:ind w:left="1160" w:hanging="420"/>
        <w:jc w:val="left"/>
      </w:pPr>
      <w:r>
        <w:t>berkehidupan itu dibangun, dikerjakan dan dipertanggungjawabkan.</w:t>
      </w:r>
    </w:p>
    <w:p w:rsidR="00DD2DEB" w:rsidRDefault="009A34C5" w:rsidP="00B30CAE">
      <w:pPr>
        <w:pStyle w:val="Bodytext20"/>
        <w:shd w:val="clear" w:color="auto" w:fill="auto"/>
        <w:spacing w:before="0"/>
        <w:ind w:left="1160" w:hanging="420"/>
        <w:jc w:val="left"/>
      </w:pPr>
      <w:r>
        <w:t>Pendidikan yang dibangun di Indonesia adalah pendidikan yang menjawab</w:t>
      </w:r>
    </w:p>
    <w:p w:rsidR="00DD2DEB" w:rsidRDefault="009A34C5">
      <w:pPr>
        <w:pStyle w:val="Bodytext20"/>
        <w:shd w:val="clear" w:color="auto" w:fill="auto"/>
        <w:spacing w:before="0" w:after="20" w:line="240" w:lineRule="exact"/>
        <w:ind w:left="1160" w:hanging="420"/>
        <w:jc w:val="left"/>
      </w:pPr>
      <w:r>
        <w:t>s</w:t>
      </w:r>
      <w:r>
        <w:t>ecara menyeluruh tanggung jawab bersama bahwa pendidikan apapun</w:t>
      </w:r>
    </w:p>
    <w:p w:rsidR="00DD2DEB" w:rsidRDefault="009A34C5">
      <w:pPr>
        <w:pStyle w:val="Bodytext20"/>
        <w:shd w:val="clear" w:color="auto" w:fill="auto"/>
        <w:spacing w:before="0" w:line="590" w:lineRule="exact"/>
        <w:ind w:left="1160" w:hanging="420"/>
        <w:jc w:val="left"/>
      </w:pPr>
      <w:r>
        <w:t>yang dikerjakan di bangsa ini harus menghargai multikulturalitas yang ada</w:t>
      </w:r>
    </w:p>
    <w:p w:rsidR="00DD2DEB" w:rsidRDefault="009A34C5">
      <w:pPr>
        <w:pStyle w:val="Bodytext20"/>
        <w:shd w:val="clear" w:color="auto" w:fill="auto"/>
        <w:spacing w:before="0" w:line="590" w:lineRule="exact"/>
        <w:ind w:left="1160" w:hanging="420"/>
        <w:jc w:val="left"/>
      </w:pPr>
      <w:r>
        <w:t>tersebut, sehingga desain pendidikan harus menjawab kebutuhan</w:t>
      </w:r>
    </w:p>
    <w:p w:rsidR="00DD2DEB" w:rsidRDefault="009A34C5">
      <w:pPr>
        <w:pStyle w:val="Bodytext20"/>
        <w:shd w:val="clear" w:color="auto" w:fill="auto"/>
        <w:spacing w:before="0" w:line="590" w:lineRule="exact"/>
        <w:ind w:left="1160" w:hanging="420"/>
        <w:jc w:val="left"/>
      </w:pPr>
      <w:r>
        <w:t xml:space="preserve">masyarakat yang terpolarisasi dalam dinamika </w:t>
      </w:r>
      <w:r>
        <w:t>multikultural.</w:t>
      </w:r>
    </w:p>
    <w:p w:rsidR="00DD2DEB" w:rsidRDefault="009A34C5">
      <w:pPr>
        <w:pStyle w:val="Bodytext20"/>
        <w:shd w:val="clear" w:color="auto" w:fill="auto"/>
        <w:spacing w:before="0" w:line="590" w:lineRule="exact"/>
        <w:ind w:firstLine="0"/>
      </w:pPr>
      <w:r>
        <w:t>Hal prinsip dalam dinamika multikultural adalah terjaganya</w:t>
      </w:r>
    </w:p>
    <w:p w:rsidR="00DD2DEB" w:rsidRDefault="009A34C5">
      <w:pPr>
        <w:pStyle w:val="Bodytext20"/>
        <w:shd w:val="clear" w:color="auto" w:fill="auto"/>
        <w:spacing w:before="0" w:line="590" w:lineRule="exact"/>
        <w:ind w:left="1160" w:hanging="420"/>
        <w:jc w:val="left"/>
      </w:pPr>
      <w:r>
        <w:t>harmonitas. Pendidikan harmoni pada dasarnya mengajarkan, melatih dan</w:t>
      </w:r>
    </w:p>
    <w:p w:rsidR="00DD2DEB" w:rsidRDefault="009A34C5">
      <w:pPr>
        <w:pStyle w:val="Bodytext20"/>
        <w:shd w:val="clear" w:color="auto" w:fill="auto"/>
        <w:tabs>
          <w:tab w:val="left" w:pos="1484"/>
          <w:tab w:val="left" w:pos="3154"/>
          <w:tab w:val="left" w:pos="4758"/>
          <w:tab w:val="left" w:pos="6730"/>
          <w:tab w:val="left" w:pos="7081"/>
        </w:tabs>
        <w:spacing w:before="0" w:line="293" w:lineRule="exact"/>
        <w:ind w:left="1160" w:hanging="420"/>
        <w:jc w:val="left"/>
      </w:pPr>
      <w:r>
        <w:t>membimbing agar setiap orang yang hidup</w:t>
      </w:r>
      <w:r w:rsidR="00B30CAE">
        <w:t xml:space="preserve"> dalam tatanan masyarakat dapat</w:t>
      </w:r>
    </w:p>
    <w:p w:rsidR="00DD2DEB" w:rsidRDefault="009A34C5">
      <w:pPr>
        <w:pStyle w:val="Bodytext20"/>
        <w:shd w:val="clear" w:color="auto" w:fill="auto"/>
        <w:spacing w:before="0" w:after="62" w:line="293" w:lineRule="exact"/>
        <w:ind w:left="1160" w:hanging="420"/>
        <w:jc w:val="left"/>
      </w:pPr>
      <w:r>
        <w:t>menciptakan hubungan ya</w:t>
      </w:r>
      <w:r>
        <w:t>ng baik melalui komunikasi, mejauhi prasangka-</w:t>
      </w:r>
    </w:p>
    <w:p w:rsidR="00DD2DEB" w:rsidRDefault="009A34C5">
      <w:pPr>
        <w:pStyle w:val="Bodytext20"/>
        <w:shd w:val="clear" w:color="auto" w:fill="auto"/>
        <w:spacing w:before="0" w:line="590" w:lineRule="exact"/>
        <w:ind w:left="1160" w:hanging="420"/>
        <w:jc w:val="left"/>
      </w:pPr>
      <w:r>
        <w:t>prasangka buruk terhadap orang lain dan mejauhi perselisihan yang dapat</w:t>
      </w:r>
    </w:p>
    <w:p w:rsidR="00DD2DEB" w:rsidRDefault="009A34C5">
      <w:pPr>
        <w:pStyle w:val="Bodytext20"/>
        <w:shd w:val="clear" w:color="auto" w:fill="auto"/>
        <w:spacing w:before="0" w:line="590" w:lineRule="exact"/>
        <w:ind w:left="1160" w:hanging="420"/>
        <w:jc w:val="left"/>
      </w:pPr>
      <w:r>
        <w:t>menghasilkan konflik.</w:t>
      </w:r>
      <w:r>
        <w:rPr>
          <w:vertAlign w:val="superscript"/>
        </w:rPr>
        <w:footnoteReference w:id="1"/>
      </w:r>
      <w:r>
        <w:t xml:space="preserve"> Selain itu pendidikan harmoni dapat dipahami</w:t>
      </w:r>
    </w:p>
    <w:p w:rsidR="00DD2DEB" w:rsidRDefault="009A34C5">
      <w:pPr>
        <w:pStyle w:val="Bodytext20"/>
        <w:shd w:val="clear" w:color="auto" w:fill="auto"/>
        <w:spacing w:before="0" w:line="590" w:lineRule="exact"/>
        <w:ind w:left="1160" w:hanging="420"/>
        <w:jc w:val="left"/>
      </w:pPr>
      <w:r>
        <w:t>sebagai proses membangun dinamika berkehidupan agar tercipta</w:t>
      </w:r>
    </w:p>
    <w:p w:rsidR="00DD2DEB" w:rsidRDefault="009A34C5">
      <w:pPr>
        <w:pStyle w:val="Bodytext20"/>
        <w:shd w:val="clear" w:color="auto" w:fill="auto"/>
        <w:spacing w:before="0" w:line="590" w:lineRule="exact"/>
        <w:ind w:left="1160" w:hanging="420"/>
        <w:jc w:val="left"/>
      </w:pPr>
      <w:r>
        <w:t>keseimba</w:t>
      </w:r>
      <w:r>
        <w:t xml:space="preserve">ngan, kesesuaian, keserasian </w:t>
      </w:r>
      <w:proofErr w:type="spellStart"/>
      <w:r>
        <w:rPr>
          <w:lang w:val="en-US" w:eastAsia="en-US" w:bidi="en-US"/>
        </w:rPr>
        <w:t>dan</w:t>
      </w:r>
      <w:proofErr w:type="spellEnd"/>
      <w:r>
        <w:rPr>
          <w:lang w:val="en-US" w:eastAsia="en-US" w:bidi="en-US"/>
        </w:rPr>
        <w:t xml:space="preserve"> </w:t>
      </w:r>
      <w:r>
        <w:t>kesatuan dalam hubungan sosial</w:t>
      </w:r>
    </w:p>
    <w:p w:rsidR="00DD2DEB" w:rsidRDefault="009A34C5">
      <w:pPr>
        <w:pStyle w:val="Bodytext20"/>
        <w:shd w:val="clear" w:color="auto" w:fill="auto"/>
        <w:spacing w:before="0" w:line="586" w:lineRule="exact"/>
        <w:ind w:left="760" w:firstLine="0"/>
        <w:jc w:val="both"/>
      </w:pPr>
      <w:r>
        <w:t xml:space="preserve">yang saling menghargai, serta mau hidup berdampingan dengan </w:t>
      </w:r>
      <w:r>
        <w:lastRenderedPageBreak/>
        <w:t>lingkungannya.</w:t>
      </w:r>
    </w:p>
    <w:p w:rsidR="00DD2DEB" w:rsidRDefault="009A34C5">
      <w:pPr>
        <w:pStyle w:val="Bodytext20"/>
        <w:shd w:val="clear" w:color="auto" w:fill="auto"/>
        <w:spacing w:before="0" w:line="590" w:lineRule="exact"/>
        <w:ind w:left="760" w:firstLine="840"/>
        <w:jc w:val="both"/>
      </w:pPr>
      <w:r>
        <w:t>Hidup berdampingan dengan lingkungan telah diterapkan pada</w:t>
      </w:r>
    </w:p>
    <w:p w:rsidR="00DD2DEB" w:rsidRDefault="009A34C5">
      <w:pPr>
        <w:pStyle w:val="Bodytext20"/>
        <w:shd w:val="clear" w:color="auto" w:fill="auto"/>
        <w:spacing w:before="0" w:line="590" w:lineRule="exact"/>
        <w:ind w:left="760" w:firstLine="0"/>
        <w:jc w:val="both"/>
      </w:pPr>
      <w:r>
        <w:t xml:space="preserve">masyarakat Toraja yang menjunjung tinggi relasi dengan </w:t>
      </w:r>
      <w:r>
        <w:t>keseluruhan</w:t>
      </w:r>
    </w:p>
    <w:p w:rsidR="00DD2DEB" w:rsidRDefault="009A34C5">
      <w:pPr>
        <w:pStyle w:val="Bodytext20"/>
        <w:shd w:val="clear" w:color="auto" w:fill="auto"/>
        <w:spacing w:before="0" w:line="590" w:lineRule="exact"/>
        <w:ind w:left="760" w:firstLine="0"/>
        <w:jc w:val="both"/>
      </w:pPr>
      <w:r>
        <w:t>makhluk. Hal ini dimaknai dengan kehidupan masyarakat Toraja dalam</w:t>
      </w:r>
    </w:p>
    <w:p w:rsidR="00DD2DEB" w:rsidRDefault="009A34C5">
      <w:pPr>
        <w:pStyle w:val="Bodytext20"/>
        <w:shd w:val="clear" w:color="auto" w:fill="auto"/>
        <w:spacing w:before="0" w:line="590" w:lineRule="exact"/>
        <w:ind w:left="760" w:firstLine="0"/>
        <w:jc w:val="both"/>
      </w:pPr>
      <w:r>
        <w:t>pertautan dengan lingkungan dan alam sekitarnya. Hal tersebut dalam</w:t>
      </w:r>
    </w:p>
    <w:p w:rsidR="00DD2DEB" w:rsidRDefault="009A34C5" w:rsidP="00B30CAE">
      <w:pPr>
        <w:pStyle w:val="Bodytext20"/>
        <w:shd w:val="clear" w:color="auto" w:fill="auto"/>
        <w:spacing w:before="0" w:line="590" w:lineRule="exact"/>
        <w:ind w:left="760" w:firstLine="0"/>
        <w:jc w:val="both"/>
      </w:pPr>
      <w:r>
        <w:t xml:space="preserve">tradisi lokal didasarkan pada falsafah </w:t>
      </w:r>
      <w:r>
        <w:rPr>
          <w:rStyle w:val="Bodytext2Italic0"/>
        </w:rPr>
        <w:t>tallu lolona</w:t>
      </w:r>
      <w:r>
        <w:t xml:space="preserve"> yang mengambarkan tiga</w:t>
      </w:r>
    </w:p>
    <w:p w:rsidR="00DD2DEB" w:rsidRDefault="009A34C5">
      <w:pPr>
        <w:pStyle w:val="Bodytext20"/>
        <w:shd w:val="clear" w:color="auto" w:fill="auto"/>
        <w:spacing w:before="0" w:line="590" w:lineRule="exact"/>
        <w:ind w:left="760" w:firstLine="0"/>
        <w:jc w:val="both"/>
      </w:pPr>
      <w:r>
        <w:t>p</w:t>
      </w:r>
      <w:r>
        <w:t xml:space="preserve">ucuk kehidupan yang saling bertautan yaitu </w:t>
      </w:r>
      <w:r>
        <w:rPr>
          <w:rStyle w:val="Bodytext2Italic0"/>
        </w:rPr>
        <w:t>lolo tau</w:t>
      </w:r>
      <w:r>
        <w:t xml:space="preserve"> (manusia), </w:t>
      </w:r>
      <w:r>
        <w:rPr>
          <w:rStyle w:val="Bodytext2Italic0"/>
        </w:rPr>
        <w:t xml:space="preserve">lolo patuan </w:t>
      </w:r>
      <w:r>
        <w:t xml:space="preserve">(hewan), dan </w:t>
      </w:r>
      <w:r>
        <w:rPr>
          <w:rStyle w:val="Bodytext2Italic0"/>
        </w:rPr>
        <w:t>lolo tananan</w:t>
      </w:r>
      <w:r>
        <w:t xml:space="preserve"> (tanaman). Ketiga hal ini saling berhubungan sehingga tidak boleh ada yang diabaikan dan dibiarkan dalam keadaan putus agar terus tercipta kehidupan yang </w:t>
      </w:r>
      <w:r>
        <w:t xml:space="preserve">sejahtera, damai, dan tentram yang disebut sebagai </w:t>
      </w:r>
      <w:r>
        <w:rPr>
          <w:rStyle w:val="Bodytext2Italic0"/>
        </w:rPr>
        <w:t>karapasan.</w:t>
      </w:r>
      <w:r>
        <w:rPr>
          <w:rStyle w:val="Bodytext2Italic0"/>
          <w:vertAlign w:val="superscript"/>
        </w:rPr>
        <w:t>2</w:t>
      </w:r>
    </w:p>
    <w:p w:rsidR="00DD2DEB" w:rsidRDefault="009A34C5" w:rsidP="00B30CAE">
      <w:pPr>
        <w:pStyle w:val="Bodytext20"/>
        <w:shd w:val="clear" w:color="auto" w:fill="auto"/>
        <w:spacing w:before="0" w:line="590" w:lineRule="exact"/>
        <w:ind w:left="760" w:firstLine="840"/>
        <w:jc w:val="both"/>
      </w:pPr>
      <w:r>
        <w:t xml:space="preserve">Secara khusus di Lembang Ma'dong, </w:t>
      </w:r>
      <w:r>
        <w:rPr>
          <w:rStyle w:val="Bodytext2Italic0"/>
        </w:rPr>
        <w:t>karapasan</w:t>
      </w:r>
      <w:r>
        <w:rPr>
          <w:rStyle w:val="Bodytext2Italic0"/>
          <w:vertAlign w:val="superscript"/>
        </w:rPr>
        <w:t>3</w:t>
      </w:r>
      <w:r>
        <w:t xml:space="preserve"> juga merupakan salah satu nilai yang senantiasa dihidupi dan dipertahankan. Semua itu berorientasi pada keseimbangan yang merujuk pada persekutuan, </w:t>
      </w:r>
      <w:r>
        <w:t xml:space="preserve">baik dalam membangun persekutuan kekeluargaan maupun dalam membangun persekutuan dengan sesama manusia dengan tujuan terciptanya keharmonisan atau </w:t>
      </w:r>
      <w:r>
        <w:rPr>
          <w:rStyle w:val="Bodytext2Italic0"/>
        </w:rPr>
        <w:t>karapasan</w:t>
      </w:r>
      <w:r>
        <w:t xml:space="preserve">. </w:t>
      </w:r>
      <w:r>
        <w:rPr>
          <w:lang w:val="en-US" w:eastAsia="en-US" w:bidi="en-US"/>
        </w:rPr>
        <w:t xml:space="preserve">Hal </w:t>
      </w:r>
      <w:r>
        <w:t xml:space="preserve">tersebut nampak dalam setiap kegiatan </w:t>
      </w:r>
      <w:r>
        <w:rPr>
          <w:vertAlign w:val="superscript"/>
        </w:rPr>
        <w:footnoteReference w:id="2"/>
      </w:r>
      <w:r>
        <w:rPr>
          <w:vertAlign w:val="superscript"/>
        </w:rPr>
        <w:t xml:space="preserve"> </w:t>
      </w:r>
      <w:r>
        <w:rPr>
          <w:vertAlign w:val="superscript"/>
        </w:rPr>
        <w:footnoteReference w:id="3"/>
      </w:r>
      <w:r>
        <w:br w:type="page"/>
      </w:r>
      <w:r>
        <w:lastRenderedPageBreak/>
        <w:t>yaitu, pengerjaan sawah, mendirikan rumah, mempersia</w:t>
      </w:r>
      <w:r>
        <w:t xml:space="preserve">pkan acara </w:t>
      </w:r>
      <w:r>
        <w:rPr>
          <w:rStyle w:val="Bodytext2Italic0"/>
        </w:rPr>
        <w:t>Rambu Solo</w:t>
      </w:r>
      <w:r>
        <w:t xml:space="preserve"> (acara dukacita) dan </w:t>
      </w:r>
      <w:r>
        <w:rPr>
          <w:rStyle w:val="Bodytext2Italic0"/>
        </w:rPr>
        <w:t>Rambu Tuka</w:t>
      </w:r>
      <w:r>
        <w:t xml:space="preserve"> (acara sukacita). Khususnya dalam pengerjaan sawah, kebersamaan dan persekutuan masyarakat Lembang Ma'dong sangat tampak mulai dari penggarapan sawah, penanaman padi sampai panen padi selesai. Pengerjaa</w:t>
      </w:r>
      <w:r>
        <w:t>n sawah di Lembang Ma'dong tersebut akan terlihat nilai kebers</w:t>
      </w:r>
      <w:r w:rsidR="00B30CAE">
        <w:t xml:space="preserve">amaan yakni masyarakat bergoton </w:t>
      </w:r>
      <w:r>
        <w:t>royong dalam</w:t>
      </w:r>
      <w:r w:rsidR="00B30CAE">
        <w:rPr>
          <w:lang w:val="en-US"/>
        </w:rPr>
        <w:t xml:space="preserve"> </w:t>
      </w:r>
      <w:r>
        <w:pict>
          <v:shapetype id="_x0000_t202" coordsize="21600,21600" o:spt="202" path="m,l,21600r21600,l21600,xe">
            <v:stroke joinstyle="miter"/>
            <v:path gradientshapeok="t" o:connecttype="rect"/>
          </v:shapetype>
          <v:shape id="_x0000_s1026" type="#_x0000_t202" style="position:absolute;left:0;text-align:left;margin-left:210.85pt;margin-top:-3.3pt;width:208.3pt;height:15.3pt;z-index:-251658752;mso-wrap-distance-left:5pt;mso-wrap-distance-top:4.15pt;mso-wrap-distance-right:5pt;mso-wrap-distance-bottom:24.25pt;mso-position-horizontal-relative:margin;mso-position-vertical-relative:text" filled="f" stroked="f">
            <v:textbox style="mso-fit-shape-to-text:t" inset="0,0,0,0">
              <w:txbxContent>
                <w:p w:rsidR="00DD2DEB" w:rsidRDefault="009A34C5">
                  <w:pPr>
                    <w:pStyle w:val="Bodytext20"/>
                    <w:shd w:val="clear" w:color="auto" w:fill="auto"/>
                    <w:spacing w:before="0" w:line="220" w:lineRule="exact"/>
                    <w:ind w:firstLine="0"/>
                    <w:jc w:val="left"/>
                  </w:pPr>
                  <w:r>
                    <w:rPr>
                      <w:rStyle w:val="Bodytext2Exact"/>
                    </w:rPr>
                    <w:t>berdasarkan kearifan lokal Toraja yang</w:t>
                  </w:r>
                </w:p>
              </w:txbxContent>
            </v:textbox>
            <w10:wrap type="square" side="left" anchorx="margin"/>
          </v:shape>
        </w:pict>
      </w:r>
      <w:r>
        <w:t>menyelesaikan pengerjaan sawah,</w:t>
      </w:r>
      <w:r w:rsidR="00B30CAE">
        <w:rPr>
          <w:lang w:val="en-US"/>
        </w:rPr>
        <w:t xml:space="preserve"> </w:t>
      </w:r>
      <w:r>
        <w:t>d</w:t>
      </w:r>
      <w:r>
        <w:t xml:space="preserve">isebut sebagai </w:t>
      </w:r>
      <w:r>
        <w:rPr>
          <w:rStyle w:val="Bodytext2Italic0"/>
        </w:rPr>
        <w:t>saroan.</w:t>
      </w:r>
    </w:p>
    <w:p w:rsidR="00DD2DEB" w:rsidRDefault="009A34C5">
      <w:pPr>
        <w:pStyle w:val="Bodytext20"/>
        <w:shd w:val="clear" w:color="auto" w:fill="auto"/>
        <w:spacing w:before="0" w:line="590" w:lineRule="exact"/>
        <w:ind w:left="760" w:firstLine="840"/>
        <w:jc w:val="both"/>
      </w:pPr>
      <w:r>
        <w:rPr>
          <w:rStyle w:val="Bodytext2Italic0"/>
        </w:rPr>
        <w:t>Saroan</w:t>
      </w:r>
      <w:r>
        <w:t xml:space="preserve"> merupakan kelompok kerja yang melakukan pekerjaan secara bersama, dan dibentuk oleh sekelompok orang dalam hubungan kekerabatan yang dimulai dari Tongkonan, misalnya dengan cara gotong- royong di bidang pertanian, serta pembangunan khususnya pada pesta</w:t>
      </w:r>
    </w:p>
    <w:p w:rsidR="00DD2DEB" w:rsidRDefault="009A34C5">
      <w:pPr>
        <w:pStyle w:val="Bodytext20"/>
        <w:shd w:val="clear" w:color="auto" w:fill="auto"/>
        <w:spacing w:before="0" w:after="297" w:line="220" w:lineRule="exact"/>
        <w:ind w:left="760" w:firstLine="0"/>
        <w:jc w:val="both"/>
      </w:pPr>
      <w:r>
        <w:t>ke</w:t>
      </w:r>
      <w:r>
        <w:t>matian.</w:t>
      </w:r>
      <w:r>
        <w:rPr>
          <w:vertAlign w:val="superscript"/>
        </w:rPr>
        <w:footnoteReference w:id="4"/>
      </w:r>
      <w:r>
        <w:t xml:space="preserve"> kata </w:t>
      </w:r>
      <w:r>
        <w:rPr>
          <w:rStyle w:val="Bodytext2Italic0"/>
        </w:rPr>
        <w:t>"Saroan"</w:t>
      </w:r>
      <w:r>
        <w:t xml:space="preserve"> berarti: mengambil (mencari upah) atau</w:t>
      </w:r>
    </w:p>
    <w:p w:rsidR="00DD2DEB" w:rsidRDefault="009A34C5">
      <w:pPr>
        <w:pStyle w:val="Bodytext20"/>
        <w:shd w:val="clear" w:color="auto" w:fill="auto"/>
        <w:tabs>
          <w:tab w:val="left" w:pos="1494"/>
          <w:tab w:val="left" w:pos="3174"/>
          <w:tab w:val="left" w:pos="4768"/>
          <w:tab w:val="left" w:pos="6678"/>
          <w:tab w:val="left" w:pos="7091"/>
        </w:tabs>
        <w:spacing w:before="0" w:line="221" w:lineRule="exact"/>
        <w:ind w:left="1180" w:hanging="420"/>
        <w:jc w:val="left"/>
      </w:pPr>
      <w:r>
        <w:t>sekelompok penghuni kampung yang pe</w:t>
      </w:r>
      <w:r w:rsidR="00B30CAE">
        <w:t>nghuninya berdekatan yang biasa</w:t>
      </w:r>
    </w:p>
    <w:p w:rsidR="00DD2DEB" w:rsidRDefault="009A34C5">
      <w:pPr>
        <w:pStyle w:val="Bodytext20"/>
        <w:shd w:val="clear" w:color="auto" w:fill="auto"/>
        <w:spacing w:before="0" w:line="590" w:lineRule="exact"/>
        <w:ind w:left="760" w:firstLine="0"/>
        <w:jc w:val="both"/>
      </w:pPr>
      <w:r>
        <w:t xml:space="preserve">bergotong-royong mengerjakan tanah. Kata </w:t>
      </w:r>
      <w:r>
        <w:rPr>
          <w:rStyle w:val="Bodytext2Italic0"/>
        </w:rPr>
        <w:t>"sangsaroan"</w:t>
      </w:r>
      <w:r>
        <w:t xml:space="preserve"> berarti sebahagian kampung yang penghuninya berdekatan yang biasa bergotong-royong atau tolong-menolong dalam pekerjaan pertanian.</w:t>
      </w:r>
      <w:r>
        <w:rPr>
          <w:vertAlign w:val="superscript"/>
        </w:rPr>
        <w:footnoteReference w:id="5"/>
      </w:r>
      <w:r>
        <w:br w:type="page"/>
      </w:r>
    </w:p>
    <w:p w:rsidR="00DD2DEB" w:rsidRDefault="009A34C5">
      <w:pPr>
        <w:pStyle w:val="Bodytext20"/>
        <w:shd w:val="clear" w:color="auto" w:fill="auto"/>
        <w:spacing w:before="0" w:line="590" w:lineRule="exact"/>
        <w:ind w:left="760" w:firstLine="840"/>
        <w:jc w:val="both"/>
      </w:pPr>
      <w:r>
        <w:lastRenderedPageBreak/>
        <w:t xml:space="preserve">Uraian tersebut menggambarkan bahwa </w:t>
      </w:r>
      <w:r>
        <w:rPr>
          <w:rStyle w:val="Bodytext2Italic0"/>
        </w:rPr>
        <w:t>saroan</w:t>
      </w:r>
      <w:r>
        <w:t xml:space="preserve"> merupakan kelompok kerja dalam satu kampung atau wilayah yang berdekatan yang s</w:t>
      </w:r>
      <w:r>
        <w:t xml:space="preserve">elalu bekerja sama dalam melakukan setiap pekerjaan dan saling menguntungkan satu sama lain. Demikianlah fungsi </w:t>
      </w:r>
      <w:r>
        <w:rPr>
          <w:rStyle w:val="Bodytext2Italic0"/>
        </w:rPr>
        <w:t>saroan</w:t>
      </w:r>
      <w:r>
        <w:t xml:space="preserve"> dalam kehidupan bermasyarakat, yaitu dalam gotong-royong, tolong-menolong dalam berbagai pekerjaan.</w:t>
      </w:r>
    </w:p>
    <w:p w:rsidR="00DD2DEB" w:rsidRDefault="009A34C5">
      <w:pPr>
        <w:pStyle w:val="Bodytext20"/>
        <w:shd w:val="clear" w:color="auto" w:fill="auto"/>
        <w:tabs>
          <w:tab w:val="left" w:pos="5680"/>
        </w:tabs>
        <w:spacing w:before="0" w:line="307" w:lineRule="exact"/>
        <w:ind w:left="2500"/>
        <w:jc w:val="left"/>
      </w:pPr>
      <w:r>
        <w:t>Seiring kemajuan teknologi yang semak</w:t>
      </w:r>
      <w:r>
        <w:t xml:space="preserve">in pesat, terjadi perubahan </w:t>
      </w:r>
      <w:r>
        <w:rPr>
          <w:rStyle w:val="Bodytext28pt"/>
        </w:rPr>
        <w:t xml:space="preserve">. </w:t>
      </w:r>
    </w:p>
    <w:p w:rsidR="00DD2DEB" w:rsidRDefault="009A34C5" w:rsidP="00B30CAE">
      <w:pPr>
        <w:pStyle w:val="Bodytext20"/>
        <w:shd w:val="clear" w:color="auto" w:fill="auto"/>
        <w:spacing w:before="0" w:after="660" w:line="590" w:lineRule="exact"/>
        <w:ind w:left="760" w:firstLine="0"/>
        <w:jc w:val="both"/>
      </w:pPr>
      <w:r>
        <w:t>terutama dibidang pertanian, misalnya penggunaan pupuk dan pestisida yang tidak ramah terhadap lingkungan serta memberikan dampak negatif terhadap tingkat kesuburan tanah.</w:t>
      </w:r>
      <w:r>
        <w:rPr>
          <w:vertAlign w:val="superscript"/>
        </w:rPr>
        <w:footnoteReference w:id="6"/>
      </w:r>
      <w:r>
        <w:t xml:space="preserve"> Selain itu, penggunaan alat canggi</w:t>
      </w:r>
      <w:r>
        <w:t>h dalam mengolah sawah berupa traktor dan dros dapat melemahkan kebersamaan, melemahkan kekeluargaan, meningkatnya individualisme dan keegoisan yang hanya mementingkan diri sendiri, yang awalnya masyarakat</w:t>
      </w:r>
      <w:r w:rsidR="00B30CAE">
        <w:rPr>
          <w:lang w:val="en-US"/>
        </w:rPr>
        <w:t xml:space="preserve"> </w:t>
      </w:r>
      <w:r>
        <w:t>bekerja secara kolektif, saling bahu-membahu dan t</w:t>
      </w:r>
      <w:r>
        <w:t>olong-menolong.</w:t>
      </w:r>
      <w:r>
        <w:rPr>
          <w:vertAlign w:val="superscript"/>
        </w:rPr>
        <w:footnoteReference w:id="7"/>
      </w:r>
      <w:r>
        <w:t xml:space="preserve"> Hal ini </w:t>
      </w:r>
      <w:r w:rsidR="00B30CAE">
        <w:rPr>
          <w:lang w:val="en-US"/>
        </w:rPr>
        <w:t xml:space="preserve"> </w:t>
      </w:r>
      <w:r>
        <w:t xml:space="preserve">tampak dari cara masyarakat mengelolah sawah, mulai dari menggarap sawah yang masih dilakukan secara manual dengan tenaga manusia dan bantuan ternak berupa kerbau serta pemotongan padi masih menggunakan alat tradisional berupa sabit dan ani-ani </w:t>
      </w:r>
      <w:r>
        <w:rPr>
          <w:rStyle w:val="Bodytext2Italic0"/>
        </w:rPr>
        <w:t>(Rangkapan)</w:t>
      </w:r>
      <w:r>
        <w:rPr>
          <w:rStyle w:val="Bodytext2Italic0"/>
        </w:rPr>
        <w:t>,</w:t>
      </w:r>
      <w:r>
        <w:t xml:space="preserve"> sampai pemisahan bulir </w:t>
      </w:r>
      <w:proofErr w:type="spellStart"/>
      <w:r>
        <w:rPr>
          <w:lang w:val="en-US" w:eastAsia="en-US" w:bidi="en-US"/>
        </w:rPr>
        <w:t>padi</w:t>
      </w:r>
      <w:proofErr w:type="spellEnd"/>
      <w:r>
        <w:rPr>
          <w:lang w:val="en-US" w:eastAsia="en-US" w:bidi="en-US"/>
        </w:rPr>
        <w:t xml:space="preserve"> </w:t>
      </w:r>
      <w:proofErr w:type="spellStart"/>
      <w:r>
        <w:rPr>
          <w:lang w:val="en-US" w:eastAsia="en-US" w:bidi="en-US"/>
        </w:rPr>
        <w:t>dari</w:t>
      </w:r>
      <w:proofErr w:type="spellEnd"/>
      <w:r>
        <w:rPr>
          <w:lang w:val="en-US" w:eastAsia="en-US" w:bidi="en-US"/>
        </w:rPr>
        <w:t xml:space="preserve"> </w:t>
      </w:r>
      <w:r>
        <w:t xml:space="preserve">jerami </w:t>
      </w:r>
      <w:proofErr w:type="spellStart"/>
      <w:r>
        <w:rPr>
          <w:lang w:val="en-US" w:eastAsia="en-US" w:bidi="en-US"/>
        </w:rPr>
        <w:t>masih</w:t>
      </w:r>
      <w:proofErr w:type="spellEnd"/>
      <w:r>
        <w:rPr>
          <w:lang w:val="en-US" w:eastAsia="en-US" w:bidi="en-US"/>
        </w:rPr>
        <w:t xml:space="preserve"> di </w:t>
      </w:r>
      <w:proofErr w:type="spellStart"/>
      <w:r>
        <w:rPr>
          <w:lang w:val="en-US" w:eastAsia="en-US" w:bidi="en-US"/>
        </w:rPr>
        <w:t>lakukan</w:t>
      </w:r>
      <w:proofErr w:type="spellEnd"/>
      <w:r>
        <w:rPr>
          <w:lang w:val="en-US" w:eastAsia="en-US" w:bidi="en-US"/>
        </w:rPr>
        <w:t xml:space="preserve"> </w:t>
      </w:r>
      <w:proofErr w:type="spellStart"/>
      <w:r>
        <w:rPr>
          <w:lang w:val="en-US" w:eastAsia="en-US" w:bidi="en-US"/>
        </w:rPr>
        <w:t>secara</w:t>
      </w:r>
      <w:proofErr w:type="spellEnd"/>
      <w:r>
        <w:rPr>
          <w:lang w:val="en-US" w:eastAsia="en-US" w:bidi="en-US"/>
        </w:rPr>
        <w:t xml:space="preserve"> </w:t>
      </w:r>
      <w:proofErr w:type="spellStart"/>
      <w:r>
        <w:rPr>
          <w:lang w:val="en-US" w:eastAsia="en-US" w:bidi="en-US"/>
        </w:rPr>
        <w:t>tradisonal</w:t>
      </w:r>
      <w:proofErr w:type="spellEnd"/>
      <w:r>
        <w:rPr>
          <w:lang w:val="en-US" w:eastAsia="en-US" w:bidi="en-US"/>
        </w:rPr>
        <w:t xml:space="preserve"> yang </w:t>
      </w:r>
      <w:proofErr w:type="spellStart"/>
      <w:r>
        <w:rPr>
          <w:lang w:val="en-US" w:eastAsia="en-US" w:bidi="en-US"/>
        </w:rPr>
        <w:t>biasa</w:t>
      </w:r>
      <w:proofErr w:type="spellEnd"/>
      <w:r>
        <w:rPr>
          <w:lang w:val="en-US" w:eastAsia="en-US" w:bidi="en-US"/>
        </w:rPr>
        <w:t xml:space="preserve"> di </w:t>
      </w:r>
      <w:proofErr w:type="spellStart"/>
      <w:r>
        <w:rPr>
          <w:lang w:val="en-US" w:eastAsia="en-US" w:bidi="en-US"/>
        </w:rPr>
        <w:t>sebut</w:t>
      </w:r>
      <w:proofErr w:type="spellEnd"/>
      <w:r>
        <w:rPr>
          <w:lang w:val="en-US" w:eastAsia="en-US" w:bidi="en-US"/>
        </w:rPr>
        <w:t xml:space="preserve"> </w:t>
      </w:r>
      <w:r>
        <w:rPr>
          <w:rStyle w:val="Bodytext2Italic0"/>
        </w:rPr>
        <w:t>ma'tambak</w:t>
      </w:r>
      <w:r>
        <w:t xml:space="preserve"> </w:t>
      </w:r>
      <w:r>
        <w:lastRenderedPageBreak/>
        <w:t xml:space="preserve">(memukul-mukul padi pada sebuah benda yang dibuat khusus untuk memisahkan padi </w:t>
      </w:r>
      <w:proofErr w:type="spellStart"/>
      <w:r>
        <w:rPr>
          <w:lang w:val="en-US" w:eastAsia="en-US" w:bidi="en-US"/>
        </w:rPr>
        <w:t>dari</w:t>
      </w:r>
      <w:proofErr w:type="spellEnd"/>
      <w:r>
        <w:rPr>
          <w:lang w:val="en-US" w:eastAsia="en-US" w:bidi="en-US"/>
        </w:rPr>
        <w:t xml:space="preserve"> </w:t>
      </w:r>
      <w:r>
        <w:t>jerami).</w:t>
      </w:r>
    </w:p>
    <w:p w:rsidR="00DD2DEB" w:rsidRDefault="009A34C5">
      <w:pPr>
        <w:pStyle w:val="Bodytext20"/>
        <w:shd w:val="clear" w:color="auto" w:fill="auto"/>
        <w:spacing w:before="0" w:line="590" w:lineRule="exact"/>
        <w:ind w:left="760" w:firstLine="840"/>
        <w:jc w:val="both"/>
      </w:pPr>
      <w:r>
        <w:t>Perkembangan teknologi yang mempengaruhi cara masyarakat</w:t>
      </w:r>
    </w:p>
    <w:p w:rsidR="00DD2DEB" w:rsidRDefault="009A34C5">
      <w:pPr>
        <w:pStyle w:val="Bodytext20"/>
        <w:shd w:val="clear" w:color="auto" w:fill="auto"/>
        <w:spacing w:before="0" w:line="590" w:lineRule="exact"/>
        <w:ind w:left="760" w:firstLine="0"/>
        <w:jc w:val="both"/>
      </w:pPr>
      <w:r>
        <w:t>bekerja dalam sektor pertanian lokal tentunya akan menghadirkan budaya</w:t>
      </w:r>
    </w:p>
    <w:p w:rsidR="00DD2DEB" w:rsidRDefault="009A34C5">
      <w:pPr>
        <w:pStyle w:val="Bodytext20"/>
        <w:shd w:val="clear" w:color="auto" w:fill="auto"/>
        <w:spacing w:before="0" w:line="590" w:lineRule="exact"/>
        <w:ind w:left="760" w:firstLine="0"/>
        <w:jc w:val="both"/>
      </w:pPr>
      <w:r>
        <w:t>kerja atau pola adaptasi kegiatan gotong royong dengan nuansa berbeda.</w:t>
      </w:r>
    </w:p>
    <w:p w:rsidR="00DD2DEB" w:rsidRDefault="009A34C5" w:rsidP="00B30CAE">
      <w:pPr>
        <w:pStyle w:val="Bodytext20"/>
        <w:shd w:val="clear" w:color="auto" w:fill="auto"/>
        <w:tabs>
          <w:tab w:val="left" w:pos="2800"/>
        </w:tabs>
        <w:spacing w:before="0" w:line="293" w:lineRule="exact"/>
        <w:ind w:left="1320" w:hanging="560"/>
        <w:jc w:val="left"/>
      </w:pPr>
      <w:r>
        <w:t>Disamping kemajuan teknologi pada bid</w:t>
      </w:r>
      <w:r w:rsidR="00B30CAE">
        <w:t>ang pertanian yang merubah cara</w:t>
      </w:r>
    </w:p>
    <w:p w:rsidR="00DD2DEB" w:rsidRDefault="009A34C5">
      <w:pPr>
        <w:pStyle w:val="Bodytext20"/>
        <w:shd w:val="clear" w:color="auto" w:fill="auto"/>
        <w:spacing w:before="0" w:line="590" w:lineRule="exact"/>
        <w:ind w:left="760" w:firstLine="0"/>
        <w:jc w:val="both"/>
      </w:pPr>
      <w:r>
        <w:t>k</w:t>
      </w:r>
      <w:r>
        <w:t xml:space="preserve">erja, </w:t>
      </w:r>
      <w:r>
        <w:t xml:space="preserve">ada juga tantangan lain yang dihadapi oleh masyarakat, misalnya munculnya sifat individualistik yang membuat seseorang hanya mementingkan keluarganya, kelompoknya bahkan dirinya sendiri. Hal ini disebabkan oleh kemudahan yang diperoleh dengan memanfaatkan </w:t>
      </w:r>
      <w:r>
        <w:t>teknologi.</w:t>
      </w:r>
    </w:p>
    <w:p w:rsidR="00DD2DEB" w:rsidRDefault="009A34C5">
      <w:pPr>
        <w:pStyle w:val="Bodytext20"/>
        <w:shd w:val="clear" w:color="auto" w:fill="auto"/>
        <w:spacing w:before="0" w:line="590" w:lineRule="exact"/>
        <w:ind w:left="760" w:firstLine="840"/>
        <w:jc w:val="both"/>
      </w:pPr>
      <w:r>
        <w:t xml:space="preserve">Pada dasarnya, kemajuan teknologi tidak harus dinilai sebagai musuh bagi kebudayaan lokal seperti </w:t>
      </w:r>
      <w:r>
        <w:rPr>
          <w:rStyle w:val="Bodytext2Italic0"/>
        </w:rPr>
        <w:t>saroan.</w:t>
      </w:r>
      <w:r>
        <w:t xml:space="preserve"> Justru dengan perkembangan teknologi, menjadi pemacu bagi masyarakat untuk terus melestarikan budaya </w:t>
      </w:r>
      <w:r>
        <w:rPr>
          <w:rStyle w:val="Bodytext2Italic0"/>
        </w:rPr>
        <w:t>saroan</w:t>
      </w:r>
      <w:r>
        <w:t xml:space="preserve"> agar tidak ditenggelamkan oleh </w:t>
      </w:r>
      <w:r>
        <w:t xml:space="preserve">teknologi. Berbagai tantangan yang dipaparkan sebelumnya, tentu membuat makna </w:t>
      </w:r>
      <w:r>
        <w:rPr>
          <w:rStyle w:val="Bodytext2Italic0"/>
        </w:rPr>
        <w:t>saroan</w:t>
      </w:r>
      <w:r>
        <w:t xml:space="preserve"> yang disebut sebagai kegotong-royongan dalam dinamika hidup harmoni di Lembang Ma'dong perlu ditinjau ulang. Budaya </w:t>
      </w:r>
      <w:r>
        <w:rPr>
          <w:rStyle w:val="Bodytext2Italic0"/>
        </w:rPr>
        <w:t>saroan</w:t>
      </w:r>
      <w:r>
        <w:t xml:space="preserve"> ditengah pengaruh perkembangan teknologi perlu d</w:t>
      </w:r>
      <w:r>
        <w:t>ilihat kembali agar tidak kehilangan makna.</w:t>
      </w:r>
    </w:p>
    <w:p w:rsidR="00DD2DEB" w:rsidRDefault="009A34C5">
      <w:pPr>
        <w:pStyle w:val="Bodytext20"/>
        <w:shd w:val="clear" w:color="auto" w:fill="auto"/>
        <w:spacing w:before="0" w:line="590" w:lineRule="exact"/>
        <w:ind w:left="760" w:firstLine="0"/>
        <w:jc w:val="both"/>
      </w:pPr>
      <w:r>
        <w:t xml:space="preserve">Sehingga </w:t>
      </w:r>
      <w:r>
        <w:rPr>
          <w:rStyle w:val="Bodytext2Italic0"/>
        </w:rPr>
        <w:t>Saroan Aluk Pare</w:t>
      </w:r>
      <w:r>
        <w:t xml:space="preserve"> sangat penting di tengah isu perkembangan </w:t>
      </w:r>
      <w:r>
        <w:lastRenderedPageBreak/>
        <w:t>teknologi yang dapat membawah manusia kepada sikap yang individualis, sikap integrasi, sikap intoleran, yang dapat membawah ancaman bagi keharmo</w:t>
      </w:r>
      <w:r>
        <w:t>nian atau kesatuan masyarakat.</w:t>
      </w:r>
    </w:p>
    <w:p w:rsidR="00DD2DEB" w:rsidRDefault="009A34C5">
      <w:pPr>
        <w:pStyle w:val="Bodytext20"/>
        <w:shd w:val="clear" w:color="auto" w:fill="auto"/>
        <w:spacing w:before="0" w:line="442" w:lineRule="exact"/>
        <w:ind w:left="760" w:firstLine="720"/>
        <w:jc w:val="both"/>
      </w:pPr>
      <w:r>
        <w:t xml:space="preserve">Dari masalah yang akan penulis kaji, telah ada penelitian yang mengkaji tentang pendidikan harmoni, </w:t>
      </w:r>
      <w:r>
        <w:rPr>
          <w:rStyle w:val="Bodytext2Italic0"/>
        </w:rPr>
        <w:t>saroan</w:t>
      </w:r>
      <w:r>
        <w:t xml:space="preserve"> dan </w:t>
      </w:r>
      <w:r>
        <w:rPr>
          <w:rStyle w:val="Bodytext2Italic0"/>
        </w:rPr>
        <w:t>aluk pare,</w:t>
      </w:r>
      <w:r>
        <w:t xml:space="preserve"> tetapi peneliti sebelumnya lebih fokus pada manifestasi Fenomena </w:t>
      </w:r>
      <w:r>
        <w:rPr>
          <w:rStyle w:val="Bodytext2Italic0"/>
        </w:rPr>
        <w:t>Saroan</w:t>
      </w:r>
      <w:r>
        <w:t xml:space="preserve"> dan Persekutuan Suatu Tinjauan </w:t>
      </w:r>
      <w:r>
        <w:t xml:space="preserve">Teologis </w:t>
      </w:r>
      <w:r>
        <w:rPr>
          <w:rStyle w:val="Bodytext2Italic0"/>
        </w:rPr>
        <w:t>Saroan Bo'ne Matallo</w:t>
      </w:r>
      <w:r>
        <w:t xml:space="preserve"> Terhadap Eksistensi Pelayanan</w:t>
      </w:r>
    </w:p>
    <w:p w:rsidR="00DD2DEB" w:rsidRDefault="009A34C5">
      <w:pPr>
        <w:pStyle w:val="Bodytext20"/>
        <w:shd w:val="clear" w:color="auto" w:fill="auto"/>
        <w:spacing w:before="0" w:line="442" w:lineRule="exact"/>
        <w:ind w:left="760" w:firstLine="0"/>
        <w:jc w:val="both"/>
      </w:pPr>
      <w:r>
        <w:t xml:space="preserve">gereja Toraja di Jemaat Tallunglipu. Tulisan ini di kaji Oleh Y. Mangolo 2018. Peneliti yang lain meneliti tentang Hidup Harmoni Dengan Alam oleh Yakobus Papa Sarassang tahun 2006. Selain itu ada juga peneliti lain yang meneliti tentang </w:t>
      </w:r>
      <w:r>
        <w:rPr>
          <w:rStyle w:val="Bodytext2Italic0"/>
        </w:rPr>
        <w:t>aluk pare</w:t>
      </w:r>
      <w:r>
        <w:t xml:space="preserve"> dengan ju</w:t>
      </w:r>
      <w:r>
        <w:t xml:space="preserve">dul Kajian Etno Teologi Tentang Makna dan Nilai Rentetan Dan </w:t>
      </w:r>
      <w:r>
        <w:rPr>
          <w:rStyle w:val="Bodytext2Italic0"/>
        </w:rPr>
        <w:t>Aluk Pare</w:t>
      </w:r>
      <w:r>
        <w:t xml:space="preserve"> Dan Perjumpaan dengan Injil Dalam Konteks Masyarakat Kristen Sillanan. Dengan melihat fakta diatas, maka kajian yang hendak diprioritaskan dalam penelitin sekaligus menjadi pembeda dari</w:t>
      </w:r>
      <w:r>
        <w:t xml:space="preserve"> penelitian sebelumnya adalah untuk mengkaji pendidikan berbasis budaya lokal </w:t>
      </w:r>
      <w:r>
        <w:rPr>
          <w:rStyle w:val="Bodytext2Italic0"/>
        </w:rPr>
        <w:t>Saroan Aluk Pare</w:t>
      </w:r>
      <w:r>
        <w:t xml:space="preserve"> dalam mengambarkan pendidikan</w:t>
      </w:r>
    </w:p>
    <w:p w:rsidR="00DD2DEB" w:rsidRDefault="009A34C5">
      <w:pPr>
        <w:pStyle w:val="Bodytext20"/>
        <w:shd w:val="clear" w:color="auto" w:fill="auto"/>
        <w:spacing w:before="0" w:after="1" w:line="442" w:lineRule="exact"/>
        <w:ind w:left="760" w:firstLine="0"/>
        <w:jc w:val="both"/>
      </w:pPr>
      <w:r>
        <w:t>harmoni di Lembang Ma'dong Kecamatan Denpina sehingga senantiasa terjaga budaya keharmonisan yang tergambar dalam set</w:t>
      </w:r>
      <w:r>
        <w:t>iap perilaku berkehidupan masyarakat Hal tersebut yang menjadi pembeda dengan dengan penelitian terdahulu.</w:t>
      </w:r>
    </w:p>
    <w:p w:rsidR="00DD2DEB" w:rsidRDefault="009A34C5">
      <w:pPr>
        <w:pStyle w:val="Bodytext20"/>
        <w:shd w:val="clear" w:color="auto" w:fill="auto"/>
        <w:spacing w:before="0" w:line="590" w:lineRule="exact"/>
        <w:ind w:left="760" w:firstLine="0"/>
      </w:pPr>
      <w:r>
        <w:t>Dengan melihat fakta diatas, maka kajian yang hendak diprioritaskan dalam penelitian ini adalah untuk mengkaji apakah tradisi</w:t>
      </w:r>
    </w:p>
    <w:p w:rsidR="00DD2DEB" w:rsidRDefault="009A34C5">
      <w:pPr>
        <w:pStyle w:val="Bodytext20"/>
        <w:shd w:val="clear" w:color="auto" w:fill="auto"/>
        <w:spacing w:before="0" w:after="58" w:line="220" w:lineRule="exact"/>
        <w:ind w:left="760" w:firstLine="0"/>
        <w:jc w:val="both"/>
      </w:pPr>
      <w:r>
        <w:rPr>
          <w:rStyle w:val="Bodytext2Italic0"/>
        </w:rPr>
        <w:t>saroan</w:t>
      </w:r>
      <w:r>
        <w:t xml:space="preserve"> dalam </w:t>
      </w:r>
      <w:r>
        <w:rPr>
          <w:rStyle w:val="Bodytext2Italic0"/>
        </w:rPr>
        <w:t>aluk pare</w:t>
      </w:r>
      <w:r>
        <w:t xml:space="preserve"> </w:t>
      </w:r>
      <w:r>
        <w:t xml:space="preserve">masih relevan menjadi dasar dalam membangun </w:t>
      </w:r>
      <w:proofErr w:type="spellStart"/>
      <w:r>
        <w:rPr>
          <w:lang w:val="en-US" w:eastAsia="en-US" w:bidi="en-US"/>
        </w:rPr>
        <w:t>dan</w:t>
      </w:r>
      <w:proofErr w:type="spellEnd"/>
      <w:r>
        <w:rPr>
          <w:lang w:val="en-US" w:eastAsia="en-US" w:bidi="en-US"/>
        </w:rPr>
        <w:t xml:space="preserve"> </w:t>
      </w:r>
      <w:r>
        <w:t>membudayakan pendidikan harmoni di Lembang Ma'dong Kecamatan Denpina, sehingga senantiasa terjaga budaya keharmonisan yang tergambar dalam setiap perilaku berkehidupan masyarakat.</w:t>
      </w:r>
    </w:p>
    <w:p w:rsidR="00DD2DEB" w:rsidRDefault="009A34C5">
      <w:pPr>
        <w:pStyle w:val="Heading40"/>
        <w:keepNext/>
        <w:keepLines/>
        <w:numPr>
          <w:ilvl w:val="0"/>
          <w:numId w:val="1"/>
        </w:numPr>
        <w:shd w:val="clear" w:color="auto" w:fill="auto"/>
        <w:tabs>
          <w:tab w:val="left" w:pos="782"/>
        </w:tabs>
        <w:spacing w:before="0" w:after="478" w:line="220" w:lineRule="exact"/>
        <w:ind w:left="400"/>
      </w:pPr>
      <w:bookmarkStart w:id="3" w:name="bookmark4"/>
      <w:r>
        <w:lastRenderedPageBreak/>
        <w:t>Fokus Masalah</w:t>
      </w:r>
      <w:bookmarkEnd w:id="3"/>
    </w:p>
    <w:p w:rsidR="00DD2DEB" w:rsidRDefault="009A34C5">
      <w:pPr>
        <w:pStyle w:val="Bodytext20"/>
        <w:shd w:val="clear" w:color="auto" w:fill="auto"/>
        <w:spacing w:before="0" w:after="303" w:line="220" w:lineRule="exact"/>
        <w:ind w:firstLine="0"/>
      </w:pPr>
      <w:r>
        <w:t xml:space="preserve">Dari latar </w:t>
      </w:r>
      <w:r>
        <w:t>belakang di atas, maka penulis menfokuskan kepada</w:t>
      </w:r>
    </w:p>
    <w:p w:rsidR="00DD2DEB" w:rsidRDefault="009A34C5">
      <w:pPr>
        <w:pStyle w:val="Bodytext20"/>
        <w:shd w:val="clear" w:color="auto" w:fill="auto"/>
        <w:spacing w:before="0" w:line="220" w:lineRule="exact"/>
        <w:ind w:left="760" w:firstLine="0"/>
        <w:jc w:val="both"/>
      </w:pPr>
      <w:r>
        <w:t xml:space="preserve">pendidikan berbasis budaya lokal </w:t>
      </w:r>
      <w:r>
        <w:rPr>
          <w:rStyle w:val="Bodytext2Italic0"/>
        </w:rPr>
        <w:t>Saroan Aluk Pare</w:t>
      </w:r>
      <w:r>
        <w:t xml:space="preserve"> dalam mengambarkan</w:t>
      </w:r>
    </w:p>
    <w:p w:rsidR="00DD2DEB" w:rsidRDefault="009A34C5">
      <w:pPr>
        <w:pStyle w:val="Bodytext20"/>
        <w:shd w:val="clear" w:color="auto" w:fill="auto"/>
        <w:spacing w:before="0" w:after="478" w:line="220" w:lineRule="exact"/>
        <w:ind w:left="760" w:firstLine="0"/>
        <w:jc w:val="both"/>
      </w:pPr>
      <w:r>
        <w:t>pendidikan harmoni di Lembang ma'dong Kecamatan Denpina .</w:t>
      </w:r>
    </w:p>
    <w:p w:rsidR="00DD2DEB" w:rsidRDefault="009A34C5">
      <w:pPr>
        <w:pStyle w:val="Heading40"/>
        <w:keepNext/>
        <w:keepLines/>
        <w:numPr>
          <w:ilvl w:val="0"/>
          <w:numId w:val="1"/>
        </w:numPr>
        <w:shd w:val="clear" w:color="auto" w:fill="auto"/>
        <w:tabs>
          <w:tab w:val="left" w:pos="792"/>
        </w:tabs>
        <w:spacing w:before="0" w:after="187" w:line="220" w:lineRule="exact"/>
        <w:ind w:left="400"/>
      </w:pPr>
      <w:bookmarkStart w:id="4" w:name="bookmark6"/>
      <w:r>
        <w:t>Rumusan Penelitian</w:t>
      </w:r>
      <w:bookmarkEnd w:id="4"/>
    </w:p>
    <w:p w:rsidR="00DD2DEB" w:rsidRDefault="009A34C5">
      <w:pPr>
        <w:pStyle w:val="Bodytext20"/>
        <w:shd w:val="clear" w:color="auto" w:fill="auto"/>
        <w:spacing w:before="0" w:after="416" w:line="590" w:lineRule="exact"/>
        <w:ind w:left="760" w:firstLine="840"/>
        <w:jc w:val="both"/>
      </w:pPr>
      <w:r>
        <w:t xml:space="preserve">Bagaimana pendidikan berbasis budaya lokal </w:t>
      </w:r>
      <w:r>
        <w:rPr>
          <w:rStyle w:val="Bodytext2Italic0"/>
        </w:rPr>
        <w:t>Sar</w:t>
      </w:r>
      <w:r>
        <w:rPr>
          <w:rStyle w:val="Bodytext2Italic0"/>
        </w:rPr>
        <w:t xml:space="preserve">oan Aluk Pare </w:t>
      </w:r>
      <w:r>
        <w:t>mengambarkan pendidikan harmoni di Lembang ma'dong Kecamatan Denpina?</w:t>
      </w:r>
    </w:p>
    <w:p w:rsidR="00DD2DEB" w:rsidRDefault="009A34C5" w:rsidP="00B30CAE">
      <w:pPr>
        <w:pStyle w:val="Heading40"/>
        <w:keepNext/>
        <w:keepLines/>
        <w:numPr>
          <w:ilvl w:val="0"/>
          <w:numId w:val="1"/>
        </w:numPr>
        <w:shd w:val="clear" w:color="auto" w:fill="auto"/>
        <w:tabs>
          <w:tab w:val="left" w:pos="821"/>
        </w:tabs>
        <w:spacing w:before="0" w:after="302" w:line="220" w:lineRule="exact"/>
        <w:ind w:left="400"/>
      </w:pPr>
      <w:bookmarkStart w:id="5" w:name="bookmark7"/>
      <w:r>
        <w:t>Tujuan Penelitian</w:t>
      </w:r>
      <w:bookmarkEnd w:id="5"/>
    </w:p>
    <w:p w:rsidR="00DD2DEB" w:rsidRDefault="009A34C5">
      <w:pPr>
        <w:pStyle w:val="Bodytext20"/>
        <w:shd w:val="clear" w:color="auto" w:fill="auto"/>
        <w:spacing w:before="0"/>
        <w:ind w:left="760" w:firstLine="840"/>
        <w:jc w:val="both"/>
      </w:pPr>
      <w:r>
        <w:t>T</w:t>
      </w:r>
      <w:r>
        <w:t>ujuan penelitian ini adalah untuk mengetahui pendidikan berbasis</w:t>
      </w:r>
    </w:p>
    <w:p w:rsidR="00DD2DEB" w:rsidRDefault="009A34C5">
      <w:pPr>
        <w:pStyle w:val="Bodytext20"/>
        <w:shd w:val="clear" w:color="auto" w:fill="auto"/>
        <w:spacing w:before="0" w:after="420"/>
        <w:ind w:left="760" w:firstLine="0"/>
        <w:jc w:val="both"/>
      </w:pPr>
      <w:r>
        <w:t xml:space="preserve">budaya lokal </w:t>
      </w:r>
      <w:r>
        <w:rPr>
          <w:rStyle w:val="Bodytext2Italic0"/>
        </w:rPr>
        <w:t>Saroan Aluk Pare</w:t>
      </w:r>
      <w:r>
        <w:t xml:space="preserve"> dalam mengambarkan pendidikan harmoni di Lembang ma'dong Kecamatan Denpina.</w:t>
      </w:r>
    </w:p>
    <w:p w:rsidR="00DD2DEB" w:rsidRDefault="009A34C5">
      <w:pPr>
        <w:pStyle w:val="Heading40"/>
        <w:keepNext/>
        <w:keepLines/>
        <w:numPr>
          <w:ilvl w:val="0"/>
          <w:numId w:val="1"/>
        </w:numPr>
        <w:shd w:val="clear" w:color="auto" w:fill="auto"/>
        <w:tabs>
          <w:tab w:val="left" w:pos="821"/>
        </w:tabs>
        <w:spacing w:before="0" w:after="483" w:line="220" w:lineRule="exact"/>
        <w:ind w:left="400"/>
      </w:pPr>
      <w:bookmarkStart w:id="6" w:name="bookmark8"/>
      <w:r>
        <w:t>Manfaat Penelitian</w:t>
      </w:r>
      <w:bookmarkEnd w:id="6"/>
    </w:p>
    <w:p w:rsidR="00DD2DEB" w:rsidRDefault="009A34C5">
      <w:pPr>
        <w:pStyle w:val="Bodytext20"/>
        <w:numPr>
          <w:ilvl w:val="0"/>
          <w:numId w:val="2"/>
        </w:numPr>
        <w:shd w:val="clear" w:color="auto" w:fill="auto"/>
        <w:tabs>
          <w:tab w:val="left" w:pos="1110"/>
        </w:tabs>
        <w:spacing w:before="0" w:line="220" w:lineRule="exact"/>
        <w:ind w:left="760" w:firstLine="0"/>
        <w:jc w:val="both"/>
      </w:pPr>
      <w:r>
        <w:t>Manfaat bagi Akademik</w:t>
      </w:r>
    </w:p>
    <w:p w:rsidR="00DD2DEB" w:rsidRDefault="009A34C5">
      <w:pPr>
        <w:pStyle w:val="Bodytext20"/>
        <w:shd w:val="clear" w:color="auto" w:fill="auto"/>
        <w:spacing w:before="0" w:line="590" w:lineRule="exact"/>
        <w:ind w:left="1120" w:firstLine="760"/>
        <w:jc w:val="both"/>
      </w:pPr>
      <w:r>
        <w:t xml:space="preserve">Tulisan ini diharapakan bermanfaat dan dapat memberikan sumbangsih pemikiran bagi pengembangan ilmu pengetahuan di perguruan tinggi salah </w:t>
      </w:r>
      <w:r>
        <w:t xml:space="preserve">satunya di Institut Agama Kristen Negeri (IAKN) Toraja yang dikemas dalam mata kuliah adat dan kebudayaan Toraja dan mata kuliah Pendidikan Harmoni serta mata kuliah lainnya yang </w:t>
      </w:r>
      <w:r>
        <w:lastRenderedPageBreak/>
        <w:t>berhubungan dengan kebudayaan Toraja. Dan juga melalui tulisan ini</w:t>
      </w:r>
    </w:p>
    <w:p w:rsidR="00DD2DEB" w:rsidRDefault="009A34C5">
      <w:pPr>
        <w:pStyle w:val="Bodytext20"/>
        <w:shd w:val="clear" w:color="auto" w:fill="auto"/>
        <w:spacing w:before="0" w:line="590" w:lineRule="exact"/>
        <w:ind w:left="1120" w:firstLine="0"/>
        <w:jc w:val="both"/>
      </w:pPr>
      <w:r>
        <w:t xml:space="preserve">bisa </w:t>
      </w:r>
      <w:r>
        <w:t>memberikan kontribusi terhadap pengembangan disiplin ilmu dan</w:t>
      </w:r>
    </w:p>
    <w:p w:rsidR="00DD2DEB" w:rsidRDefault="009A34C5">
      <w:pPr>
        <w:pStyle w:val="Bodytext40"/>
        <w:shd w:val="clear" w:color="auto" w:fill="auto"/>
        <w:tabs>
          <w:tab w:val="left" w:pos="5896"/>
        </w:tabs>
        <w:spacing w:before="0" w:after="0" w:line="101" w:lineRule="exact"/>
        <w:ind w:left="3380"/>
        <w:jc w:val="both"/>
      </w:pPr>
      <w:r>
        <w:rPr>
          <w:rStyle w:val="Bodytext43"/>
        </w:rPr>
        <w:t xml:space="preserve">'V </w:t>
      </w:r>
      <w:r>
        <w:rPr>
          <w:rStyle w:val="Bodytext42"/>
        </w:rPr>
        <w:tab/>
      </w:r>
      <w:r>
        <w:rPr>
          <w:rStyle w:val="Bodytext410pt2"/>
        </w:rPr>
        <w:t>1</w:t>
      </w:r>
    </w:p>
    <w:p w:rsidR="00DD2DEB" w:rsidRDefault="009A34C5">
      <w:pPr>
        <w:pStyle w:val="Bodytext20"/>
        <w:shd w:val="clear" w:color="auto" w:fill="auto"/>
        <w:spacing w:before="0" w:after="3" w:line="220" w:lineRule="exact"/>
        <w:ind w:left="1120" w:firstLine="0"/>
        <w:jc w:val="both"/>
      </w:pPr>
      <w:r>
        <w:t>agama dan kebudayaan, dan kebudayaan kontekstual.</w:t>
      </w:r>
    </w:p>
    <w:p w:rsidR="00DD2DEB" w:rsidRDefault="009A34C5">
      <w:pPr>
        <w:pStyle w:val="Bodytext20"/>
        <w:numPr>
          <w:ilvl w:val="0"/>
          <w:numId w:val="2"/>
        </w:numPr>
        <w:shd w:val="clear" w:color="auto" w:fill="auto"/>
        <w:tabs>
          <w:tab w:val="left" w:pos="1120"/>
        </w:tabs>
        <w:spacing w:before="0"/>
        <w:ind w:left="760" w:firstLine="0"/>
        <w:jc w:val="both"/>
      </w:pPr>
      <w:r>
        <w:t>Manfaat Bagi Penulis</w:t>
      </w:r>
    </w:p>
    <w:p w:rsidR="00DD2DEB" w:rsidRDefault="009A34C5">
      <w:pPr>
        <w:pStyle w:val="Bodytext20"/>
        <w:shd w:val="clear" w:color="auto" w:fill="auto"/>
        <w:spacing w:before="0"/>
        <w:ind w:left="1120" w:firstLine="760"/>
        <w:jc w:val="both"/>
      </w:pPr>
      <w:r>
        <w:t>Tulisan ini sangat bermanfaat bagi penulis dalam menyelesaikan</w:t>
      </w:r>
    </w:p>
    <w:p w:rsidR="00DD2DEB" w:rsidRDefault="009A34C5">
      <w:pPr>
        <w:pStyle w:val="Bodytext20"/>
        <w:shd w:val="clear" w:color="auto" w:fill="auto"/>
        <w:spacing w:before="0"/>
        <w:ind w:left="1120" w:firstLine="0"/>
        <w:jc w:val="both"/>
      </w:pPr>
      <w:r>
        <w:t xml:space="preserve">tugas akhir dan merupakan </w:t>
      </w:r>
      <w:r>
        <w:t>ketentuan untuk dapat memperoleh</w:t>
      </w:r>
    </w:p>
    <w:p w:rsidR="00DD2DEB" w:rsidRDefault="009A34C5">
      <w:pPr>
        <w:pStyle w:val="Bodytext20"/>
        <w:shd w:val="clear" w:color="auto" w:fill="auto"/>
        <w:spacing w:before="0"/>
        <w:ind w:left="1120" w:firstLine="0"/>
        <w:jc w:val="both"/>
      </w:pPr>
      <w:r>
        <w:t>kelulusan pada jenjang perguruan tinggi untuk dapat meraih gelar</w:t>
      </w:r>
    </w:p>
    <w:p w:rsidR="00DD2DEB" w:rsidRDefault="009A34C5">
      <w:pPr>
        <w:pStyle w:val="Bodytext20"/>
        <w:shd w:val="clear" w:color="auto" w:fill="auto"/>
        <w:spacing w:before="0"/>
        <w:ind w:left="1120" w:firstLine="0"/>
        <w:jc w:val="both"/>
      </w:pPr>
      <w:r>
        <w:t>Magister Pendidikan Agama Kristen. Selain itu dapat juga menambah</w:t>
      </w:r>
    </w:p>
    <w:p w:rsidR="00DD2DEB" w:rsidRDefault="009A34C5" w:rsidP="00B30CAE">
      <w:pPr>
        <w:pStyle w:val="Bodytext20"/>
        <w:shd w:val="clear" w:color="auto" w:fill="auto"/>
        <w:tabs>
          <w:tab w:val="left" w:pos="3117"/>
          <w:tab w:val="left" w:pos="4773"/>
          <w:tab w:val="left" w:pos="6746"/>
        </w:tabs>
        <w:spacing w:before="0" w:line="216" w:lineRule="exact"/>
        <w:ind w:left="1120" w:firstLine="0"/>
        <w:jc w:val="both"/>
      </w:pPr>
      <w:r>
        <w:t xml:space="preserve">ilmu tentang beraneka ragam kebudayaan yang terdapat dalam </w:t>
      </w:r>
      <w:r>
        <w:rPr>
          <w:rStyle w:val="Bodytext21"/>
        </w:rPr>
        <w:tab/>
      </w:r>
      <w:r w:rsidR="00B30CAE">
        <w:rPr>
          <w:lang w:val="en-US"/>
        </w:rPr>
        <w:t xml:space="preserve"> </w:t>
      </w:r>
      <w:r>
        <w:t>masyarakat Toraja</w:t>
      </w:r>
      <w:r>
        <w:t xml:space="preserve"> serta menambah ilmu tentang pendidikan harmoni.</w:t>
      </w:r>
    </w:p>
    <w:p w:rsidR="00DD2DEB" w:rsidRDefault="009A34C5">
      <w:pPr>
        <w:pStyle w:val="Bodytext20"/>
        <w:numPr>
          <w:ilvl w:val="0"/>
          <w:numId w:val="2"/>
        </w:numPr>
        <w:shd w:val="clear" w:color="auto" w:fill="auto"/>
        <w:tabs>
          <w:tab w:val="left" w:pos="1120"/>
        </w:tabs>
        <w:spacing w:before="0" w:line="590" w:lineRule="exact"/>
        <w:ind w:left="760" w:firstLine="0"/>
        <w:jc w:val="both"/>
      </w:pPr>
      <w:r>
        <w:t>Manfaat Bagi Masyarakat Toraja</w:t>
      </w:r>
    </w:p>
    <w:p w:rsidR="00DD2DEB" w:rsidRDefault="009A34C5">
      <w:pPr>
        <w:pStyle w:val="Bodytext20"/>
        <w:shd w:val="clear" w:color="auto" w:fill="auto"/>
        <w:spacing w:before="0" w:line="590" w:lineRule="exact"/>
        <w:ind w:left="1120" w:firstLine="920"/>
        <w:jc w:val="both"/>
      </w:pPr>
      <w:r>
        <w:t xml:space="preserve">Kepada Masyarakat T oraja secara keseluruhan, kiranya melalui kebudayaan yang </w:t>
      </w:r>
      <w:proofErr w:type="spellStart"/>
      <w:r>
        <w:rPr>
          <w:lang w:val="en-US" w:eastAsia="en-US" w:bidi="en-US"/>
        </w:rPr>
        <w:t>ada</w:t>
      </w:r>
      <w:proofErr w:type="spellEnd"/>
      <w:r>
        <w:rPr>
          <w:lang w:val="en-US" w:eastAsia="en-US" w:bidi="en-US"/>
        </w:rPr>
        <w:t xml:space="preserve"> </w:t>
      </w:r>
      <w:r>
        <w:t>di tempat masing-masing dapat menambah wawasan meskipun kebudayaan yang dianut berbeda-beda. S</w:t>
      </w:r>
      <w:r>
        <w:t xml:space="preserve">ecara khusus masyarakat di Lembang Ma'dong kiranya dapat menambah </w:t>
      </w:r>
      <w:proofErr w:type="spellStart"/>
      <w:r>
        <w:rPr>
          <w:lang w:val="en-US" w:eastAsia="en-US" w:bidi="en-US"/>
        </w:rPr>
        <w:t>wawasan</w:t>
      </w:r>
      <w:proofErr w:type="spellEnd"/>
      <w:r>
        <w:rPr>
          <w:lang w:val="en-US" w:eastAsia="en-US" w:bidi="en-US"/>
        </w:rPr>
        <w:t xml:space="preserve"> </w:t>
      </w:r>
      <w:proofErr w:type="spellStart"/>
      <w:r>
        <w:rPr>
          <w:lang w:val="en-US" w:eastAsia="en-US" w:bidi="en-US"/>
        </w:rPr>
        <w:t>tentang</w:t>
      </w:r>
      <w:proofErr w:type="spellEnd"/>
      <w:r>
        <w:rPr>
          <w:lang w:val="en-US" w:eastAsia="en-US" w:bidi="en-US"/>
        </w:rPr>
        <w:t xml:space="preserve"> </w:t>
      </w:r>
      <w:proofErr w:type="spellStart"/>
      <w:r>
        <w:rPr>
          <w:lang w:val="en-US" w:eastAsia="en-US" w:bidi="en-US"/>
        </w:rPr>
        <w:t>bagaimana</w:t>
      </w:r>
      <w:proofErr w:type="spellEnd"/>
      <w:r>
        <w:rPr>
          <w:lang w:val="en-US" w:eastAsia="en-US" w:bidi="en-US"/>
        </w:rPr>
        <w:t xml:space="preserve"> </w:t>
      </w:r>
      <w:proofErr w:type="spellStart"/>
      <w:r>
        <w:rPr>
          <w:lang w:val="en-US" w:eastAsia="en-US" w:bidi="en-US"/>
        </w:rPr>
        <w:t>membijaki</w:t>
      </w:r>
      <w:proofErr w:type="spellEnd"/>
      <w:r>
        <w:rPr>
          <w:lang w:val="en-US" w:eastAsia="en-US" w:bidi="en-US"/>
        </w:rPr>
        <w:t xml:space="preserve"> </w:t>
      </w:r>
      <w:proofErr w:type="spellStart"/>
      <w:r>
        <w:rPr>
          <w:lang w:val="en-US" w:eastAsia="en-US" w:bidi="en-US"/>
        </w:rPr>
        <w:t>kebudayaan</w:t>
      </w:r>
      <w:proofErr w:type="spellEnd"/>
      <w:r>
        <w:rPr>
          <w:lang w:val="en-US" w:eastAsia="en-US" w:bidi="en-US"/>
        </w:rPr>
        <w:t xml:space="preserve"> yang </w:t>
      </w:r>
      <w:proofErr w:type="spellStart"/>
      <w:r>
        <w:rPr>
          <w:lang w:val="en-US" w:eastAsia="en-US" w:bidi="en-US"/>
        </w:rPr>
        <w:t>dianut</w:t>
      </w:r>
      <w:proofErr w:type="spellEnd"/>
      <w:r>
        <w:rPr>
          <w:lang w:val="en-US" w:eastAsia="en-US" w:bidi="en-US"/>
        </w:rPr>
        <w:t xml:space="preserve"> </w:t>
      </w:r>
      <w:proofErr w:type="spellStart"/>
      <w:r>
        <w:rPr>
          <w:lang w:val="en-US" w:eastAsia="en-US" w:bidi="en-US"/>
        </w:rPr>
        <w:t>terlebih</w:t>
      </w:r>
      <w:proofErr w:type="spellEnd"/>
      <w:r>
        <w:rPr>
          <w:lang w:val="en-US" w:eastAsia="en-US" w:bidi="en-US"/>
        </w:rPr>
        <w:t xml:space="preserve"> </w:t>
      </w:r>
      <w:proofErr w:type="spellStart"/>
      <w:r>
        <w:rPr>
          <w:lang w:val="en-US" w:eastAsia="en-US" w:bidi="en-US"/>
        </w:rPr>
        <w:t>bagi</w:t>
      </w:r>
      <w:proofErr w:type="spellEnd"/>
      <w:r>
        <w:rPr>
          <w:lang w:val="en-US" w:eastAsia="en-US" w:bidi="en-US"/>
        </w:rPr>
        <w:t xml:space="preserve"> </w:t>
      </w:r>
      <w:proofErr w:type="spellStart"/>
      <w:r>
        <w:rPr>
          <w:lang w:val="en-US" w:eastAsia="en-US" w:bidi="en-US"/>
        </w:rPr>
        <w:t>kaum</w:t>
      </w:r>
      <w:proofErr w:type="spellEnd"/>
      <w:r>
        <w:rPr>
          <w:lang w:val="en-US" w:eastAsia="en-US" w:bidi="en-US"/>
        </w:rPr>
        <w:t xml:space="preserve"> </w:t>
      </w:r>
      <w:proofErr w:type="spellStart"/>
      <w:r>
        <w:rPr>
          <w:lang w:val="en-US" w:eastAsia="en-US" w:bidi="en-US"/>
        </w:rPr>
        <w:t>muda</w:t>
      </w:r>
      <w:proofErr w:type="spellEnd"/>
      <w:r>
        <w:rPr>
          <w:lang w:val="en-US" w:eastAsia="en-US" w:bidi="en-US"/>
        </w:rPr>
        <w:t>.</w:t>
      </w:r>
    </w:p>
    <w:p w:rsidR="00DD2DEB" w:rsidRDefault="009A34C5">
      <w:pPr>
        <w:pStyle w:val="Heading40"/>
        <w:keepNext/>
        <w:keepLines/>
        <w:numPr>
          <w:ilvl w:val="0"/>
          <w:numId w:val="1"/>
        </w:numPr>
        <w:shd w:val="clear" w:color="auto" w:fill="auto"/>
        <w:tabs>
          <w:tab w:val="left" w:pos="770"/>
        </w:tabs>
        <w:spacing w:before="0" w:after="184" w:line="595" w:lineRule="exact"/>
        <w:ind w:left="400"/>
      </w:pPr>
      <w:bookmarkStart w:id="7" w:name="bookmark9"/>
      <w:r>
        <w:t>Sistematika Penulisan</w:t>
      </w:r>
      <w:bookmarkEnd w:id="7"/>
    </w:p>
    <w:p w:rsidR="00DD2DEB" w:rsidRDefault="009A34C5">
      <w:pPr>
        <w:pStyle w:val="Bodytext20"/>
        <w:shd w:val="clear" w:color="auto" w:fill="auto"/>
        <w:spacing w:before="0" w:line="590" w:lineRule="exact"/>
        <w:ind w:left="760" w:firstLine="0"/>
        <w:jc w:val="both"/>
      </w:pPr>
      <w:r>
        <w:t>Sistematika Penulisan antara lain:</w:t>
      </w:r>
    </w:p>
    <w:p w:rsidR="00DD2DEB" w:rsidRDefault="009A34C5">
      <w:pPr>
        <w:pStyle w:val="Bodytext20"/>
        <w:shd w:val="clear" w:color="auto" w:fill="auto"/>
        <w:tabs>
          <w:tab w:val="left" w:pos="2205"/>
        </w:tabs>
        <w:spacing w:before="0" w:line="590" w:lineRule="exact"/>
        <w:ind w:left="760" w:firstLine="0"/>
        <w:jc w:val="both"/>
      </w:pPr>
      <w:r>
        <w:t>BAB I</w:t>
      </w:r>
      <w:r>
        <w:tab/>
        <w:t xml:space="preserve">: Pendahuluan yang dibagi dalam beberapa </w:t>
      </w:r>
      <w:r>
        <w:t>pokok</w:t>
      </w:r>
    </w:p>
    <w:p w:rsidR="00DD2DEB" w:rsidRDefault="009A34C5">
      <w:pPr>
        <w:pStyle w:val="Bodytext20"/>
        <w:shd w:val="clear" w:color="auto" w:fill="auto"/>
        <w:spacing w:before="0" w:line="590" w:lineRule="exact"/>
        <w:ind w:left="760" w:firstLine="0"/>
        <w:jc w:val="both"/>
      </w:pPr>
      <w:r>
        <w:t xml:space="preserve">pembahasan yang terdiri dari: Latar Belakang Masalah, Fokus Masalah, </w:t>
      </w:r>
      <w:r>
        <w:lastRenderedPageBreak/>
        <w:t>Rumusan Penelitian, Manfaat Penelitian, Metode Penelitian, dan Sistematika</w:t>
      </w:r>
      <w:r w:rsidR="00B30CAE">
        <w:rPr>
          <w:lang w:val="en-US"/>
        </w:rPr>
        <w:t xml:space="preserve"> </w:t>
      </w:r>
      <w:r>
        <w:t>penulisan.</w:t>
      </w:r>
    </w:p>
    <w:p w:rsidR="00DD2DEB" w:rsidRDefault="009A34C5">
      <w:pPr>
        <w:pStyle w:val="Bodytext20"/>
        <w:shd w:val="clear" w:color="auto" w:fill="auto"/>
        <w:tabs>
          <w:tab w:val="left" w:pos="2205"/>
        </w:tabs>
        <w:spacing w:before="0" w:line="590" w:lineRule="exact"/>
        <w:ind w:left="760" w:firstLine="0"/>
        <w:jc w:val="both"/>
      </w:pPr>
      <w:r>
        <w:t>BAB II</w:t>
      </w:r>
      <w:r>
        <w:tab/>
        <w:t>: Pendidikan Harmoni, Tradisi, pengelompokan sosial dalam</w:t>
      </w:r>
    </w:p>
    <w:p w:rsidR="00B30CAE" w:rsidRDefault="009A34C5">
      <w:pPr>
        <w:pStyle w:val="Bodytext20"/>
        <w:shd w:val="clear" w:color="auto" w:fill="auto"/>
        <w:spacing w:before="0" w:line="590" w:lineRule="exact"/>
        <w:ind w:left="760" w:firstLine="0"/>
        <w:jc w:val="left"/>
        <w:rPr>
          <w:rStyle w:val="Bodytext2Italic0"/>
        </w:rPr>
      </w:pPr>
      <w:r>
        <w:t xml:space="preserve">masyarakat, konsep gotong-royong di Indonesia dan </w:t>
      </w:r>
      <w:r>
        <w:rPr>
          <w:rStyle w:val="Bodytext2Italic0"/>
        </w:rPr>
        <w:t xml:space="preserve">Saroan Aluk Pare </w:t>
      </w:r>
    </w:p>
    <w:p w:rsidR="00DD2DEB" w:rsidRDefault="009A34C5">
      <w:pPr>
        <w:pStyle w:val="Bodytext20"/>
        <w:shd w:val="clear" w:color="auto" w:fill="auto"/>
        <w:spacing w:before="0" w:line="590" w:lineRule="exact"/>
        <w:ind w:left="760" w:firstLine="0"/>
        <w:jc w:val="left"/>
      </w:pPr>
      <w:r>
        <w:t>BAB III: Metodologi penelitian menguraikan tentang: Jenis penelitian, lokasi penelitian, informan, teknik pengumpulan data, dan teknik analisis data.</w:t>
      </w:r>
    </w:p>
    <w:p w:rsidR="00DD2DEB" w:rsidRDefault="009A34C5">
      <w:pPr>
        <w:pStyle w:val="Bodytext20"/>
        <w:shd w:val="clear" w:color="auto" w:fill="auto"/>
        <w:tabs>
          <w:tab w:val="left" w:pos="2205"/>
        </w:tabs>
        <w:spacing w:before="0" w:line="590" w:lineRule="exact"/>
        <w:ind w:left="760" w:firstLine="0"/>
        <w:jc w:val="both"/>
      </w:pPr>
      <w:r>
        <w:t>BAB IV</w:t>
      </w:r>
      <w:r>
        <w:tab/>
        <w:t>: Menguraikan tentang gambaran u</w:t>
      </w:r>
      <w:r>
        <w:t>mum lokasi penelitian,</w:t>
      </w:r>
    </w:p>
    <w:p w:rsidR="00DD2DEB" w:rsidRDefault="009A34C5">
      <w:pPr>
        <w:pStyle w:val="Bodytext20"/>
        <w:shd w:val="clear" w:color="auto" w:fill="auto"/>
        <w:spacing w:before="0" w:line="590" w:lineRule="exact"/>
        <w:ind w:left="760" w:firstLine="0"/>
        <w:jc w:val="both"/>
      </w:pPr>
      <w:r>
        <w:t>pemaparan hasil penelitian, pembahasan, dan analisis penelitian.</w:t>
      </w:r>
    </w:p>
    <w:p w:rsidR="00DD2DEB" w:rsidRDefault="009A34C5" w:rsidP="00B30CAE">
      <w:pPr>
        <w:pStyle w:val="Bodytext20"/>
        <w:shd w:val="clear" w:color="auto" w:fill="auto"/>
        <w:spacing w:before="0" w:line="590" w:lineRule="exact"/>
        <w:ind w:left="760" w:firstLine="0"/>
        <w:jc w:val="both"/>
        <w:sectPr w:rsidR="00DD2DEB">
          <w:headerReference w:type="default" r:id="rId7"/>
          <w:pgSz w:w="12240" w:h="15840"/>
          <w:pgMar w:top="2304" w:right="1618" w:bottom="1666" w:left="2228" w:header="0" w:footer="3" w:gutter="0"/>
          <w:cols w:space="720"/>
          <w:noEndnote/>
          <w:docGrid w:linePitch="360"/>
        </w:sectPr>
      </w:pPr>
      <w:r>
        <w:t>BAB V</w:t>
      </w:r>
      <w:r>
        <w:tab/>
        <w:t>:</w:t>
      </w:r>
      <w:r>
        <w:tab/>
      </w:r>
      <w:bookmarkStart w:id="8" w:name="_GoBack"/>
      <w:bookmarkEnd w:id="8"/>
      <w:r>
        <w:t>Berisi</w:t>
      </w:r>
      <w:r>
        <w:tab/>
        <w:t>kesimpulan</w:t>
      </w:r>
      <w:r>
        <w:tab/>
        <w:t>dan</w:t>
      </w:r>
      <w:r>
        <w:tab/>
        <w:t>saran.</w:t>
      </w:r>
    </w:p>
    <w:p w:rsidR="00DD2DEB" w:rsidRDefault="009A34C5">
      <w:pPr>
        <w:framePr w:h="7886" w:wrap="notBeside" w:vAnchor="text" w:hAnchor="text" w:xAlign="center" w:y="1"/>
        <w:jc w:val="center"/>
        <w:rPr>
          <w:sz w:val="2"/>
          <w:szCs w:val="2"/>
        </w:rPr>
      </w:pPr>
      <w:r>
        <w:lastRenderedPageBreak/>
        <w:fldChar w:fldCharType="begin"/>
      </w:r>
      <w:r>
        <w:instrText xml:space="preserve"> </w:instrText>
      </w:r>
      <w:r>
        <w:instrText>INCLUDEPICTURE  "H:\\Repositori Fevriyensi\\media\\image1.jpeg"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394.65pt">
            <v:imagedata r:id="rId8" r:href="rId9"/>
          </v:shape>
        </w:pict>
      </w:r>
      <w:r>
        <w:fldChar w:fldCharType="end"/>
      </w:r>
    </w:p>
    <w:p w:rsidR="00DD2DEB" w:rsidRDefault="00DD2DEB">
      <w:pPr>
        <w:rPr>
          <w:sz w:val="2"/>
          <w:szCs w:val="2"/>
        </w:rPr>
      </w:pPr>
    </w:p>
    <w:p w:rsidR="00DD2DEB" w:rsidRDefault="00DD2DEB">
      <w:pPr>
        <w:rPr>
          <w:sz w:val="2"/>
          <w:szCs w:val="2"/>
        </w:rPr>
      </w:pPr>
    </w:p>
    <w:sectPr w:rsidR="00DD2DEB">
      <w:pgSz w:w="12240" w:h="15840"/>
      <w:pgMar w:top="4564" w:right="1706" w:bottom="3310" w:left="22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34C5">
      <w:r>
        <w:separator/>
      </w:r>
    </w:p>
  </w:endnote>
  <w:endnote w:type="continuationSeparator" w:id="0">
    <w:p w:rsidR="00000000" w:rsidRDefault="009A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EB" w:rsidRDefault="009A34C5">
      <w:r>
        <w:separator/>
      </w:r>
    </w:p>
  </w:footnote>
  <w:footnote w:type="continuationSeparator" w:id="0">
    <w:p w:rsidR="00DD2DEB" w:rsidRDefault="009A34C5">
      <w:r>
        <w:continuationSeparator/>
      </w:r>
    </w:p>
  </w:footnote>
  <w:footnote w:id="1">
    <w:p w:rsidR="00DD2DEB" w:rsidRDefault="009A34C5">
      <w:pPr>
        <w:pStyle w:val="Footnote0"/>
        <w:shd w:val="clear" w:color="auto" w:fill="auto"/>
        <w:tabs>
          <w:tab w:val="left" w:pos="922"/>
        </w:tabs>
        <w:ind w:firstLine="760"/>
      </w:pPr>
      <w:r>
        <w:rPr>
          <w:vertAlign w:val="superscript"/>
        </w:rPr>
        <w:footnoteRef/>
      </w:r>
      <w:r>
        <w:tab/>
        <w:t xml:space="preserve">Aunurrahman,: </w:t>
      </w:r>
      <w:r>
        <w:rPr>
          <w:rStyle w:val="Footnote10pt"/>
        </w:rPr>
        <w:t>"Perdamaian dan Harmoni dalam perspektif Pendidikan"</w:t>
      </w:r>
      <w:r>
        <w:rPr>
          <w:rStyle w:val="Footnote9pt"/>
        </w:rPr>
        <w:t xml:space="preserve"> </w:t>
      </w:r>
      <w:r>
        <w:t xml:space="preserve">Jurnal: </w:t>
      </w:r>
      <w:r>
        <w:rPr>
          <w:lang w:val="en-US" w:eastAsia="en-US" w:bidi="en-US"/>
        </w:rPr>
        <w:t xml:space="preserve">MIQOT, </w:t>
      </w:r>
      <w:r>
        <w:t>Vol. XXXII No.1, 2008: 125</w:t>
      </w:r>
    </w:p>
  </w:footnote>
  <w:footnote w:id="2">
    <w:p w:rsidR="00DD2DEB" w:rsidRDefault="009A34C5">
      <w:pPr>
        <w:pStyle w:val="Footnote0"/>
        <w:shd w:val="clear" w:color="auto" w:fill="auto"/>
        <w:tabs>
          <w:tab w:val="left" w:pos="835"/>
        </w:tabs>
        <w:spacing w:line="269" w:lineRule="exact"/>
        <w:ind w:firstLine="760"/>
      </w:pPr>
      <w:r>
        <w:rPr>
          <w:vertAlign w:val="superscript"/>
        </w:rPr>
        <w:footnoteRef/>
      </w:r>
      <w:r>
        <w:tab/>
      </w:r>
      <w:proofErr w:type="spellStart"/>
      <w:r>
        <w:rPr>
          <w:lang w:val="en-US" w:eastAsia="en-US" w:bidi="en-US"/>
        </w:rPr>
        <w:t>Teny</w:t>
      </w:r>
      <w:proofErr w:type="spellEnd"/>
      <w:r>
        <w:rPr>
          <w:lang w:val="en-US" w:eastAsia="en-US" w:bidi="en-US"/>
        </w:rPr>
        <w:t xml:space="preserve"> </w:t>
      </w:r>
      <w:proofErr w:type="spellStart"/>
      <w:r>
        <w:rPr>
          <w:lang w:val="en-US" w:eastAsia="en-US" w:bidi="en-US"/>
        </w:rPr>
        <w:t>Frans</w:t>
      </w:r>
      <w:proofErr w:type="spellEnd"/>
      <w:r>
        <w:rPr>
          <w:lang w:val="en-US" w:eastAsia="en-US" w:bidi="en-US"/>
        </w:rPr>
        <w:t xml:space="preserve"> </w:t>
      </w:r>
      <w:r>
        <w:t xml:space="preserve">Manopo: </w:t>
      </w:r>
      <w:r>
        <w:rPr>
          <w:rStyle w:val="Footnote10pt"/>
        </w:rPr>
        <w:t>"</w:t>
      </w:r>
      <w:r>
        <w:rPr>
          <w:rStyle w:val="Footnote10pt"/>
        </w:rPr>
        <w:t xml:space="preserve">Pertobatan Ekologis 1 Dalam Bingkai Filosofi "Sangserekan </w:t>
      </w:r>
      <w:r>
        <w:rPr>
          <w:rStyle w:val="Footnote10pt"/>
          <w:lang w:val="en-US" w:eastAsia="en-US" w:bidi="en-US"/>
        </w:rPr>
        <w:t xml:space="preserve">Bane'" </w:t>
      </w:r>
      <w:r>
        <w:rPr>
          <w:rStyle w:val="Footnote10pt"/>
        </w:rPr>
        <w:t>Dan Pandemi Covid 19"</w:t>
      </w:r>
      <w:r>
        <w:rPr>
          <w:rStyle w:val="Footnote85pt"/>
        </w:rPr>
        <w:t>.</w:t>
      </w:r>
      <w:r>
        <w:t xml:space="preserve"> </w:t>
      </w:r>
      <w:r>
        <w:t xml:space="preserve">Institut Agama Kristen Negeri Toraja. Volume 2, </w:t>
      </w:r>
      <w:r>
        <w:rPr>
          <w:lang w:val="en-US" w:eastAsia="en-US" w:bidi="en-US"/>
        </w:rPr>
        <w:t xml:space="preserve">No </w:t>
      </w:r>
      <w:r>
        <w:t>1, Juni 2021; 3</w:t>
      </w:r>
    </w:p>
  </w:footnote>
  <w:footnote w:id="3">
    <w:p w:rsidR="00DD2DEB" w:rsidRDefault="009A34C5">
      <w:pPr>
        <w:pStyle w:val="Footnote0"/>
        <w:shd w:val="clear" w:color="auto" w:fill="auto"/>
        <w:tabs>
          <w:tab w:val="left" w:pos="850"/>
        </w:tabs>
        <w:spacing w:line="269" w:lineRule="exact"/>
        <w:ind w:left="740"/>
        <w:jc w:val="both"/>
      </w:pPr>
      <w:r>
        <w:rPr>
          <w:rStyle w:val="Footnote10pt"/>
          <w:vertAlign w:val="superscript"/>
        </w:rPr>
        <w:footnoteRef/>
      </w:r>
      <w:r>
        <w:rPr>
          <w:rStyle w:val="Footnote10pt"/>
        </w:rPr>
        <w:tab/>
      </w:r>
      <w:r>
        <w:rPr>
          <w:rStyle w:val="Footnote10pt"/>
        </w:rPr>
        <w:t>Karapasan</w:t>
      </w:r>
      <w:r>
        <w:rPr>
          <w:rStyle w:val="Footnote9pt"/>
        </w:rPr>
        <w:t xml:space="preserve"> </w:t>
      </w:r>
      <w:r>
        <w:t>(=kedamaian., ketentraman) adalah nilai tertinggi</w:t>
      </w:r>
    </w:p>
  </w:footnote>
  <w:footnote w:id="4">
    <w:p w:rsidR="00DD2DEB" w:rsidRDefault="009A34C5">
      <w:pPr>
        <w:pStyle w:val="Footnote20"/>
        <w:shd w:val="clear" w:color="auto" w:fill="auto"/>
      </w:pPr>
      <w:r>
        <w:rPr>
          <w:rStyle w:val="Footnote295pt"/>
          <w:vertAlign w:val="superscript"/>
        </w:rPr>
        <w:footnoteRef/>
      </w:r>
      <w:r>
        <w:rPr>
          <w:rStyle w:val="Footnote295pt"/>
        </w:rPr>
        <w:t xml:space="preserve"> </w:t>
      </w:r>
      <w:r>
        <w:rPr>
          <w:rStyle w:val="Footnote295pt"/>
        </w:rPr>
        <w:t xml:space="preserve">Yonathan </w:t>
      </w:r>
      <w:r>
        <w:rPr>
          <w:rStyle w:val="Footnote295pt"/>
        </w:rPr>
        <w:t xml:space="preserve">Mangolo, </w:t>
      </w:r>
      <w:proofErr w:type="spellStart"/>
      <w:r>
        <w:rPr>
          <w:rStyle w:val="Footnote295pt"/>
          <w:lang w:val="en-US" w:eastAsia="en-US" w:bidi="en-US"/>
        </w:rPr>
        <w:t>Orpa</w:t>
      </w:r>
      <w:proofErr w:type="spellEnd"/>
      <w:r>
        <w:rPr>
          <w:rStyle w:val="Footnote295pt"/>
          <w:lang w:val="en-US" w:eastAsia="en-US" w:bidi="en-US"/>
        </w:rPr>
        <w:t xml:space="preserve"> Herman, </w:t>
      </w:r>
      <w:r>
        <w:t>:"Meni</w:t>
      </w:r>
      <w:r>
        <w:t>festasi Fenomena Saroan dan Persekutuan: Suatu Tinjauan Teologis Saroan Bo'ne Matallo Terhadap Eksistensi pelayanan Gereja Toraja di Jemaat Tallunglipu",</w:t>
      </w:r>
      <w:r>
        <w:rPr>
          <w:rStyle w:val="Footnote29pt"/>
        </w:rPr>
        <w:t xml:space="preserve"> </w:t>
      </w:r>
      <w:r>
        <w:rPr>
          <w:rStyle w:val="Footnote295pt"/>
        </w:rPr>
        <w:t>Hal.24</w:t>
      </w:r>
    </w:p>
  </w:footnote>
  <w:footnote w:id="5">
    <w:p w:rsidR="00DD2DEB" w:rsidRDefault="009A34C5">
      <w:pPr>
        <w:pStyle w:val="Footnote0"/>
        <w:shd w:val="clear" w:color="auto" w:fill="auto"/>
        <w:spacing w:line="269" w:lineRule="exact"/>
        <w:ind w:firstLine="760"/>
      </w:pPr>
      <w:r>
        <w:rPr>
          <w:vertAlign w:val="superscript"/>
        </w:rPr>
        <w:footnoteRef/>
      </w:r>
      <w:r>
        <w:t xml:space="preserve">J.Tammu, Dr. H. </w:t>
      </w:r>
      <w:r>
        <w:rPr>
          <w:lang w:val="en-US" w:eastAsia="en-US" w:bidi="en-US"/>
        </w:rPr>
        <w:t xml:space="preserve">Van </w:t>
      </w:r>
      <w:r>
        <w:t xml:space="preserve">der Veen, </w:t>
      </w:r>
      <w:r>
        <w:rPr>
          <w:rStyle w:val="Footnote10pt"/>
        </w:rPr>
        <w:t>Kamus Bahasa Toraja-Indonesia,</w:t>
      </w:r>
      <w:r>
        <w:rPr>
          <w:rStyle w:val="Footnote9pt"/>
        </w:rPr>
        <w:t xml:space="preserve"> </w:t>
      </w:r>
      <w:r>
        <w:t>(Toraja : P.T Sulo, 2016) Hal 545</w:t>
      </w:r>
    </w:p>
  </w:footnote>
  <w:footnote w:id="6">
    <w:p w:rsidR="00DD2DEB" w:rsidRDefault="009A34C5">
      <w:pPr>
        <w:pStyle w:val="Footnote20"/>
        <w:shd w:val="clear" w:color="auto" w:fill="auto"/>
        <w:tabs>
          <w:tab w:val="left" w:pos="926"/>
        </w:tabs>
        <w:spacing w:line="264" w:lineRule="exact"/>
        <w:jc w:val="left"/>
      </w:pPr>
      <w:r>
        <w:rPr>
          <w:rStyle w:val="Footnote295pt"/>
          <w:vertAlign w:val="superscript"/>
        </w:rPr>
        <w:footnoteRef/>
      </w:r>
      <w:r>
        <w:rPr>
          <w:rStyle w:val="Footnote295pt"/>
        </w:rPr>
        <w:tab/>
      </w:r>
      <w:r>
        <w:rPr>
          <w:rStyle w:val="Footnote295pt"/>
          <w:lang w:val="en-US" w:eastAsia="en-US" w:bidi="en-US"/>
        </w:rPr>
        <w:t xml:space="preserve">Diana Sofia. </w:t>
      </w:r>
      <w:r>
        <w:t xml:space="preserve">pengaruh Pestisida Dalam Lingkungan Pertanian, (Sumatera Utara: </w:t>
      </w:r>
      <w:r>
        <w:rPr>
          <w:lang w:val="en-US" w:eastAsia="en-US" w:bidi="en-US"/>
        </w:rPr>
        <w:t>ACADEMIA</w:t>
      </w:r>
      <w:r>
        <w:t>, 2001),</w:t>
      </w:r>
      <w:r>
        <w:rPr>
          <w:rStyle w:val="Footnote29pt"/>
        </w:rPr>
        <w:t xml:space="preserve"> </w:t>
      </w:r>
      <w:r>
        <w:rPr>
          <w:rStyle w:val="Footnote295pt"/>
        </w:rPr>
        <w:t>Hal.3</w:t>
      </w:r>
    </w:p>
  </w:footnote>
  <w:footnote w:id="7">
    <w:p w:rsidR="00DD2DEB" w:rsidRDefault="009A34C5">
      <w:pPr>
        <w:pStyle w:val="Footnote0"/>
        <w:shd w:val="clear" w:color="auto" w:fill="auto"/>
        <w:ind w:firstLine="760"/>
      </w:pPr>
      <w:r>
        <w:rPr>
          <w:vertAlign w:val="superscript"/>
        </w:rPr>
        <w:footnoteRef/>
      </w:r>
      <w:r>
        <w:t xml:space="preserve"> </w:t>
      </w:r>
      <w:r>
        <w:t xml:space="preserve">Muhamad Ngafifi: </w:t>
      </w:r>
      <w:r>
        <w:rPr>
          <w:rStyle w:val="Footnote10pt"/>
        </w:rPr>
        <w:t>"Kemajuan Teknologi Dan Pola Hidup Manusia".</w:t>
      </w:r>
      <w:r>
        <w:rPr>
          <w:rStyle w:val="Footnote9pt"/>
        </w:rPr>
        <w:t xml:space="preserve"> </w:t>
      </w:r>
      <w:r>
        <w:t xml:space="preserve">Jurnal Pembangunan Pendidikan. Vol.2 </w:t>
      </w:r>
      <w:r>
        <w:rPr>
          <w:lang w:val="en-US" w:eastAsia="en-US" w:bidi="en-US"/>
        </w:rPr>
        <w:t xml:space="preserve">No. </w:t>
      </w:r>
      <w:r>
        <w:t>1, 2014:40-41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EB" w:rsidRDefault="009A34C5">
    <w:pPr>
      <w:rPr>
        <w:sz w:val="2"/>
        <w:szCs w:val="2"/>
      </w:rPr>
    </w:pPr>
    <w:r>
      <w:pict>
        <v:shapetype id="_x0000_t202" coordsize="21600,21600" o:spt="202" path="m,l,21600r21600,l21600,xe">
          <v:stroke joinstyle="miter"/>
          <v:path gradientshapeok="t" o:connecttype="rect"/>
        </v:shapetype>
        <v:shape id="_x0000_s2049" type="#_x0000_t202" style="position:absolute;margin-left:508.45pt;margin-top:31.45pt;width:9.6pt;height:6.95pt;z-index:-251658752;mso-wrap-style:none;mso-wrap-distance-left:5pt;mso-wrap-distance-right:5pt;mso-position-horizontal-relative:page;mso-position-vertical-relative:page" wrapcoords="0 0" filled="f" stroked="f">
          <v:textbox style="mso-next-textbox:#_x0000_s2049;mso-fit-shape-to-text:t" inset="0,0,0,0">
            <w:txbxContent>
              <w:p w:rsidR="00DD2DEB" w:rsidRDefault="009A34C5">
                <w:pPr>
                  <w:pStyle w:val="Headerorfooter0"/>
                  <w:shd w:val="clear" w:color="auto" w:fill="auto"/>
                  <w:spacing w:line="240" w:lineRule="auto"/>
                </w:pPr>
                <w:r>
                  <w:fldChar w:fldCharType="begin"/>
                </w:r>
                <w:r>
                  <w:instrText xml:space="preserve"> PAGE \* MERGEFORMAT </w:instrText>
                </w:r>
                <w:r>
                  <w:fldChar w:fldCharType="separate"/>
                </w:r>
                <w:r w:rsidRPr="009A34C5">
                  <w:rPr>
                    <w:rStyle w:val="Headerorfooter1"/>
                    <w:b/>
                    <w:bCs/>
                    <w:noProof/>
                  </w:rPr>
                  <w:t>8</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137A7"/>
    <w:multiLevelType w:val="multilevel"/>
    <w:tmpl w:val="9E5A5732"/>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D84117"/>
    <w:multiLevelType w:val="multilevel"/>
    <w:tmpl w:val="8B142AC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D2DEB"/>
    <w:rsid w:val="009A34C5"/>
    <w:rsid w:val="00B30CAE"/>
    <w:rsid w:val="00DD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AC1679D-1AAD-4CD6-990B-982E669E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19"/>
      <w:szCs w:val="19"/>
      <w:u w:val="none"/>
    </w:rPr>
  </w:style>
  <w:style w:type="character" w:customStyle="1" w:styleId="Footnote10pt">
    <w:name w:val="Footnote + 10 pt"/>
    <w:aliases w:val="Italic"/>
    <w:basedOn w:val="Footnote"/>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Footnote9pt">
    <w:name w:val="Footnote + 9 pt"/>
    <w:aliases w:val="Spacing 0 pt"/>
    <w:basedOn w:val="Footnote"/>
    <w:rPr>
      <w:rFonts w:ascii="Book Antiqua" w:eastAsia="Book Antiqua" w:hAnsi="Book Antiqua" w:cs="Book Antiqua"/>
      <w:b w:val="0"/>
      <w:bCs w:val="0"/>
      <w:i w:val="0"/>
      <w:iCs w:val="0"/>
      <w:smallCaps w:val="0"/>
      <w:strike w:val="0"/>
      <w:color w:val="000000"/>
      <w:spacing w:val="-10"/>
      <w:w w:val="100"/>
      <w:position w:val="0"/>
      <w:sz w:val="18"/>
      <w:szCs w:val="18"/>
      <w:u w:val="none"/>
      <w:lang w:val="id-ID" w:eastAsia="id-ID" w:bidi="id-ID"/>
    </w:rPr>
  </w:style>
  <w:style w:type="character" w:customStyle="1" w:styleId="Footnote85pt">
    <w:name w:val="Footnote + 8.5 pt"/>
    <w:aliases w:val="Bold,Italic,Spacing -1 pt"/>
    <w:basedOn w:val="Footnote"/>
    <w:rPr>
      <w:rFonts w:ascii="Book Antiqua" w:eastAsia="Book Antiqua" w:hAnsi="Book Antiqua" w:cs="Book Antiqua"/>
      <w:b/>
      <w:bCs/>
      <w:i/>
      <w:iCs/>
      <w:smallCaps w:val="0"/>
      <w:strike w:val="0"/>
      <w:color w:val="000000"/>
      <w:spacing w:val="-30"/>
      <w:w w:val="100"/>
      <w:position w:val="0"/>
      <w:sz w:val="17"/>
      <w:szCs w:val="17"/>
      <w:u w:val="none"/>
      <w:lang w:val="id-ID" w:eastAsia="id-ID" w:bidi="id-ID"/>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20"/>
      <w:szCs w:val="20"/>
      <w:u w:val="none"/>
    </w:rPr>
  </w:style>
  <w:style w:type="character" w:customStyle="1" w:styleId="Footnote295pt">
    <w:name w:val="Footnote (2) + 9.5 pt"/>
    <w:aliases w:val="Not Italic"/>
    <w:basedOn w:val="Footnote2"/>
    <w:rPr>
      <w:rFonts w:ascii="Book Antiqua" w:eastAsia="Book Antiqua" w:hAnsi="Book Antiqua" w:cs="Book Antiqua"/>
      <w:b w:val="0"/>
      <w:bCs w:val="0"/>
      <w:i/>
      <w:iCs/>
      <w:smallCaps w:val="0"/>
      <w:strike w:val="0"/>
      <w:color w:val="000000"/>
      <w:spacing w:val="0"/>
      <w:w w:val="100"/>
      <w:position w:val="0"/>
      <w:sz w:val="19"/>
      <w:szCs w:val="19"/>
      <w:u w:val="none"/>
      <w:lang w:val="id-ID" w:eastAsia="id-ID" w:bidi="id-ID"/>
    </w:rPr>
  </w:style>
  <w:style w:type="character" w:customStyle="1" w:styleId="Footnote29pt">
    <w:name w:val="Footnote (2) + 9 pt"/>
    <w:aliases w:val="Not Italic,Spacing 0 pt"/>
    <w:basedOn w:val="Footnote2"/>
    <w:rPr>
      <w:rFonts w:ascii="Book Antiqua" w:eastAsia="Book Antiqua" w:hAnsi="Book Antiqua" w:cs="Book Antiqua"/>
      <w:b w:val="0"/>
      <w:bCs w:val="0"/>
      <w:i/>
      <w:iCs/>
      <w:smallCaps w:val="0"/>
      <w:strike w:val="0"/>
      <w:color w:val="000000"/>
      <w:spacing w:val="-10"/>
      <w:w w:val="100"/>
      <w:position w:val="0"/>
      <w:sz w:val="18"/>
      <w:szCs w:val="18"/>
      <w:u w:val="none"/>
      <w:lang w:val="id-ID" w:eastAsia="id-ID" w:bidi="id-ID"/>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Heading3">
    <w:name w:val="Heading #3_"/>
    <w:basedOn w:val="DefaultParagraphFont"/>
    <w:link w:val="Heading30"/>
    <w:rPr>
      <w:rFonts w:ascii="Book Antiqua" w:eastAsia="Book Antiqua" w:hAnsi="Book Antiqua" w:cs="Book Antiqua"/>
      <w:b/>
      <w:bCs/>
      <w:i w:val="0"/>
      <w:iCs w:val="0"/>
      <w:smallCaps w:val="0"/>
      <w:strike w:val="0"/>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19"/>
      <w:szCs w:val="19"/>
      <w:u w:val="none"/>
      <w:lang w:val="en-US" w:eastAsia="en-US" w:bidi="en-US"/>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19"/>
      <w:szCs w:val="19"/>
      <w:u w:val="none"/>
      <w:lang w:val="en-US" w:eastAsia="en-US" w:bidi="en-US"/>
    </w:rPr>
  </w:style>
  <w:style w:type="character" w:customStyle="1" w:styleId="Heading4">
    <w:name w:val="Heading #4_"/>
    <w:basedOn w:val="DefaultParagraphFont"/>
    <w:link w:val="Heading40"/>
    <w:rPr>
      <w:rFonts w:ascii="Book Antiqua" w:eastAsia="Book Antiqua" w:hAnsi="Book Antiqua" w:cs="Book Antiqua"/>
      <w:b/>
      <w:bCs/>
      <w:i w:val="0"/>
      <w:iCs w:val="0"/>
      <w:smallCaps w:val="0"/>
      <w:strike w:val="0"/>
      <w:sz w:val="22"/>
      <w:szCs w:val="22"/>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sz w:val="19"/>
      <w:szCs w:val="19"/>
      <w:u w:val="none"/>
    </w:rPr>
  </w:style>
  <w:style w:type="character" w:customStyle="1" w:styleId="Bodytext385pt">
    <w:name w:val="Body text (3) + 8.5 pt"/>
    <w:aliases w:val="Bold,Italic,Spacing -1 pt"/>
    <w:basedOn w:val="Bodytext3"/>
    <w:rPr>
      <w:rFonts w:ascii="Book Antiqua" w:eastAsia="Book Antiqua" w:hAnsi="Book Antiqua" w:cs="Book Antiqua"/>
      <w:b/>
      <w:bCs/>
      <w:i/>
      <w:iCs/>
      <w:smallCaps w:val="0"/>
      <w:strike w:val="0"/>
      <w:color w:val="000000"/>
      <w:spacing w:val="-30"/>
      <w:w w:val="100"/>
      <w:position w:val="0"/>
      <w:sz w:val="17"/>
      <w:szCs w:val="17"/>
      <w:u w:val="none"/>
      <w:lang w:val="id-ID" w:eastAsia="id-ID" w:bidi="id-ID"/>
    </w:rPr>
  </w:style>
  <w:style w:type="character" w:customStyle="1" w:styleId="Bodytext31">
    <w:name w:val="Body text (3)"/>
    <w:basedOn w:val="Bodytext3"/>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style>
  <w:style w:type="character" w:customStyle="1" w:styleId="Bodytext32">
    <w:name w:val="Body text (3)"/>
    <w:basedOn w:val="Bodytext3"/>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Italic0">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2">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3">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SmallCaps">
    <w:name w:val="Body text (2) + Small Caps"/>
    <w:basedOn w:val="Bodytext2"/>
    <w:rPr>
      <w:rFonts w:ascii="Book Antiqua" w:eastAsia="Book Antiqua" w:hAnsi="Book Antiqua" w:cs="Book Antiqua"/>
      <w:b w:val="0"/>
      <w:bCs w:val="0"/>
      <w:i w:val="0"/>
      <w:iCs w:val="0"/>
      <w:smallCaps/>
      <w:strike w:val="0"/>
      <w:color w:val="000000"/>
      <w:spacing w:val="0"/>
      <w:w w:val="100"/>
      <w:position w:val="0"/>
      <w:sz w:val="22"/>
      <w:szCs w:val="22"/>
      <w:u w:val="none"/>
      <w:lang w:val="id-ID" w:eastAsia="id-ID" w:bidi="id-ID"/>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22"/>
      <w:szCs w:val="22"/>
      <w:u w:val="none"/>
    </w:rPr>
  </w:style>
  <w:style w:type="character" w:customStyle="1" w:styleId="Heading21">
    <w:name w:val="Heading #2"/>
    <w:basedOn w:val="Heading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Heading2Italic">
    <w:name w:val="Heading #2 + Italic"/>
    <w:basedOn w:val="Heading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Heading22">
    <w:name w:val="Heading #2"/>
    <w:basedOn w:val="Heading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Book Antiqua" w:eastAsia="Book Antiqua" w:hAnsi="Book Antiqua" w:cs="Book Antiqua"/>
      <w:b w:val="0"/>
      <w:bCs w:val="0"/>
      <w:i w:val="0"/>
      <w:iCs w:val="0"/>
      <w:smallCaps w:val="0"/>
      <w:strike w:val="0"/>
      <w:spacing w:val="-10"/>
      <w:sz w:val="18"/>
      <w:szCs w:val="18"/>
      <w:u w:val="none"/>
    </w:rPr>
  </w:style>
  <w:style w:type="character" w:customStyle="1" w:styleId="Bodytext410pt">
    <w:name w:val="Body text (4) + 10 pt"/>
    <w:aliases w:val="Italic,Spacing 0 pt"/>
    <w:basedOn w:val="Bodytext4"/>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Bodytext29pt">
    <w:name w:val="Body text (2) + 9 pt"/>
    <w:aliases w:val="Bold,Italic,Spacing 0 pt"/>
    <w:basedOn w:val="Bodytext2"/>
    <w:rPr>
      <w:rFonts w:ascii="Book Antiqua" w:eastAsia="Book Antiqua" w:hAnsi="Book Antiqua" w:cs="Book Antiqua"/>
      <w:b/>
      <w:bCs/>
      <w:i/>
      <w:iCs/>
      <w:smallCaps w:val="0"/>
      <w:strike w:val="0"/>
      <w:color w:val="000000"/>
      <w:spacing w:val="-10"/>
      <w:w w:val="100"/>
      <w:position w:val="0"/>
      <w:sz w:val="18"/>
      <w:szCs w:val="18"/>
      <w:u w:val="none"/>
      <w:lang w:val="id-ID" w:eastAsia="id-ID" w:bidi="id-ID"/>
    </w:rPr>
  </w:style>
  <w:style w:type="character" w:customStyle="1" w:styleId="Bodytext210pt">
    <w:name w:val="Body text (2) + 10 pt"/>
    <w:aliases w:val="Bold"/>
    <w:basedOn w:val="Bodytext2"/>
    <w:rPr>
      <w:rFonts w:ascii="Book Antiqua" w:eastAsia="Book Antiqua" w:hAnsi="Book Antiqua" w:cs="Book Antiqua"/>
      <w:b/>
      <w:bCs/>
      <w:i w:val="0"/>
      <w:iCs w:val="0"/>
      <w:smallCaps w:val="0"/>
      <w:strike w:val="0"/>
      <w:color w:val="000000"/>
      <w:spacing w:val="0"/>
      <w:w w:val="100"/>
      <w:position w:val="0"/>
      <w:sz w:val="20"/>
      <w:szCs w:val="20"/>
      <w:u w:val="none"/>
      <w:lang w:val="id-ID" w:eastAsia="id-ID" w:bidi="id-ID"/>
    </w:rPr>
  </w:style>
  <w:style w:type="character" w:customStyle="1" w:styleId="Bodytext28pt">
    <w:name w:val="Body text (2) + 8 pt"/>
    <w:aliases w:val="Spacing 2 pt"/>
    <w:basedOn w:val="Bodytext2"/>
    <w:rPr>
      <w:rFonts w:ascii="Book Antiqua" w:eastAsia="Book Antiqua" w:hAnsi="Book Antiqua" w:cs="Book Antiqua"/>
      <w:b w:val="0"/>
      <w:bCs w:val="0"/>
      <w:i w:val="0"/>
      <w:iCs w:val="0"/>
      <w:smallCaps w:val="0"/>
      <w:strike w:val="0"/>
      <w:color w:val="000000"/>
      <w:spacing w:val="40"/>
      <w:w w:val="100"/>
      <w:position w:val="0"/>
      <w:sz w:val="16"/>
      <w:szCs w:val="16"/>
      <w:u w:val="none"/>
      <w:lang w:val="id-ID" w:eastAsia="id-ID" w:bidi="id-ID"/>
    </w:rPr>
  </w:style>
  <w:style w:type="character" w:customStyle="1" w:styleId="Bodytext2FranklinGothicBook">
    <w:name w:val="Body text (2) + Franklin Gothic Book"/>
    <w:aliases w:val="9.5 pt,Italic"/>
    <w:basedOn w:val="Bodytext2"/>
    <w:rPr>
      <w:rFonts w:ascii="Franklin Gothic Book" w:eastAsia="Franklin Gothic Book" w:hAnsi="Franklin Gothic Book" w:cs="Franklin Gothic Book"/>
      <w:b/>
      <w:bCs/>
      <w:i/>
      <w:iCs/>
      <w:smallCaps w:val="0"/>
      <w:strike w:val="0"/>
      <w:color w:val="000000"/>
      <w:spacing w:val="0"/>
      <w:w w:val="100"/>
      <w:position w:val="0"/>
      <w:sz w:val="19"/>
      <w:szCs w:val="19"/>
      <w:u w:val="none"/>
      <w:lang w:val="id-ID" w:eastAsia="id-ID" w:bidi="id-ID"/>
    </w:rPr>
  </w:style>
  <w:style w:type="character" w:customStyle="1" w:styleId="Bodytext28pt0">
    <w:name w:val="Body text (2) + 8 pt"/>
    <w:aliases w:val="Spacing 2 pt"/>
    <w:basedOn w:val="Bodytext2"/>
    <w:rPr>
      <w:rFonts w:ascii="Book Antiqua" w:eastAsia="Book Antiqua" w:hAnsi="Book Antiqua" w:cs="Book Antiqua"/>
      <w:b w:val="0"/>
      <w:bCs w:val="0"/>
      <w:i w:val="0"/>
      <w:iCs w:val="0"/>
      <w:smallCaps w:val="0"/>
      <w:strike w:val="0"/>
      <w:color w:val="000000"/>
      <w:spacing w:val="40"/>
      <w:w w:val="100"/>
      <w:position w:val="0"/>
      <w:sz w:val="16"/>
      <w:szCs w:val="16"/>
      <w:u w:val="none"/>
      <w:lang w:val="id-ID" w:eastAsia="id-ID" w:bidi="id-ID"/>
    </w:rPr>
  </w:style>
  <w:style w:type="character" w:customStyle="1" w:styleId="Bodytext28pt1">
    <w:name w:val="Body text (2) + 8 pt"/>
    <w:aliases w:val="Small Caps,Spacing 2 pt"/>
    <w:basedOn w:val="Bodytext2"/>
    <w:rPr>
      <w:rFonts w:ascii="Book Antiqua" w:eastAsia="Book Antiqua" w:hAnsi="Book Antiqua" w:cs="Book Antiqua"/>
      <w:b w:val="0"/>
      <w:bCs w:val="0"/>
      <w:i w:val="0"/>
      <w:iCs w:val="0"/>
      <w:smallCaps/>
      <w:strike w:val="0"/>
      <w:color w:val="000000"/>
      <w:spacing w:val="40"/>
      <w:w w:val="100"/>
      <w:position w:val="0"/>
      <w:sz w:val="16"/>
      <w:szCs w:val="16"/>
      <w:u w:val="none"/>
      <w:lang w:val="id-ID" w:eastAsia="id-ID" w:bidi="id-ID"/>
    </w:rPr>
  </w:style>
  <w:style w:type="character" w:customStyle="1" w:styleId="Bodytext2105pt">
    <w:name w:val="Body text (2) + 10.5 pt"/>
    <w:aliases w:val="Bold,Italic"/>
    <w:basedOn w:val="Bodytext2"/>
    <w:rPr>
      <w:rFonts w:ascii="Book Antiqua" w:eastAsia="Book Antiqua" w:hAnsi="Book Antiqua" w:cs="Book Antiqua"/>
      <w:b/>
      <w:bCs/>
      <w:i/>
      <w:iCs/>
      <w:smallCaps w:val="0"/>
      <w:strike w:val="0"/>
      <w:color w:val="000000"/>
      <w:spacing w:val="0"/>
      <w:w w:val="100"/>
      <w:position w:val="0"/>
      <w:sz w:val="21"/>
      <w:szCs w:val="21"/>
      <w:u w:val="none"/>
      <w:lang w:val="id-ID" w:eastAsia="id-ID" w:bidi="id-ID"/>
    </w:rPr>
  </w:style>
  <w:style w:type="character" w:customStyle="1" w:styleId="Bodytext295pt">
    <w:name w:val="Body text (2) + 9.5 pt"/>
    <w:aliases w:val="Bold"/>
    <w:basedOn w:val="Bodytext2"/>
    <w:rPr>
      <w:rFonts w:ascii="Book Antiqua" w:eastAsia="Book Antiqua" w:hAnsi="Book Antiqua" w:cs="Book Antiqua"/>
      <w:b/>
      <w:bCs/>
      <w:i w:val="0"/>
      <w:iCs w:val="0"/>
      <w:smallCaps w:val="0"/>
      <w:strike w:val="0"/>
      <w:color w:val="000000"/>
      <w:spacing w:val="0"/>
      <w:w w:val="100"/>
      <w:position w:val="0"/>
      <w:sz w:val="19"/>
      <w:szCs w:val="19"/>
      <w:u w:val="none"/>
      <w:lang w:val="id-ID" w:eastAsia="id-ID" w:bidi="id-ID"/>
    </w:rPr>
  </w:style>
  <w:style w:type="character" w:customStyle="1" w:styleId="Bodytext295pt0">
    <w:name w:val="Body text (2) + 9.5 pt"/>
    <w:basedOn w:val="Bodytext2"/>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style>
  <w:style w:type="character" w:customStyle="1" w:styleId="Bodytext285pt">
    <w:name w:val="Body text (2) + 8.5 pt"/>
    <w:aliases w:val="Bold,Italic,Spacing -1 pt"/>
    <w:basedOn w:val="Bodytext2"/>
    <w:rPr>
      <w:rFonts w:ascii="Book Antiqua" w:eastAsia="Book Antiqua" w:hAnsi="Book Antiqua" w:cs="Book Antiqua"/>
      <w:b/>
      <w:bCs/>
      <w:i/>
      <w:iCs/>
      <w:smallCaps w:val="0"/>
      <w:strike w:val="0"/>
      <w:color w:val="000000"/>
      <w:spacing w:val="-30"/>
      <w:w w:val="100"/>
      <w:position w:val="0"/>
      <w:sz w:val="17"/>
      <w:szCs w:val="17"/>
      <w:u w:val="none"/>
      <w:lang w:val="id-ID" w:eastAsia="id-ID" w:bidi="id-ID"/>
    </w:rPr>
  </w:style>
  <w:style w:type="character" w:customStyle="1" w:styleId="Bodytext285pt0">
    <w:name w:val="Body text (2) + 8.5 pt"/>
    <w:aliases w:val="Bold,Italic,Spacing -1 pt"/>
    <w:basedOn w:val="Bodytext2"/>
    <w:rPr>
      <w:rFonts w:ascii="Book Antiqua" w:eastAsia="Book Antiqua" w:hAnsi="Book Antiqua" w:cs="Book Antiqua"/>
      <w:b/>
      <w:bCs/>
      <w:i/>
      <w:iCs/>
      <w:smallCaps w:val="0"/>
      <w:strike w:val="0"/>
      <w:color w:val="000000"/>
      <w:spacing w:val="-30"/>
      <w:w w:val="100"/>
      <w:position w:val="0"/>
      <w:sz w:val="17"/>
      <w:szCs w:val="17"/>
      <w:u w:val="none"/>
      <w:lang w:val="id-ID" w:eastAsia="id-ID" w:bidi="id-ID"/>
    </w:rPr>
  </w:style>
  <w:style w:type="character" w:customStyle="1" w:styleId="Bodytext295pt1">
    <w:name w:val="Body text (2) + 9.5 pt"/>
    <w:basedOn w:val="Bodytext2"/>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style>
  <w:style w:type="character" w:customStyle="1" w:styleId="Bodytext285pt1">
    <w:name w:val="Body text (2) + 8.5 pt"/>
    <w:aliases w:val="Bold,Italic,Spacing -1 pt"/>
    <w:basedOn w:val="Bodytext2"/>
    <w:rPr>
      <w:rFonts w:ascii="Book Antiqua" w:eastAsia="Book Antiqua" w:hAnsi="Book Antiqua" w:cs="Book Antiqua"/>
      <w:b/>
      <w:bCs/>
      <w:i/>
      <w:iCs/>
      <w:smallCaps w:val="0"/>
      <w:strike w:val="0"/>
      <w:color w:val="000000"/>
      <w:spacing w:val="-30"/>
      <w:w w:val="100"/>
      <w:position w:val="0"/>
      <w:sz w:val="17"/>
      <w:szCs w:val="17"/>
      <w:u w:val="none"/>
      <w:lang w:val="id-ID" w:eastAsia="id-ID" w:bidi="id-ID"/>
    </w:rPr>
  </w:style>
  <w:style w:type="character" w:customStyle="1" w:styleId="Bodytext410pt0">
    <w:name w:val="Body text (4) + 10 pt"/>
    <w:aliases w:val="Italic,Spacing 0 pt"/>
    <w:basedOn w:val="Bodytext4"/>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Bodytext410pt1">
    <w:name w:val="Body text (4) + 10 pt"/>
    <w:aliases w:val="Italic,Spacing 0 pt"/>
    <w:basedOn w:val="Bodytext4"/>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Bodytext41">
    <w:name w:val="Body text (4)"/>
    <w:basedOn w:val="Bodytext4"/>
    <w:rPr>
      <w:rFonts w:ascii="Book Antiqua" w:eastAsia="Book Antiqua" w:hAnsi="Book Antiqua" w:cs="Book Antiqua"/>
      <w:b w:val="0"/>
      <w:bCs w:val="0"/>
      <w:i w:val="0"/>
      <w:iCs w:val="0"/>
      <w:smallCaps w:val="0"/>
      <w:strike w:val="0"/>
      <w:color w:val="000000"/>
      <w:spacing w:val="-10"/>
      <w:w w:val="100"/>
      <w:position w:val="0"/>
      <w:sz w:val="18"/>
      <w:szCs w:val="18"/>
      <w:u w:val="none"/>
      <w:lang w:val="id-ID" w:eastAsia="id-ID" w:bidi="id-ID"/>
    </w:rPr>
  </w:style>
  <w:style w:type="character" w:customStyle="1" w:styleId="Bodytext42">
    <w:name w:val="Body text (4)"/>
    <w:basedOn w:val="Bodytext4"/>
    <w:rPr>
      <w:rFonts w:ascii="Book Antiqua" w:eastAsia="Book Antiqua" w:hAnsi="Book Antiqua" w:cs="Book Antiqua"/>
      <w:b w:val="0"/>
      <w:bCs w:val="0"/>
      <w:i w:val="0"/>
      <w:iCs w:val="0"/>
      <w:smallCaps w:val="0"/>
      <w:strike w:val="0"/>
      <w:color w:val="000000"/>
      <w:spacing w:val="-10"/>
      <w:w w:val="100"/>
      <w:position w:val="0"/>
      <w:sz w:val="18"/>
      <w:szCs w:val="18"/>
      <w:u w:val="none"/>
      <w:lang w:val="id-ID" w:eastAsia="id-ID" w:bidi="id-ID"/>
    </w:rPr>
  </w:style>
  <w:style w:type="character" w:customStyle="1" w:styleId="Bodytext33">
    <w:name w:val="Body text (3)"/>
    <w:basedOn w:val="Bodytext3"/>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z w:val="22"/>
      <w:szCs w:val="22"/>
      <w:u w:val="none"/>
    </w:rPr>
  </w:style>
  <w:style w:type="character" w:customStyle="1" w:styleId="Heading11">
    <w:name w:val="Heading #1"/>
    <w:basedOn w:val="Heading1"/>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Heading12">
    <w:name w:val="Heading #1"/>
    <w:basedOn w:val="Heading1"/>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Heading1FranklinGothicBook">
    <w:name w:val="Heading #1 + Franklin Gothic Book"/>
    <w:aliases w:val="9.5 pt,Spacing 4 pt"/>
    <w:basedOn w:val="Heading1"/>
    <w:rPr>
      <w:rFonts w:ascii="Franklin Gothic Book" w:eastAsia="Franklin Gothic Book" w:hAnsi="Franklin Gothic Book" w:cs="Franklin Gothic Book"/>
      <w:b/>
      <w:bCs/>
      <w:i w:val="0"/>
      <w:iCs w:val="0"/>
      <w:smallCaps w:val="0"/>
      <w:strike w:val="0"/>
      <w:color w:val="000000"/>
      <w:spacing w:val="90"/>
      <w:w w:val="100"/>
      <w:position w:val="0"/>
      <w:sz w:val="19"/>
      <w:szCs w:val="19"/>
      <w:u w:val="none"/>
      <w:lang w:val="id-ID" w:eastAsia="id-ID" w:bidi="id-ID"/>
    </w:rPr>
  </w:style>
  <w:style w:type="character" w:customStyle="1" w:styleId="Bodytext5">
    <w:name w:val="Body text (5)_"/>
    <w:basedOn w:val="DefaultParagraphFont"/>
    <w:link w:val="Bodytext50"/>
    <w:rPr>
      <w:rFonts w:ascii="Book Antiqua" w:eastAsia="Book Antiqua" w:hAnsi="Book Antiqua" w:cs="Book Antiqua"/>
      <w:b w:val="0"/>
      <w:bCs w:val="0"/>
      <w:i w:val="0"/>
      <w:iCs w:val="0"/>
      <w:smallCaps w:val="0"/>
      <w:strike w:val="0"/>
      <w:spacing w:val="0"/>
      <w:sz w:val="19"/>
      <w:szCs w:val="19"/>
      <w:u w:val="none"/>
    </w:rPr>
  </w:style>
  <w:style w:type="character" w:customStyle="1" w:styleId="Bodytext51">
    <w:name w:val="Body text (5)"/>
    <w:basedOn w:val="Bodytext5"/>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style>
  <w:style w:type="character" w:customStyle="1" w:styleId="Bodytext5105pt">
    <w:name w:val="Body text (5) + 10.5 pt"/>
    <w:aliases w:val="Italic"/>
    <w:basedOn w:val="Bodytext5"/>
    <w:rPr>
      <w:rFonts w:ascii="Book Antiqua" w:eastAsia="Book Antiqua" w:hAnsi="Book Antiqua" w:cs="Book Antiqua"/>
      <w:b w:val="0"/>
      <w:bCs w:val="0"/>
      <w:i/>
      <w:iCs/>
      <w:smallCaps w:val="0"/>
      <w:strike w:val="0"/>
      <w:color w:val="000000"/>
      <w:spacing w:val="0"/>
      <w:w w:val="100"/>
      <w:position w:val="0"/>
      <w:sz w:val="21"/>
      <w:szCs w:val="21"/>
      <w:u w:val="none"/>
      <w:lang w:val="id-ID" w:eastAsia="id-ID" w:bidi="id-ID"/>
    </w:rPr>
  </w:style>
  <w:style w:type="character" w:customStyle="1" w:styleId="Bodytext6">
    <w:name w:val="Body text (6)_"/>
    <w:basedOn w:val="DefaultParagraphFont"/>
    <w:link w:val="Bodytext60"/>
    <w:rPr>
      <w:rFonts w:ascii="Franklin Gothic Book" w:eastAsia="Franklin Gothic Book" w:hAnsi="Franklin Gothic Book" w:cs="Franklin Gothic Book"/>
      <w:b w:val="0"/>
      <w:bCs w:val="0"/>
      <w:i w:val="0"/>
      <w:iCs w:val="0"/>
      <w:smallCaps w:val="0"/>
      <w:strike w:val="0"/>
      <w:spacing w:val="90"/>
      <w:w w:val="100"/>
      <w:sz w:val="19"/>
      <w:szCs w:val="19"/>
      <w:u w:val="none"/>
    </w:rPr>
  </w:style>
  <w:style w:type="character" w:customStyle="1" w:styleId="Bodytext61">
    <w:name w:val="Body text (6)"/>
    <w:basedOn w:val="Bodytext6"/>
    <w:rPr>
      <w:rFonts w:ascii="Franklin Gothic Book" w:eastAsia="Franklin Gothic Book" w:hAnsi="Franklin Gothic Book" w:cs="Franklin Gothic Book"/>
      <w:b w:val="0"/>
      <w:bCs w:val="0"/>
      <w:i w:val="0"/>
      <w:iCs w:val="0"/>
      <w:smallCaps w:val="0"/>
      <w:strike w:val="0"/>
      <w:color w:val="000000"/>
      <w:spacing w:val="90"/>
      <w:w w:val="100"/>
      <w:position w:val="0"/>
      <w:sz w:val="19"/>
      <w:szCs w:val="19"/>
      <w:u w:val="none"/>
      <w:lang w:val="id-ID" w:eastAsia="id-ID" w:bidi="id-ID"/>
    </w:rPr>
  </w:style>
  <w:style w:type="character" w:customStyle="1" w:styleId="Bodytext62">
    <w:name w:val="Body text (6)"/>
    <w:basedOn w:val="Bodytext6"/>
    <w:rPr>
      <w:rFonts w:ascii="Franklin Gothic Book" w:eastAsia="Franklin Gothic Book" w:hAnsi="Franklin Gothic Book" w:cs="Franklin Gothic Book"/>
      <w:b w:val="0"/>
      <w:bCs w:val="0"/>
      <w:i w:val="0"/>
      <w:iCs w:val="0"/>
      <w:smallCaps w:val="0"/>
      <w:strike w:val="0"/>
      <w:color w:val="000000"/>
      <w:spacing w:val="90"/>
      <w:w w:val="100"/>
      <w:position w:val="0"/>
      <w:sz w:val="19"/>
      <w:szCs w:val="19"/>
      <w:u w:val="none"/>
      <w:lang w:val="id-ID" w:eastAsia="id-ID" w:bidi="id-ID"/>
    </w:rPr>
  </w:style>
  <w:style w:type="character" w:customStyle="1" w:styleId="Bodytext6BookAntiqua">
    <w:name w:val="Body text (6) + Book Antiqua"/>
    <w:aliases w:val="8 pt,Italic,Spacing 0 pt"/>
    <w:basedOn w:val="Bodytext6"/>
    <w:rPr>
      <w:rFonts w:ascii="Book Antiqua" w:eastAsia="Book Antiqua" w:hAnsi="Book Antiqua" w:cs="Book Antiqua"/>
      <w:b/>
      <w:bCs/>
      <w:i/>
      <w:iCs/>
      <w:smallCaps w:val="0"/>
      <w:strike w:val="0"/>
      <w:color w:val="EBEBEB"/>
      <w:spacing w:val="0"/>
      <w:w w:val="100"/>
      <w:position w:val="0"/>
      <w:sz w:val="16"/>
      <w:szCs w:val="16"/>
      <w:u w:val="none"/>
      <w:lang w:val="id-ID" w:eastAsia="id-ID" w:bidi="id-ID"/>
    </w:rPr>
  </w:style>
  <w:style w:type="character" w:customStyle="1" w:styleId="Bodytext43">
    <w:name w:val="Body text (4)"/>
    <w:basedOn w:val="Bodytext4"/>
    <w:rPr>
      <w:rFonts w:ascii="Book Antiqua" w:eastAsia="Book Antiqua" w:hAnsi="Book Antiqua" w:cs="Book Antiqua"/>
      <w:b w:val="0"/>
      <w:bCs w:val="0"/>
      <w:i w:val="0"/>
      <w:iCs w:val="0"/>
      <w:smallCaps w:val="0"/>
      <w:strike w:val="0"/>
      <w:color w:val="EBEBEB"/>
      <w:spacing w:val="-10"/>
      <w:w w:val="100"/>
      <w:position w:val="0"/>
      <w:sz w:val="18"/>
      <w:szCs w:val="18"/>
      <w:u w:val="none"/>
      <w:lang w:val="id-ID" w:eastAsia="id-ID" w:bidi="id-ID"/>
    </w:rPr>
  </w:style>
  <w:style w:type="character" w:customStyle="1" w:styleId="Bodytext44">
    <w:name w:val="Body text (4)"/>
    <w:basedOn w:val="Bodytext4"/>
    <w:rPr>
      <w:rFonts w:ascii="Book Antiqua" w:eastAsia="Book Antiqua" w:hAnsi="Book Antiqua" w:cs="Book Antiqua"/>
      <w:b w:val="0"/>
      <w:bCs w:val="0"/>
      <w:i w:val="0"/>
      <w:iCs w:val="0"/>
      <w:smallCaps w:val="0"/>
      <w:strike w:val="0"/>
      <w:color w:val="000000"/>
      <w:spacing w:val="-10"/>
      <w:w w:val="100"/>
      <w:position w:val="0"/>
      <w:sz w:val="18"/>
      <w:szCs w:val="18"/>
      <w:u w:val="none"/>
      <w:lang w:val="id-ID" w:eastAsia="id-ID" w:bidi="id-ID"/>
    </w:rPr>
  </w:style>
  <w:style w:type="character" w:customStyle="1" w:styleId="Bodytext410pt2">
    <w:name w:val="Body text (4) + 10 pt"/>
    <w:aliases w:val="Italic,Spacing 0 pt"/>
    <w:basedOn w:val="Bodytext4"/>
    <w:rPr>
      <w:rFonts w:ascii="Book Antiqua" w:eastAsia="Book Antiqua" w:hAnsi="Book Antiqua" w:cs="Book Antiqua"/>
      <w:b w:val="0"/>
      <w:bCs w:val="0"/>
      <w:i/>
      <w:iCs/>
      <w:smallCaps w:val="0"/>
      <w:strike w:val="0"/>
      <w:color w:val="EBEBEB"/>
      <w:spacing w:val="0"/>
      <w:w w:val="100"/>
      <w:position w:val="0"/>
      <w:sz w:val="20"/>
      <w:szCs w:val="20"/>
      <w:u w:val="none"/>
      <w:lang w:val="id-ID" w:eastAsia="id-ID" w:bidi="id-ID"/>
    </w:rPr>
  </w:style>
  <w:style w:type="character" w:customStyle="1" w:styleId="Bodytext410pt3">
    <w:name w:val="Body text (4) + 10 pt"/>
    <w:aliases w:val="Italic,Spacing -1 pt"/>
    <w:basedOn w:val="Bodytext4"/>
    <w:rPr>
      <w:rFonts w:ascii="Book Antiqua" w:eastAsia="Book Antiqua" w:hAnsi="Book Antiqua" w:cs="Book Antiqua"/>
      <w:b w:val="0"/>
      <w:bCs w:val="0"/>
      <w:i/>
      <w:iCs/>
      <w:smallCaps w:val="0"/>
      <w:strike w:val="0"/>
      <w:color w:val="000000"/>
      <w:spacing w:val="-30"/>
      <w:w w:val="100"/>
      <w:position w:val="0"/>
      <w:sz w:val="20"/>
      <w:szCs w:val="20"/>
      <w:u w:val="none"/>
      <w:lang w:val="id-ID" w:eastAsia="id-ID" w:bidi="id-ID"/>
    </w:rPr>
  </w:style>
  <w:style w:type="character" w:customStyle="1" w:styleId="Bodytext411pt">
    <w:name w:val="Body text (4) + 11 pt"/>
    <w:aliases w:val="Spacing 0 pt"/>
    <w:basedOn w:val="Bodytext4"/>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style>
  <w:style w:type="character" w:customStyle="1" w:styleId="Bodytext45">
    <w:name w:val="Body text (4)"/>
    <w:basedOn w:val="Bodytext4"/>
    <w:rPr>
      <w:rFonts w:ascii="Book Antiqua" w:eastAsia="Book Antiqua" w:hAnsi="Book Antiqua" w:cs="Book Antiqua"/>
      <w:b w:val="0"/>
      <w:bCs w:val="0"/>
      <w:i w:val="0"/>
      <w:iCs w:val="0"/>
      <w:smallCaps w:val="0"/>
      <w:strike w:val="0"/>
      <w:color w:val="000000"/>
      <w:spacing w:val="-10"/>
      <w:w w:val="100"/>
      <w:position w:val="0"/>
      <w:sz w:val="18"/>
      <w:szCs w:val="18"/>
      <w:u w:val="none"/>
      <w:lang w:val="id-ID" w:eastAsia="id-ID" w:bidi="id-ID"/>
    </w:rPr>
  </w:style>
  <w:style w:type="character" w:customStyle="1" w:styleId="Bodytext7">
    <w:name w:val="Body text (7)_"/>
    <w:basedOn w:val="DefaultParagraphFont"/>
    <w:link w:val="Bodytext70"/>
    <w:rPr>
      <w:b w:val="0"/>
      <w:bCs w:val="0"/>
      <w:i w:val="0"/>
      <w:iCs w:val="0"/>
      <w:smallCaps w:val="0"/>
      <w:strike w:val="0"/>
      <w:spacing w:val="-10"/>
      <w:sz w:val="14"/>
      <w:szCs w:val="14"/>
      <w:u w:val="none"/>
    </w:rPr>
  </w:style>
  <w:style w:type="character" w:customStyle="1" w:styleId="Bodytext71">
    <w:name w:val="Body text (7)"/>
    <w:basedOn w:val="Bodytext7"/>
    <w:rPr>
      <w:rFonts w:ascii="Arial Unicode MS" w:eastAsia="Arial Unicode MS" w:hAnsi="Arial Unicode MS" w:cs="Arial Unicode MS"/>
      <w:b w:val="0"/>
      <w:bCs w:val="0"/>
      <w:i w:val="0"/>
      <w:iCs w:val="0"/>
      <w:smallCaps w:val="0"/>
      <w:strike w:val="0"/>
      <w:color w:val="000000"/>
      <w:spacing w:val="-10"/>
      <w:w w:val="100"/>
      <w:position w:val="0"/>
      <w:sz w:val="14"/>
      <w:szCs w:val="14"/>
      <w:u w:val="none"/>
      <w:lang w:val="id-ID" w:eastAsia="id-ID" w:bidi="id-ID"/>
    </w:rPr>
  </w:style>
  <w:style w:type="character" w:customStyle="1" w:styleId="Bodytext7Verdana">
    <w:name w:val="Body text (7) + Verdana"/>
    <w:aliases w:val="6 pt,Italic,Spacing 0 pt"/>
    <w:basedOn w:val="Bodytext7"/>
    <w:rPr>
      <w:rFonts w:ascii="Verdana" w:eastAsia="Verdana" w:hAnsi="Verdana" w:cs="Verdana"/>
      <w:b/>
      <w:bCs/>
      <w:i/>
      <w:iCs/>
      <w:smallCaps w:val="0"/>
      <w:strike w:val="0"/>
      <w:color w:val="000000"/>
      <w:spacing w:val="0"/>
      <w:w w:val="100"/>
      <w:position w:val="0"/>
      <w:sz w:val="12"/>
      <w:szCs w:val="12"/>
      <w:u w:val="none"/>
      <w:lang w:val="id-ID" w:eastAsia="id-ID" w:bidi="id-ID"/>
    </w:rPr>
  </w:style>
  <w:style w:type="paragraph" w:customStyle="1" w:styleId="Footnote0">
    <w:name w:val="Footnote"/>
    <w:basedOn w:val="Normal"/>
    <w:link w:val="Footnote"/>
    <w:pPr>
      <w:shd w:val="clear" w:color="auto" w:fill="FFFFFF"/>
      <w:spacing w:line="264" w:lineRule="exact"/>
    </w:pPr>
    <w:rPr>
      <w:rFonts w:ascii="Book Antiqua" w:eastAsia="Book Antiqua" w:hAnsi="Book Antiqua" w:cs="Book Antiqua"/>
      <w:sz w:val="19"/>
      <w:szCs w:val="19"/>
    </w:rPr>
  </w:style>
  <w:style w:type="paragraph" w:customStyle="1" w:styleId="Footnote20">
    <w:name w:val="Footnote (2)"/>
    <w:basedOn w:val="Normal"/>
    <w:link w:val="Footnote2"/>
    <w:pPr>
      <w:shd w:val="clear" w:color="auto" w:fill="FFFFFF"/>
      <w:spacing w:line="269" w:lineRule="exact"/>
      <w:ind w:firstLine="760"/>
      <w:jc w:val="both"/>
    </w:pPr>
    <w:rPr>
      <w:rFonts w:ascii="Book Antiqua" w:eastAsia="Book Antiqua" w:hAnsi="Book Antiqua" w:cs="Book Antiqua"/>
      <w:i/>
      <w:iCs/>
      <w:sz w:val="20"/>
      <w:szCs w:val="20"/>
    </w:rPr>
  </w:style>
  <w:style w:type="paragraph" w:customStyle="1" w:styleId="Bodytext20">
    <w:name w:val="Body text (2)"/>
    <w:basedOn w:val="Normal"/>
    <w:link w:val="Bodytext2"/>
    <w:pPr>
      <w:shd w:val="clear" w:color="auto" w:fill="FFFFFF"/>
      <w:spacing w:before="540" w:line="595" w:lineRule="exact"/>
      <w:ind w:hanging="900"/>
      <w:jc w:val="right"/>
    </w:pPr>
    <w:rPr>
      <w:rFonts w:ascii="Book Antiqua" w:eastAsia="Book Antiqua" w:hAnsi="Book Antiqua" w:cs="Book Antiqua"/>
      <w:sz w:val="22"/>
      <w:szCs w:val="22"/>
    </w:rPr>
  </w:style>
  <w:style w:type="paragraph" w:customStyle="1" w:styleId="Heading30">
    <w:name w:val="Heading #3"/>
    <w:basedOn w:val="Normal"/>
    <w:link w:val="Heading3"/>
    <w:pPr>
      <w:shd w:val="clear" w:color="auto" w:fill="FFFFFF"/>
      <w:spacing w:after="300" w:line="0" w:lineRule="atLeast"/>
      <w:jc w:val="center"/>
      <w:outlineLvl w:val="2"/>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19"/>
      <w:szCs w:val="19"/>
      <w:lang w:val="en-US" w:eastAsia="en-US" w:bidi="en-US"/>
    </w:rPr>
  </w:style>
  <w:style w:type="paragraph" w:customStyle="1" w:styleId="Heading40">
    <w:name w:val="Heading #4"/>
    <w:basedOn w:val="Normal"/>
    <w:link w:val="Heading4"/>
    <w:pPr>
      <w:shd w:val="clear" w:color="auto" w:fill="FFFFFF"/>
      <w:spacing w:before="840" w:after="540" w:line="0" w:lineRule="atLeast"/>
      <w:jc w:val="both"/>
      <w:outlineLvl w:val="3"/>
    </w:pPr>
    <w:rPr>
      <w:rFonts w:ascii="Book Antiqua" w:eastAsia="Book Antiqua" w:hAnsi="Book Antiqua" w:cs="Book Antiqua"/>
      <w:b/>
      <w:bCs/>
      <w:sz w:val="22"/>
      <w:szCs w:val="22"/>
    </w:rPr>
  </w:style>
  <w:style w:type="paragraph" w:customStyle="1" w:styleId="Bodytext30">
    <w:name w:val="Body text (3)"/>
    <w:basedOn w:val="Normal"/>
    <w:link w:val="Bodytext3"/>
    <w:pPr>
      <w:shd w:val="clear" w:color="auto" w:fill="FFFFFF"/>
      <w:spacing w:line="240" w:lineRule="exact"/>
      <w:jc w:val="both"/>
    </w:pPr>
    <w:rPr>
      <w:rFonts w:ascii="Book Antiqua" w:eastAsia="Book Antiqua" w:hAnsi="Book Antiqua" w:cs="Book Antiqua"/>
      <w:sz w:val="19"/>
      <w:szCs w:val="19"/>
    </w:rPr>
  </w:style>
  <w:style w:type="paragraph" w:customStyle="1" w:styleId="Heading20">
    <w:name w:val="Heading #2"/>
    <w:basedOn w:val="Normal"/>
    <w:link w:val="Heading2"/>
    <w:pPr>
      <w:shd w:val="clear" w:color="auto" w:fill="FFFFFF"/>
      <w:spacing w:line="0" w:lineRule="atLeast"/>
      <w:jc w:val="both"/>
      <w:outlineLvl w:val="1"/>
    </w:pPr>
    <w:rPr>
      <w:rFonts w:ascii="Book Antiqua" w:eastAsia="Book Antiqua" w:hAnsi="Book Antiqua" w:cs="Book Antiqua"/>
      <w:sz w:val="22"/>
      <w:szCs w:val="22"/>
    </w:rPr>
  </w:style>
  <w:style w:type="paragraph" w:customStyle="1" w:styleId="Bodytext40">
    <w:name w:val="Body text (4)"/>
    <w:basedOn w:val="Normal"/>
    <w:link w:val="Bodytext4"/>
    <w:pPr>
      <w:shd w:val="clear" w:color="auto" w:fill="FFFFFF"/>
      <w:spacing w:before="120" w:after="120" w:line="0" w:lineRule="atLeast"/>
    </w:pPr>
    <w:rPr>
      <w:rFonts w:ascii="Book Antiqua" w:eastAsia="Book Antiqua" w:hAnsi="Book Antiqua" w:cs="Book Antiqua"/>
      <w:spacing w:val="-10"/>
      <w:sz w:val="18"/>
      <w:szCs w:val="18"/>
    </w:rPr>
  </w:style>
  <w:style w:type="paragraph" w:customStyle="1" w:styleId="Heading10">
    <w:name w:val="Heading #1"/>
    <w:basedOn w:val="Normal"/>
    <w:link w:val="Heading1"/>
    <w:pPr>
      <w:shd w:val="clear" w:color="auto" w:fill="FFFFFF"/>
      <w:spacing w:after="120" w:line="0" w:lineRule="atLeast"/>
      <w:jc w:val="both"/>
      <w:outlineLvl w:val="0"/>
    </w:pPr>
    <w:rPr>
      <w:rFonts w:ascii="Book Antiqua" w:eastAsia="Book Antiqua" w:hAnsi="Book Antiqua" w:cs="Book Antiqua"/>
      <w:sz w:val="22"/>
      <w:szCs w:val="22"/>
    </w:rPr>
  </w:style>
  <w:style w:type="paragraph" w:customStyle="1" w:styleId="Bodytext50">
    <w:name w:val="Body text (5)"/>
    <w:basedOn w:val="Normal"/>
    <w:link w:val="Bodytext5"/>
    <w:pPr>
      <w:shd w:val="clear" w:color="auto" w:fill="FFFFFF"/>
      <w:spacing w:before="360" w:line="0" w:lineRule="atLeast"/>
      <w:jc w:val="both"/>
    </w:pPr>
    <w:rPr>
      <w:rFonts w:ascii="Book Antiqua" w:eastAsia="Book Antiqua" w:hAnsi="Book Antiqua" w:cs="Book Antiqua"/>
      <w:sz w:val="19"/>
      <w:szCs w:val="19"/>
    </w:rPr>
  </w:style>
  <w:style w:type="paragraph" w:customStyle="1" w:styleId="Bodytext60">
    <w:name w:val="Body text (6)"/>
    <w:basedOn w:val="Normal"/>
    <w:link w:val="Bodytext6"/>
    <w:pPr>
      <w:shd w:val="clear" w:color="auto" w:fill="FFFFFF"/>
      <w:spacing w:line="101" w:lineRule="exact"/>
      <w:jc w:val="both"/>
    </w:pPr>
    <w:rPr>
      <w:rFonts w:ascii="Franklin Gothic Book" w:eastAsia="Franklin Gothic Book" w:hAnsi="Franklin Gothic Book" w:cs="Franklin Gothic Book"/>
      <w:spacing w:val="90"/>
      <w:sz w:val="19"/>
      <w:szCs w:val="19"/>
    </w:rPr>
  </w:style>
  <w:style w:type="paragraph" w:customStyle="1" w:styleId="Bodytext70">
    <w:name w:val="Body text (7)"/>
    <w:basedOn w:val="Normal"/>
    <w:link w:val="Bodytext7"/>
    <w:pPr>
      <w:shd w:val="clear" w:color="auto" w:fill="FFFFFF"/>
      <w:spacing w:after="180" w:line="0" w:lineRule="atLeast"/>
      <w:jc w:val="both"/>
    </w:pPr>
    <w:rPr>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Windows User</cp:lastModifiedBy>
  <cp:revision>3</cp:revision>
  <dcterms:created xsi:type="dcterms:W3CDTF">2024-06-05T03:09:00Z</dcterms:created>
  <dcterms:modified xsi:type="dcterms:W3CDTF">2024-06-05T03:20:00Z</dcterms:modified>
</cp:coreProperties>
</file>