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03" w:line="220" w:lineRule="exact"/>
        <w:ind w:left="0" w:right="6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314" w:line="220" w:lineRule="exact"/>
        <w:ind w:left="0" w:right="60" w:firstLine="0"/>
      </w:pPr>
      <w:bookmarkStart w:id="1" w:name="bookmark1"/>
      <w:r>
        <w:rPr>
          <w:lang w:val="en-US" w:eastAsia="en-US" w:bidi="en-US"/>
          <w:w w:val="100"/>
          <w:spacing w:val="0"/>
          <w:color w:val="000000"/>
          <w:position w:val="0"/>
        </w:rPr>
        <w:t>PENUTUP</w:t>
      </w:r>
      <w:bookmarkEnd w:id="1"/>
    </w:p>
    <w:p>
      <w:pPr>
        <w:pStyle w:val="Style5"/>
        <w:numPr>
          <w:ilvl w:val="0"/>
          <w:numId w:val="1"/>
        </w:numPr>
        <w:tabs>
          <w:tab w:leader="none" w:pos="343" w:val="left"/>
        </w:tabs>
        <w:widowControl w:val="0"/>
        <w:keepNext w:val="0"/>
        <w:keepLines w:val="0"/>
        <w:shd w:val="clear" w:color="auto" w:fill="auto"/>
        <w:bidi w:val="0"/>
        <w:spacing w:before="0" w:after="149" w:line="200" w:lineRule="exact"/>
        <w:ind w:left="0" w:right="0" w:firstLine="0"/>
      </w:pPr>
      <w:r>
        <w:rPr>
          <w:lang w:val="en-US" w:eastAsia="en-US" w:bidi="en-US"/>
          <w:w w:val="100"/>
          <w:spacing w:val="0"/>
          <w:color w:val="000000"/>
          <w:position w:val="0"/>
        </w:rPr>
        <w:t>Kesimpulan</w:t>
      </w:r>
    </w:p>
    <w:p>
      <w:pPr>
        <w:pStyle w:val="Style5"/>
        <w:widowControl w:val="0"/>
        <w:keepNext w:val="0"/>
        <w:keepLines w:val="0"/>
        <w:shd w:val="clear" w:color="auto" w:fill="auto"/>
        <w:bidi w:val="0"/>
        <w:spacing w:before="0" w:after="0" w:line="557" w:lineRule="exact"/>
        <w:ind w:left="360" w:right="0" w:firstLine="800"/>
      </w:pPr>
      <w:r>
        <w:rPr>
          <w:lang w:val="en-US" w:eastAsia="en-US" w:bidi="en-US"/>
          <w:w w:val="100"/>
          <w:spacing w:val="0"/>
          <w:color w:val="000000"/>
          <w:position w:val="0"/>
        </w:rPr>
        <w:t>Kesimpulan yang dapat penulis ambil dari penelitian ini peran multimedia interaktif terhadap minat belajar siswa di SDN 8 Mengkendek adalah peran multimedia interaktif sebagai media pembelajaran untuk membangun minat belajar siswa. Peran multimedia interaktif untuk menolong guru dalam menyusun pembelajaran PAK secara kreatif sehingga siswa dalam mengikuti pembelajaran PAK, antusias, lebih fokus untuk memperhatikan pelajaran dan penjelasan guru, dan lebih tertarik untuk mengikuti pembelajaran PAK. Mul</w:t>
      </w:r>
      <w:r>
        <w:rPr>
          <w:rStyle w:val="CharStyle7"/>
        </w:rPr>
        <w:t>tim</w:t>
      </w:r>
      <w:r>
        <w:rPr>
          <w:lang w:val="en-US" w:eastAsia="en-US" w:bidi="en-US"/>
          <w:w w:val="100"/>
          <w:spacing w:val="0"/>
          <w:color w:val="000000"/>
          <w:position w:val="0"/>
        </w:rPr>
        <w:t>edia interaktif sebagai alat yang mendorong siswa dalam belajar menggunakan media audio visual untuk membantu pembentukan pemikiran.</w:t>
      </w:r>
    </w:p>
    <w:p>
      <w:pPr>
        <w:pStyle w:val="Style5"/>
        <w:numPr>
          <w:ilvl w:val="0"/>
          <w:numId w:val="1"/>
        </w:numPr>
        <w:tabs>
          <w:tab w:leader="none" w:pos="343" w:val="left"/>
        </w:tabs>
        <w:widowControl w:val="0"/>
        <w:keepNext w:val="0"/>
        <w:keepLines w:val="0"/>
        <w:shd w:val="clear" w:color="auto" w:fill="auto"/>
        <w:bidi w:val="0"/>
        <w:spacing w:before="0" w:after="120" w:line="557" w:lineRule="exact"/>
        <w:ind w:left="0" w:right="0" w:firstLine="0"/>
      </w:pPr>
      <w:r>
        <w:rPr>
          <w:lang w:val="en-US" w:eastAsia="en-US" w:bidi="en-US"/>
          <w:w w:val="100"/>
          <w:spacing w:val="0"/>
          <w:color w:val="000000"/>
          <w:position w:val="0"/>
        </w:rPr>
        <w:t>Saran</w:t>
      </w:r>
    </w:p>
    <w:p>
      <w:pPr>
        <w:pStyle w:val="Style5"/>
        <w:numPr>
          <w:ilvl w:val="0"/>
          <w:numId w:val="3"/>
        </w:numPr>
        <w:tabs>
          <w:tab w:leader="none" w:pos="644" w:val="left"/>
        </w:tabs>
        <w:widowControl w:val="0"/>
        <w:keepNext w:val="0"/>
        <w:keepLines w:val="0"/>
        <w:shd w:val="clear" w:color="auto" w:fill="auto"/>
        <w:bidi w:val="0"/>
        <w:spacing w:before="0" w:after="0" w:line="557" w:lineRule="exact"/>
        <w:ind w:left="360" w:right="0" w:firstLine="0"/>
      </w:pPr>
      <w:r>
        <w:rPr>
          <w:lang w:val="en-US" w:eastAsia="en-US" w:bidi="en-US"/>
          <w:w w:val="100"/>
          <w:spacing w:val="0"/>
          <w:color w:val="000000"/>
          <w:position w:val="0"/>
        </w:rPr>
        <w:t>Bagi pihak sekolah dalam mendukung pembelajaran dengan menggunakan multi</w:t>
      </w:r>
      <w:r>
        <w:rPr>
          <w:rStyle w:val="CharStyle7"/>
        </w:rPr>
        <w:t>m</w:t>
      </w:r>
      <w:r>
        <w:rPr>
          <w:lang w:val="en-US" w:eastAsia="en-US" w:bidi="en-US"/>
          <w:w w:val="100"/>
          <w:spacing w:val="0"/>
          <w:color w:val="000000"/>
          <w:position w:val="0"/>
        </w:rPr>
        <w:t>edia interaktif maka pihak sekolah menyediakan fasilitas seperti LCD dan komputer.</w:t>
      </w:r>
    </w:p>
    <w:p>
      <w:pPr>
        <w:pStyle w:val="Style5"/>
        <w:numPr>
          <w:ilvl w:val="0"/>
          <w:numId w:val="3"/>
        </w:numPr>
        <w:tabs>
          <w:tab w:leader="none" w:pos="644" w:val="left"/>
        </w:tabs>
        <w:widowControl w:val="0"/>
        <w:keepNext w:val="0"/>
        <w:keepLines w:val="0"/>
        <w:shd w:val="clear" w:color="auto" w:fill="auto"/>
        <w:bidi w:val="0"/>
        <w:spacing w:before="0" w:after="0" w:line="557" w:lineRule="exact"/>
        <w:ind w:left="360" w:right="0" w:firstLine="0"/>
      </w:pPr>
      <w:r>
        <w:rPr>
          <w:lang w:val="en-US" w:eastAsia="en-US" w:bidi="en-US"/>
          <w:w w:val="100"/>
          <w:spacing w:val="0"/>
          <w:color w:val="000000"/>
          <w:position w:val="0"/>
        </w:rPr>
        <w:t>Bagi Guru agar lebih kreatif dalam mengajar termasuk menggunakan mul</w:t>
      </w:r>
      <w:r>
        <w:rPr>
          <w:rStyle w:val="CharStyle7"/>
        </w:rPr>
        <w:t>ti</w:t>
      </w:r>
      <w:r>
        <w:rPr>
          <w:lang w:val="en-US" w:eastAsia="en-US" w:bidi="en-US"/>
          <w:w w:val="100"/>
          <w:spacing w:val="0"/>
          <w:color w:val="000000"/>
          <w:position w:val="0"/>
        </w:rPr>
        <w:t>media interaktif dan berbagai media pembelajaran.</w:t>
      </w:r>
      <w:r>
        <w:br w:type="page"/>
      </w:r>
    </w:p>
    <w:sectPr>
      <w:footnotePr>
        <w:pos w:val="pageBottom"/>
        <w:numFmt w:val="decimal"/>
        <w:numRestart w:val="continuous"/>
      </w:footnotePr>
      <w:pgSz w:w="12240" w:h="15840"/>
      <w:pgMar w:top="2174" w:left="2035" w:right="2611" w:bottom="217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7">
    <w:name w:val="Body text (2)"/>
    <w:basedOn w:val="CharStyle6"/>
    <w:rPr>
      <w:lang w:val="en-US" w:eastAsia="en-US" w:bidi="en-US"/>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360" w:after="480" w:line="0"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FILE 6 BAB V.pdf</dc:title>
  <dc:subject/>
  <dc:creator>Pengolahan2</dc:creator>
  <cp:keywords/>
</cp:coreProperties>
</file>