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75" w:line="240" w:lineRule="exact"/>
        <w:ind w:left="0" w:right="20" w:firstLine="0"/>
      </w:pPr>
      <w:r>
        <w:rPr>
          <w:lang w:val="id-ID" w:eastAsia="id-ID" w:bidi="id-ID"/>
          <w:sz w:val="24"/>
          <w:szCs w:val="24"/>
          <w:w w:val="100"/>
          <w:spacing w:val="0"/>
          <w:color w:val="000000"/>
          <w:position w:val="0"/>
        </w:rPr>
        <w:t>RIWAYAT HIDUP</w:t>
      </w:r>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5pt;margin-top:-38.25pt;width:117.6pt;height:152.65pt;z-index:-125829376;mso-wrap-distance-left:5.pt;mso-wrap-distance-right:9.55pt;mso-position-horizontal-relative:margin" wrapcoords="0 0 21600 0 21600 21600 0 21600 0 0">
            <v:imagedata r:id="rId5" r:href="rId6"/>
            <w10:wrap type="square" side="right" anchorx="margin"/>
          </v:shape>
        </w:pict>
      </w:r>
      <w:r>
        <w:rPr>
          <w:lang w:val="en-US" w:eastAsia="en-US" w:bidi="en-US"/>
          <w:sz w:val="24"/>
          <w:szCs w:val="24"/>
          <w:w w:val="100"/>
          <w:spacing w:val="0"/>
          <w:color w:val="000000"/>
          <w:position w:val="0"/>
        </w:rPr>
        <w:t xml:space="preserve">Lewi </w:t>
      </w:r>
      <w:r>
        <w:rPr>
          <w:lang w:val="id-ID" w:eastAsia="id-ID" w:bidi="id-ID"/>
          <w:sz w:val="24"/>
          <w:szCs w:val="24"/>
          <w:w w:val="100"/>
          <w:spacing w:val="0"/>
          <w:color w:val="000000"/>
          <w:position w:val="0"/>
        </w:rPr>
        <w:t xml:space="preserve">Kannayanan, adalah anak ketujuh dari delapan bersaudara. Lahir di Karatuan Kecamatan Sanggalangi’ Kabupaten Tana Toraja, Propinsi Sulawesi Selatan pada tanggal 22 Desember 1979. Lahir dari pasangan D. Makassa’ (ayah) dan Yohana Barreallo (ibu). Jenjang pendidikan formal yang pernah dilalui: Pada tahun 1992 tamat dari SD Negeri </w:t>
      </w:r>
      <w:r>
        <w:rPr>
          <w:lang w:val="en-US" w:eastAsia="en-US" w:bidi="en-US"/>
          <w:sz w:val="24"/>
          <w:szCs w:val="24"/>
          <w:w w:val="100"/>
          <w:spacing w:val="0"/>
          <w:color w:val="000000"/>
          <w:position w:val="0"/>
        </w:rPr>
        <w:t xml:space="preserve">No. </w:t>
      </w:r>
      <w:r>
        <w:rPr>
          <w:lang w:val="id-ID" w:eastAsia="id-ID" w:bidi="id-ID"/>
          <w:sz w:val="24"/>
          <w:szCs w:val="24"/>
          <w:w w:val="100"/>
          <w:spacing w:val="0"/>
          <w:color w:val="000000"/>
          <w:position w:val="0"/>
        </w:rPr>
        <w:t>65 Tombangkalua’ Kecamatan Sanggalangi’ Kabupaten Tana Toraja, pada tahun 1995 tamat SMP Negeri Buntao’ Kecamatan Sanggalangi’ Kabupaten Tana Toraja, pada tahun 1998 tamat dari SMU Kristen Rantepao Kecamatan Rantepao Kabupaten Tana Toraja dan pda tahun yang sama melanjutkan studi ke Sekolah Tinggi Teologi Rantepao yang sekarang berubah nama menjadi STAKN Toraja.</w:t>
      </w:r>
    </w:p>
    <w:sectPr>
      <w:footnotePr>
        <w:pos w:val="pageBottom"/>
        <w:numFmt w:val="decimal"/>
        <w:numRestart w:val="continuous"/>
      </w:footnotePr>
      <w:pgSz w:w="12240" w:h="15840"/>
      <w:pgMar w:top="1293" w:left="786" w:right="2566" w:bottom="129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900" w:line="0" w:lineRule="exact"/>
    </w:pPr>
    <w:rPr>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900" w:line="585"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