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66" w:rsidRPr="00C31E1F" w:rsidRDefault="00C31E1F">
      <w:pPr>
        <w:pStyle w:val="Bodytext20"/>
        <w:shd w:val="clear" w:color="auto" w:fill="auto"/>
        <w:spacing w:after="252" w:line="240" w:lineRule="exact"/>
        <w:ind w:left="3220"/>
        <w:rPr>
          <w:b/>
        </w:rPr>
      </w:pPr>
      <w:bookmarkStart w:id="0" w:name="_GoBack"/>
      <w:r w:rsidRPr="00C31E1F">
        <w:rPr>
          <w:b/>
        </w:rPr>
        <w:t>DAFTAR PUSTAKA</w:t>
      </w:r>
    </w:p>
    <w:bookmarkEnd w:id="0"/>
    <w:p w:rsidR="00B67966" w:rsidRDefault="00C31E1F">
      <w:pPr>
        <w:pStyle w:val="Bodytext20"/>
        <w:shd w:val="clear" w:color="auto" w:fill="auto"/>
        <w:spacing w:after="0" w:line="568" w:lineRule="exact"/>
      </w:pPr>
      <w:r>
        <w:t xml:space="preserve">Adams, J. Daniel. </w:t>
      </w:r>
      <w:proofErr w:type="spellStart"/>
      <w:r>
        <w:rPr>
          <w:rStyle w:val="Bodytext2Italic"/>
        </w:rPr>
        <w:t>Teologi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Lintas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Budaya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Refleksi</w:t>
      </w:r>
      <w:proofErr w:type="spellEnd"/>
      <w:r>
        <w:rPr>
          <w:rStyle w:val="Bodytext2Italic"/>
        </w:rPr>
        <w:t xml:space="preserve"> Barat di Asia,</w:t>
      </w:r>
      <w:r>
        <w:t xml:space="preserve"> 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2016.</w:t>
      </w:r>
    </w:p>
    <w:p w:rsidR="00B67966" w:rsidRDefault="00C31E1F">
      <w:pPr>
        <w:pStyle w:val="Bodytext20"/>
        <w:shd w:val="clear" w:color="auto" w:fill="auto"/>
        <w:spacing w:after="0" w:line="579" w:lineRule="exact"/>
      </w:pPr>
      <w:proofErr w:type="spellStart"/>
      <w:r>
        <w:t>Kabanga</w:t>
      </w:r>
      <w:proofErr w:type="spellEnd"/>
      <w:r>
        <w:t xml:space="preserve">’, </w:t>
      </w:r>
      <w:proofErr w:type="spellStart"/>
      <w:r>
        <w:t>Andarias</w:t>
      </w:r>
      <w:proofErr w:type="spellEnd"/>
      <w:r>
        <w:t xml:space="preserve">. </w:t>
      </w:r>
      <w:proofErr w:type="spellStart"/>
      <w:r>
        <w:rPr>
          <w:rStyle w:val="Bodytext2Italic"/>
        </w:rPr>
        <w:t>Mcmusia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Mati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Seutuhnya</w:t>
      </w:r>
      <w:proofErr w:type="spellEnd"/>
      <w:r>
        <w:rPr>
          <w:rStyle w:val="Bodytext2Italic"/>
        </w:rPr>
        <w:t>,</w:t>
      </w:r>
      <w:r>
        <w:t xml:space="preserve"> Yogyakarta: Media </w:t>
      </w:r>
      <w:proofErr w:type="spellStart"/>
      <w:r>
        <w:t>Pressindo</w:t>
      </w:r>
      <w:proofErr w:type="spellEnd"/>
      <w:r>
        <w:t>,</w:t>
      </w:r>
    </w:p>
    <w:p w:rsidR="00B67966" w:rsidRDefault="00C31E1F">
      <w:pPr>
        <w:pStyle w:val="Heading10"/>
        <w:keepNext/>
        <w:keepLines/>
        <w:shd w:val="clear" w:color="auto" w:fill="auto"/>
      </w:pPr>
      <w:bookmarkStart w:id="1" w:name="bookmark0"/>
      <w:r>
        <w:t>2002</w:t>
      </w:r>
      <w:r>
        <w:rPr>
          <w:rStyle w:val="Heading1LucidaSansUnicode"/>
        </w:rPr>
        <w:t>.</w:t>
      </w:r>
      <w:bookmarkEnd w:id="1"/>
    </w:p>
    <w:p w:rsidR="00B67966" w:rsidRDefault="00C31E1F">
      <w:pPr>
        <w:pStyle w:val="Bodytext20"/>
        <w:shd w:val="clear" w:color="auto" w:fill="auto"/>
        <w:spacing w:after="0" w:line="579" w:lineRule="exact"/>
      </w:pPr>
      <w:proofErr w:type="spellStart"/>
      <w:r>
        <w:t>Kobong</w:t>
      </w:r>
      <w:proofErr w:type="spellEnd"/>
      <w:r>
        <w:t xml:space="preserve"> </w:t>
      </w:r>
      <w:proofErr w:type="spellStart"/>
      <w:r>
        <w:t>Theodorus</w:t>
      </w:r>
      <w:proofErr w:type="spellEnd"/>
      <w:r>
        <w:t xml:space="preserve">. </w:t>
      </w:r>
      <w:proofErr w:type="spellStart"/>
      <w:r>
        <w:rPr>
          <w:rStyle w:val="Bodytext2Italic"/>
        </w:rPr>
        <w:t>Injil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Tongkonan</w:t>
      </w:r>
      <w:proofErr w:type="spellEnd"/>
      <w:r>
        <w:t xml:space="preserve">, Jakarta: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2008. </w:t>
      </w:r>
      <w:proofErr w:type="spellStart"/>
      <w:r>
        <w:t>Kobong</w:t>
      </w:r>
      <w:proofErr w:type="spellEnd"/>
      <w:r>
        <w:t xml:space="preserve">, Th. </w:t>
      </w:r>
      <w:proofErr w:type="spellStart"/>
      <w:r>
        <w:rPr>
          <w:rStyle w:val="Bodytext2Italic"/>
        </w:rPr>
        <w:t>Iman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Kebudayaan</w:t>
      </w:r>
      <w:proofErr w:type="spellEnd"/>
      <w:r>
        <w:rPr>
          <w:rStyle w:val="Bodytext2Italic"/>
        </w:rPr>
        <w:t>,</w:t>
      </w:r>
      <w:r>
        <w:t xml:space="preserve"> </w:t>
      </w:r>
      <w:proofErr w:type="spellStart"/>
      <w:r>
        <w:t>Jakarta</w:t>
      </w:r>
      <w:proofErr w:type="gramStart"/>
      <w:r>
        <w:t>:PT</w:t>
      </w:r>
      <w:proofErr w:type="spellEnd"/>
      <w:proofErr w:type="gramEnd"/>
      <w:r>
        <w:t xml:space="preserve">.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2004. </w:t>
      </w:r>
      <w:proofErr w:type="spellStart"/>
      <w:r>
        <w:t>Lebang</w:t>
      </w:r>
      <w:proofErr w:type="spellEnd"/>
      <w:r>
        <w:t xml:space="preserve">, </w:t>
      </w:r>
      <w:proofErr w:type="spellStart"/>
      <w:r>
        <w:t>Insmerda</w:t>
      </w:r>
      <w:proofErr w:type="spellEnd"/>
      <w:r>
        <w:t xml:space="preserve">, </w:t>
      </w:r>
      <w:proofErr w:type="spellStart"/>
      <w:r>
        <w:rPr>
          <w:rStyle w:val="Bodytext2Italic"/>
        </w:rPr>
        <w:t>Toraja</w:t>
      </w:r>
      <w:proofErr w:type="spellEnd"/>
      <w:r>
        <w:rPr>
          <w:rStyle w:val="Bodytext2Italic"/>
        </w:rPr>
        <w:t xml:space="preserve"> Tanah </w:t>
      </w:r>
      <w:proofErr w:type="spellStart"/>
      <w:r>
        <w:rPr>
          <w:rStyle w:val="Bodytext2Italic"/>
        </w:rPr>
        <w:t>Leluhur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Tondok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Lepongan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Bulan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MatarikAllo</w:t>
      </w:r>
      <w:proofErr w:type="spellEnd"/>
      <w:r>
        <w:rPr>
          <w:rStyle w:val="Bodytext2Italic"/>
        </w:rPr>
        <w:t xml:space="preserve"> </w:t>
      </w:r>
      <w:r>
        <w:t xml:space="preserve">Jakarta: P.T </w:t>
      </w:r>
      <w:proofErr w:type="spellStart"/>
      <w:r>
        <w:t>Hexatama</w:t>
      </w:r>
      <w:proofErr w:type="spellEnd"/>
      <w:r>
        <w:t xml:space="preserve"> Publishing, 2015.</w:t>
      </w:r>
    </w:p>
    <w:p w:rsidR="00B67966" w:rsidRDefault="00C31E1F">
      <w:pPr>
        <w:pStyle w:val="Bodytext20"/>
        <w:shd w:val="clear" w:color="auto" w:fill="auto"/>
        <w:spacing w:after="0" w:line="579" w:lineRule="exact"/>
      </w:pPr>
      <w:proofErr w:type="spellStart"/>
      <w:r>
        <w:t>Patilima</w:t>
      </w:r>
      <w:proofErr w:type="spellEnd"/>
      <w:r>
        <w:t xml:space="preserve">, Hamid. </w:t>
      </w:r>
      <w:proofErr w:type="spellStart"/>
      <w:r>
        <w:rPr>
          <w:rStyle w:val="Bodytext2Italic"/>
        </w:rPr>
        <w:t>Metode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Kualital</w:t>
      </w:r>
      <w:r>
        <w:rPr>
          <w:rStyle w:val="Bodytext2Italic"/>
        </w:rPr>
        <w:t>if</w:t>
      </w:r>
      <w:proofErr w:type="spellEnd"/>
      <w:r>
        <w:t xml:space="preserve"> Bandung: </w:t>
      </w:r>
      <w:proofErr w:type="spellStart"/>
      <w:r>
        <w:t>Alfabeta</w:t>
      </w:r>
      <w:proofErr w:type="spellEnd"/>
      <w:r>
        <w:t xml:space="preserve">, 2011. </w:t>
      </w:r>
      <w:proofErr w:type="spellStart"/>
      <w:r>
        <w:t>Singgih</w:t>
      </w:r>
      <w:proofErr w:type="spellEnd"/>
      <w:r>
        <w:t xml:space="preserve">, </w:t>
      </w:r>
      <w:proofErr w:type="spellStart"/>
      <w:r>
        <w:t>Geririt</w:t>
      </w:r>
      <w:proofErr w:type="spellEnd"/>
      <w:r>
        <w:t xml:space="preserve"> Emanuel. </w:t>
      </w:r>
      <w:proofErr w:type="spellStart"/>
      <w:r>
        <w:rPr>
          <w:rStyle w:val="Bodytext2Italic"/>
        </w:rPr>
        <w:t>Korban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Pendamaian</w:t>
      </w:r>
      <w:proofErr w:type="spellEnd"/>
      <w:r>
        <w:t xml:space="preserve">, Jakarta: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2018.</w:t>
      </w:r>
    </w:p>
    <w:p w:rsidR="00B67966" w:rsidRDefault="00C31E1F">
      <w:pPr>
        <w:pStyle w:val="Bodytext20"/>
        <w:shd w:val="clear" w:color="auto" w:fill="auto"/>
        <w:spacing w:after="0" w:line="293" w:lineRule="exact"/>
      </w:pPr>
      <w:proofErr w:type="spellStart"/>
      <w:r>
        <w:t>Sitonda</w:t>
      </w:r>
      <w:proofErr w:type="spellEnd"/>
      <w:r>
        <w:t xml:space="preserve">, </w:t>
      </w:r>
      <w:proofErr w:type="spellStart"/>
      <w:r>
        <w:t>Natsir</w:t>
      </w:r>
      <w:proofErr w:type="spellEnd"/>
      <w:r>
        <w:t xml:space="preserve"> Muhammad, </w:t>
      </w:r>
      <w:proofErr w:type="spellStart"/>
      <w:r>
        <w:rPr>
          <w:rStyle w:val="Bodytext2Italic"/>
        </w:rPr>
        <w:t>Toraja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Warisan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Dunia</w:t>
      </w:r>
      <w:proofErr w:type="spellEnd"/>
      <w:r>
        <w:rPr>
          <w:rStyle w:val="Bodytext2Italic"/>
        </w:rPr>
        <w:t>,</w:t>
      </w:r>
      <w:r>
        <w:t xml:space="preserve"> PT. </w:t>
      </w:r>
      <w:proofErr w:type="spellStart"/>
      <w:r>
        <w:t>Pustaka</w:t>
      </w:r>
      <w:proofErr w:type="spellEnd"/>
      <w:r>
        <w:t xml:space="preserve"> Nusantara </w:t>
      </w:r>
      <w:proofErr w:type="spellStart"/>
      <w:r>
        <w:t>Padaidi</w:t>
      </w:r>
      <w:proofErr w:type="spellEnd"/>
      <w:r>
        <w:t>, 2005.</w:t>
      </w:r>
    </w:p>
    <w:p w:rsidR="00B67966" w:rsidRDefault="00C31E1F">
      <w:pPr>
        <w:pStyle w:val="Bodytext20"/>
        <w:shd w:val="clear" w:color="auto" w:fill="auto"/>
        <w:spacing w:after="0" w:line="579" w:lineRule="exact"/>
      </w:pPr>
      <w:proofErr w:type="spellStart"/>
      <w:r>
        <w:t>Sugiyono</w:t>
      </w:r>
      <w:proofErr w:type="spellEnd"/>
      <w:r>
        <w:t xml:space="preserve">. </w:t>
      </w:r>
      <w:proofErr w:type="spellStart"/>
      <w:r>
        <w:rPr>
          <w:rStyle w:val="Bodytext2Italic"/>
        </w:rPr>
        <w:t>Memahami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Kualitalif</w:t>
      </w:r>
      <w:proofErr w:type="spellEnd"/>
      <w:r>
        <w:rPr>
          <w:rStyle w:val="Bodytext2Italic"/>
        </w:rPr>
        <w:t>,</w:t>
      </w:r>
      <w:r>
        <w:t xml:space="preserve"> Bandung: </w:t>
      </w:r>
      <w:proofErr w:type="spellStart"/>
      <w:r>
        <w:t>Alfabeta</w:t>
      </w:r>
      <w:proofErr w:type="spellEnd"/>
      <w:r>
        <w:t xml:space="preserve">, </w:t>
      </w:r>
      <w:r>
        <w:t xml:space="preserve">2012. </w:t>
      </w:r>
      <w:proofErr w:type="spellStart"/>
      <w:r>
        <w:t>Tallulembang</w:t>
      </w:r>
      <w:proofErr w:type="spellEnd"/>
      <w:r>
        <w:t xml:space="preserve">, Bert. </w:t>
      </w:r>
      <w:proofErr w:type="spellStart"/>
      <w:r>
        <w:rPr>
          <w:rStyle w:val="Bodytext2Italic"/>
        </w:rPr>
        <w:t>Reinterpretasi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dan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Reaktualisasi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Budaya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Toraja</w:t>
      </w:r>
      <w:proofErr w:type="spellEnd"/>
      <w:r>
        <w:t xml:space="preserve">, </w:t>
      </w:r>
      <w:proofErr w:type="spellStart"/>
      <w:r>
        <w:t>Yogyakata</w:t>
      </w:r>
      <w:proofErr w:type="spellEnd"/>
      <w:r>
        <w:t xml:space="preserve">: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Sopai</w:t>
      </w:r>
      <w:proofErr w:type="spellEnd"/>
      <w:r>
        <w:t>. 2012.</w:t>
      </w:r>
    </w:p>
    <w:p w:rsidR="00B67966" w:rsidRDefault="00C31E1F">
      <w:pPr>
        <w:pStyle w:val="Bodytext20"/>
        <w:shd w:val="clear" w:color="auto" w:fill="auto"/>
        <w:spacing w:after="0" w:line="579" w:lineRule="exact"/>
      </w:pPr>
      <w:proofErr w:type="spellStart"/>
      <w:r>
        <w:t>Tangirerung</w:t>
      </w:r>
      <w:proofErr w:type="spellEnd"/>
      <w:r>
        <w:t xml:space="preserve">, </w:t>
      </w:r>
      <w:proofErr w:type="spellStart"/>
      <w:r>
        <w:t>R.Johana</w:t>
      </w:r>
      <w:proofErr w:type="spellEnd"/>
      <w:r>
        <w:t xml:space="preserve">. </w:t>
      </w:r>
      <w:proofErr w:type="spellStart"/>
      <w:r>
        <w:rPr>
          <w:rStyle w:val="Bodytext2Italic"/>
        </w:rPr>
        <w:t>Berteologi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melalui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simbol-simbol</w:t>
      </w:r>
      <w:proofErr w:type="spellEnd"/>
      <w:r>
        <w:rPr>
          <w:rStyle w:val="Bodytext2Italic"/>
        </w:rPr>
        <w:t>,</w:t>
      </w:r>
      <w:r>
        <w:t xml:space="preserve"> Jakarta: PT BPK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.</w:t>
      </w:r>
    </w:p>
    <w:sectPr w:rsidR="00B67966">
      <w:footerReference w:type="default" r:id="rId6"/>
      <w:pgSz w:w="11900" w:h="16840"/>
      <w:pgMar w:top="1408" w:right="2622" w:bottom="1408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1E1F">
      <w:r>
        <w:separator/>
      </w:r>
    </w:p>
  </w:endnote>
  <w:endnote w:type="continuationSeparator" w:id="0">
    <w:p w:rsidR="00000000" w:rsidRDefault="00C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66" w:rsidRDefault="00C31E1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4.35pt;margin-top:773.15pt;width:10.7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67966" w:rsidRDefault="00C31E1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66" w:rsidRDefault="00B67966"/>
  </w:footnote>
  <w:footnote w:type="continuationSeparator" w:id="0">
    <w:p w:rsidR="00B67966" w:rsidRDefault="00B679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7966"/>
    <w:rsid w:val="00B67966"/>
    <w:rsid w:val="00C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A65331-2AA0-45BF-BB55-43F1F1D8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LucidaSansUnicode">
    <w:name w:val="Heading #1 + Lucida Sans Unicode"/>
    <w:aliases w:val="12 pt,Not Bold"/>
    <w:basedOn w:val="Heading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579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2024-05-20T01:58:00Z</dcterms:created>
  <dcterms:modified xsi:type="dcterms:W3CDTF">2024-05-20T01:58:00Z</dcterms:modified>
</cp:coreProperties>
</file>