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before="111" w:after="11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2226" w:left="0" w:right="0" w:bottom="3429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52" w:line="190" w:lineRule="exact"/>
        <w:ind w:left="2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20" w:right="0" w:hanging="540"/>
      </w:pPr>
      <w:r>
        <w:rPr>
          <w:rStyle w:val="CharStyle7"/>
          <w:lang w:val="en-US" w:eastAsia="en-US" w:bidi="en-US"/>
          <w:i w:val="0"/>
          <w:iCs w:val="0"/>
        </w:rPr>
        <w:t xml:space="preserve">Boehlke, Robert </w:t>
      </w:r>
      <w:r>
        <w:rPr>
          <w:rStyle w:val="CharStyle7"/>
          <w:i w:val="0"/>
          <w:iCs w:val="0"/>
        </w:rPr>
        <w:t xml:space="preserve">R. </w:t>
      </w:r>
      <w:r>
        <w:rPr>
          <w:lang w:val="id-ID" w:eastAsia="id-ID" w:bidi="id-ID"/>
          <w:w w:val="100"/>
          <w:color w:val="000000"/>
          <w:position w:val="0"/>
        </w:rPr>
        <w:t xml:space="preserve">Sejarah Perkembangan Pikiran Dan Praktek Pendidikan Agama Kristen, Dari Plato Sampai I.G </w:t>
      </w:r>
      <w:r>
        <w:rPr>
          <w:lang w:val="en-US" w:eastAsia="en-US" w:bidi="en-US"/>
          <w:w w:val="100"/>
          <w:color w:val="000000"/>
          <w:position w:val="0"/>
        </w:rPr>
        <w:t>Loyola.</w:t>
      </w:r>
      <w:r>
        <w:rPr>
          <w:rStyle w:val="CharStyle7"/>
          <w:lang w:val="en-US" w:eastAsia="en-US" w:bidi="en-US"/>
          <w:i w:val="0"/>
          <w:iCs w:val="0"/>
        </w:rPr>
        <w:t xml:space="preserve"> </w:t>
      </w:r>
      <w:r>
        <w:rPr>
          <w:rStyle w:val="CharStyle7"/>
          <w:i w:val="0"/>
          <w:iCs w:val="0"/>
        </w:rPr>
        <w:t>Jakarta: BPK Gunung Mulia.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20" w:right="0" w:hanging="540"/>
      </w:pPr>
      <w:r>
        <w:rPr>
          <w:rStyle w:val="CharStyle7"/>
          <w:i w:val="0"/>
          <w:iCs w:val="0"/>
        </w:rPr>
        <w:t xml:space="preserve">C. Manz, Charles. </w:t>
      </w:r>
      <w:r>
        <w:rPr>
          <w:lang w:val="id-ID" w:eastAsia="id-ID" w:bidi="id-ID"/>
          <w:w w:val="100"/>
          <w:color w:val="000000"/>
          <w:position w:val="0"/>
        </w:rPr>
        <w:t>5 Langkah Menata Emosi Untuk Merasa Lebih Baik Setiap Harinya.</w:t>
      </w:r>
      <w:r>
        <w:rPr>
          <w:rStyle w:val="CharStyle7"/>
          <w:i w:val="0"/>
          <w:iCs w:val="0"/>
        </w:rPr>
        <w:t xml:space="preserve"> Jakarta: PT Gramedia Pustaka Utama.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72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Centi, Paul. </w:t>
      </w:r>
      <w:r>
        <w:rPr>
          <w:rStyle w:val="CharStyle8"/>
        </w:rPr>
        <w:t>Mengapa Rendah Diri.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KANSIUS. 1993.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720" w:right="0" w:hanging="5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Chandra, Giovanni. </w:t>
      </w:r>
      <w:r>
        <w:rPr>
          <w:rStyle w:val="CharStyle8"/>
        </w:rPr>
        <w:t xml:space="preserve">Panduan Pendampingan Kecerdasan Emosional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Mojokerto: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Manuscript.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50" w:lineRule="exact"/>
        <w:ind w:left="72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Pendidikan, </w:t>
      </w:r>
      <w:r>
        <w:rPr>
          <w:rStyle w:val="CharStyle8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PUSTAKA. 2001.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50" w:lineRule="exact"/>
        <w:ind w:left="72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Effendi, Agus . </w:t>
      </w:r>
      <w:r>
        <w:rPr>
          <w:rStyle w:val="CharStyle8"/>
        </w:rPr>
        <w:t>Revolusi Kecerdasan Abad 21.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Alfabeta. 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50" w:lineRule="exact"/>
        <w:ind w:left="58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Goleman,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Darnel. </w:t>
      </w:r>
      <w:r>
        <w:rPr>
          <w:rStyle w:val="CharStyle8"/>
        </w:rPr>
        <w:t xml:space="preserve">Emitiona/ </w:t>
      </w:r>
      <w:r>
        <w:rPr>
          <w:rStyle w:val="CharStyle8"/>
          <w:lang w:val="en-US" w:eastAsia="en-US" w:bidi="en-US"/>
        </w:rPr>
        <w:t xml:space="preserve">Intelligence; </w:t>
      </w:r>
      <w:r>
        <w:rPr>
          <w:rStyle w:val="CharStyle8"/>
        </w:rPr>
        <w:t>terjemahan.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Gramedia Pustaka Utama.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45" w:lineRule="exact"/>
        <w:ind w:left="580" w:right="0"/>
      </w:pPr>
      <w:r>
        <w:rPr>
          <w:rStyle w:val="CharStyle7"/>
          <w:i w:val="0"/>
          <w:iCs w:val="0"/>
        </w:rPr>
        <w:t xml:space="preserve">GP Harianto. </w:t>
      </w:r>
      <w:r>
        <w:rPr>
          <w:lang w:val="id-ID" w:eastAsia="id-ID" w:bidi="id-ID"/>
          <w:w w:val="100"/>
          <w:color w:val="000000"/>
          <w:position w:val="0"/>
        </w:rPr>
        <w:t>Pendidikan Agama Kristen Dalam Alkitab &amp; Dunia Pendidikan Masa Kini.</w:t>
      </w:r>
      <w:r>
        <w:rPr>
          <w:rStyle w:val="CharStyle7"/>
          <w:i w:val="0"/>
          <w:iCs w:val="0"/>
        </w:rPr>
        <w:t xml:space="preserve"> Yogyakarta: ANDI.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45" w:lineRule="exact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Hendricks, Howard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G. </w:t>
      </w:r>
      <w:r>
        <w:rPr>
          <w:rStyle w:val="CharStyle8"/>
        </w:rPr>
        <w:t>Beritakan Injil Dengan Kasih.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2000.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45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Homrighausen dan Enklar, </w:t>
      </w:r>
      <w:r>
        <w:rPr>
          <w:rStyle w:val="CharStyle8"/>
        </w:rPr>
        <w:t>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45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Ismail, Andar. </w:t>
      </w:r>
      <w:r>
        <w:rPr>
          <w:rStyle w:val="CharStyle8"/>
        </w:rPr>
        <w:t>Selamat Berkembang.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40" w:lineRule="exact"/>
        <w:ind w:left="660" w:right="0" w:hanging="5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Julius dan Rini Chandra. </w:t>
      </w:r>
      <w:r>
        <w:rPr>
          <w:rStyle w:val="CharStyle8"/>
        </w:rPr>
        <w:t xml:space="preserve">Melangkah </w:t>
      </w:r>
      <w:r>
        <w:rPr>
          <w:rStyle w:val="CharStyle8"/>
          <w:lang w:val="en-US" w:eastAsia="en-US" w:bidi="en-US"/>
        </w:rPr>
        <w:t xml:space="preserve">Kea Lam </w:t>
      </w:r>
      <w:r>
        <w:rPr>
          <w:rStyle w:val="CharStyle8"/>
        </w:rPr>
        <w:t>Kedewasaan.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KANSIUS. 1971.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48" w:lineRule="exact"/>
        <w:ind w:left="660" w:right="0" w:hanging="5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Knstianto, Paulus Lilik. </w:t>
      </w:r>
      <w:r>
        <w:rPr>
          <w:rStyle w:val="CharStyle8"/>
        </w:rPr>
        <w:t xml:space="preserve">Prinsip </w:t>
      </w:r>
      <w:r>
        <w:rPr>
          <w:rStyle w:val="CharStyle8"/>
          <w:lang w:val="en-US" w:eastAsia="en-US" w:bidi="en-US"/>
        </w:rPr>
        <w:t xml:space="preserve">Dan Praktik </w:t>
      </w:r>
      <w:r>
        <w:rPr>
          <w:rStyle w:val="CharStyle8"/>
        </w:rPr>
        <w:t xml:space="preserve">Pendidikan Agama </w:t>
      </w:r>
      <w:r>
        <w:rPr>
          <w:rStyle w:val="CharStyle8"/>
          <w:lang w:val="en-US" w:eastAsia="en-US" w:bidi="en-US"/>
        </w:rPr>
        <w:t xml:space="preserve">Kristen.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Andi.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48" w:lineRule="exact"/>
        <w:ind w:left="660" w:right="0" w:hanging="500"/>
      </w:pPr>
      <w:r>
        <w:rPr>
          <w:rStyle w:val="CharStyle7"/>
          <w:lang w:val="en-US" w:eastAsia="en-US" w:bidi="en-US"/>
          <w:i w:val="0"/>
          <w:iCs w:val="0"/>
        </w:rPr>
        <w:t xml:space="preserve">Lase, Jason. </w:t>
      </w:r>
      <w:r>
        <w:rPr>
          <w:lang w:val="id-ID" w:eastAsia="id-ID" w:bidi="id-ID"/>
          <w:w w:val="100"/>
          <w:color w:val="000000"/>
          <w:position w:val="0"/>
        </w:rPr>
        <w:t>Motivasi Berprestasi, Kecerdasan Emosional, Percaya Diri Dan Kinerja.</w:t>
      </w:r>
      <w:r>
        <w:rPr>
          <w:rStyle w:val="CharStyle7"/>
          <w:i w:val="0"/>
          <w:iCs w:val="0"/>
        </w:rPr>
        <w:t xml:space="preserve"> Jakarta: PPS FKIP-UKI. 2003.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48" w:lineRule="exact"/>
        <w:ind w:left="660" w:right="0" w:hanging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Nainggolan, J.M. </w:t>
      </w:r>
      <w:r>
        <w:rPr>
          <w:rStyle w:val="CharStyle8"/>
        </w:rPr>
        <w:t>Strategi 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Barat: Generasi Info Media.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48" w:lineRule="exact"/>
        <w:ind w:left="660" w:right="0" w:hanging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PAK-PGI, Tim Redaksi. </w:t>
      </w:r>
      <w:r>
        <w:rPr>
          <w:rStyle w:val="CharStyle8"/>
        </w:rPr>
        <w:t>Suluh Siswa, Berbuah Dalam Kristus.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48" w:lineRule="exact"/>
        <w:ind w:left="660" w:right="0" w:hanging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Priskila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Tan, Lenny.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7 </w:t>
      </w:r>
      <w:r>
        <w:rPr>
          <w:rStyle w:val="CharStyle8"/>
        </w:rPr>
        <w:t>Gaya Hidup Kristen Sejati.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ANDI.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48" w:lineRule="exact"/>
        <w:ind w:left="660" w:right="0" w:hanging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Ringgi’, Ismail Banne. </w:t>
      </w:r>
      <w:r>
        <w:rPr>
          <w:rStyle w:val="CharStyle8"/>
        </w:rPr>
        <w:t>PAK Konteks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Hidup. 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4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Riyanto, Yatim. </w:t>
      </w:r>
      <w:r>
        <w:rPr>
          <w:rStyle w:val="CharStyle8"/>
          <w:lang w:val="en-US" w:eastAsia="en-US" w:bidi="en-US"/>
        </w:rPr>
        <w:t xml:space="preserve">Paradigm </w:t>
      </w:r>
      <w:r>
        <w:rPr>
          <w:rStyle w:val="CharStyle8"/>
        </w:rPr>
        <w:t>Baru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Kencana. 2009.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Riyanto,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Ratim. </w:t>
      </w:r>
      <w:r>
        <w:rPr>
          <w:rStyle w:val="CharStyle8"/>
          <w:lang w:val="en-US" w:eastAsia="en-US" w:bidi="en-US"/>
        </w:rPr>
        <w:t xml:space="preserve">Paradigm </w:t>
      </w:r>
      <w:r>
        <w:rPr>
          <w:rStyle w:val="CharStyle8"/>
        </w:rPr>
        <w:t>Baru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Kencana. 2009.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Saphiro, Lawrence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E. </w:t>
      </w:r>
      <w:r>
        <w:rPr>
          <w:rStyle w:val="CharStyle8"/>
        </w:rPr>
        <w:t xml:space="preserve">Mengajarkan </w:t>
      </w:r>
      <w:r>
        <w:rPr>
          <w:rStyle w:val="CharStyle8"/>
          <w:lang w:val="en-US" w:eastAsia="en-US" w:bidi="en-US"/>
        </w:rPr>
        <w:t xml:space="preserve">Emotional Intelligence </w:t>
      </w:r>
      <w:r>
        <w:rPr>
          <w:rStyle w:val="CharStyle8"/>
        </w:rPr>
        <w:t xml:space="preserve">Pada Anak.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Gramedia. 1998.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48" w:lineRule="exact"/>
        <w:ind w:left="540" w:right="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Sidjabat, B.S. </w:t>
      </w:r>
      <w:r>
        <w:rPr>
          <w:rStyle w:val="CharStyle8"/>
        </w:rPr>
        <w:t>Mengajar Secara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Hidup.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48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Simanjuntak, Junihot. </w:t>
      </w:r>
      <w:r>
        <w:rPr>
          <w:rStyle w:val="CharStyle8"/>
        </w:rPr>
        <w:t xml:space="preserve">Filsafat Pendidikan Dan Pendidikan Kristen.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ANDI. 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48" w:lineRule="exact"/>
        <w:ind w:left="540" w:right="0" w:hanging="540"/>
        <w:sectPr>
          <w:type w:val="continuous"/>
          <w:pgSz w:w="12240" w:h="15840"/>
          <w:pgMar w:top="2226" w:left="3277" w:right="2516" w:bottom="3429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Stefanus, Daniel. </w:t>
      </w:r>
      <w:r>
        <w:rPr>
          <w:rStyle w:val="CharStyle8"/>
        </w:rPr>
        <w:t>Sejarah PAK.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Bina Media Informasi.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57" w:lineRule="exact"/>
        <w:ind w:left="580" w:right="0"/>
      </w:pPr>
      <w:r>
        <w:rPr>
          <w:rStyle w:val="CharStyle7"/>
          <w:i w:val="0"/>
          <w:iCs w:val="0"/>
        </w:rPr>
        <w:t xml:space="preserve">Sugiyono. </w:t>
      </w:r>
      <w:r>
        <w:rPr>
          <w:lang w:val="id-ID" w:eastAsia="id-ID" w:bidi="id-ID"/>
          <w:w w:val="100"/>
          <w:color w:val="000000"/>
          <w:position w:val="0"/>
        </w:rPr>
        <w:t>Metode Penelitian Kuantitatif Kualitatif Dan R&amp;D.</w:t>
      </w:r>
      <w:r>
        <w:rPr>
          <w:rStyle w:val="CharStyle7"/>
          <w:i w:val="0"/>
          <w:iCs w:val="0"/>
        </w:rPr>
        <w:t xml:space="preserve"> Bandung: Alfabeta.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57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Sukardi. </w:t>
      </w:r>
      <w:r>
        <w:rPr>
          <w:rStyle w:val="CharStyle8"/>
        </w:rPr>
        <w:t>Metodologi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Yogyakarta; Bumi Askara.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0"/>
        <w:ind w:left="58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2010</w:t>
      </w:r>
      <w:r>
        <w:rPr>
          <w:rStyle w:val="CharStyle11"/>
          <w:b w:val="0"/>
          <w:bCs w:val="0"/>
        </w:rPr>
        <w:t>.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57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Sukmadinata, Nanah Syaodih. </w:t>
      </w:r>
      <w:r>
        <w:rPr>
          <w:rStyle w:val="CharStyle8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Rosdakaiya.2009.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57" w:lineRule="exact"/>
        <w:ind w:left="580" w:right="0"/>
      </w:pPr>
      <w:r>
        <w:rPr>
          <w:rStyle w:val="CharStyle7"/>
          <w:i w:val="0"/>
          <w:iCs w:val="0"/>
        </w:rPr>
        <w:t xml:space="preserve">Telaumbanua, Fo’arota. </w:t>
      </w:r>
      <w:r>
        <w:rPr>
          <w:lang w:val="id-ID" w:eastAsia="id-ID" w:bidi="id-ID"/>
          <w:w w:val="100"/>
          <w:color w:val="000000"/>
          <w:position w:val="0"/>
        </w:rPr>
        <w:t>Pengolahan Data Penelitian Perbandingan Dan Hubungan.</w:t>
      </w:r>
      <w:r>
        <w:rPr>
          <w:rStyle w:val="CharStyle7"/>
          <w:i w:val="0"/>
          <w:iCs w:val="0"/>
        </w:rPr>
        <w:t xml:space="preserve"> Jakarta: FKIP UKI. 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57" w:lineRule="exact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Wiersbe, Warren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 </w:t>
      </w:r>
      <w:r>
        <w:rPr>
          <w:rStyle w:val="CharStyle8"/>
        </w:rPr>
        <w:t>Sukacita Dalam Kristus.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Hidup. 1999.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74" w:lineRule="exact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Wommack, Andrew. </w:t>
      </w:r>
      <w:r>
        <w:rPr>
          <w:rStyle w:val="CharStyle8"/>
        </w:rPr>
        <w:t>Mengekang Emosi Anda.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Indonesia: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Light Publishing.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Yewangoe, A. A. </w:t>
      </w:r>
      <w:r>
        <w:rPr>
          <w:rStyle w:val="CharStyle8"/>
        </w:rPr>
        <w:t>Pendamaian.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BPK Gunung Mulia. 1983.</w:t>
      </w:r>
    </w:p>
    <w:sectPr>
      <w:pgSz w:w="12240" w:h="15840"/>
      <w:pgMar w:top="2235" w:left="3392" w:right="2596" w:bottom="223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character" w:customStyle="1" w:styleId="CharStyle7">
    <w:name w:val="Body text (3) + Not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8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0">
    <w:name w:val="Heading #1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1">
    <w:name w:val="Heading #1 + Lucida Sans Unicode,7 pt"/>
    <w:basedOn w:val="CharStyle10"/>
    <w:rPr>
      <w:lang w:val="id-ID" w:eastAsia="id-ID" w:bidi="id-ID"/>
      <w:b/>
      <w:bCs/>
      <w:sz w:val="14"/>
      <w:szCs w:val="14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660" w:line="0" w:lineRule="exact"/>
      <w:ind w:hanging="58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both"/>
      <w:spacing w:before="660" w:line="450" w:lineRule="exact"/>
      <w:ind w:hanging="580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paragraph" w:customStyle="1" w:styleId="Style9">
    <w:name w:val="Heading #1"/>
    <w:basedOn w:val="Normal"/>
    <w:link w:val="CharStyle10"/>
    <w:pPr>
      <w:widowControl w:val="0"/>
      <w:shd w:val="clear" w:color="auto" w:fill="FFFFFF"/>
      <w:outlineLvl w:val="0"/>
      <w:spacing w:line="457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