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40B" w:rsidRDefault="00825628">
      <w:pPr>
        <w:pStyle w:val="Bodytext30"/>
        <w:shd w:val="clear" w:color="auto" w:fill="auto"/>
        <w:spacing w:after="37" w:line="260" w:lineRule="exact"/>
        <w:ind w:left="40"/>
      </w:pPr>
      <w:r>
        <w:rPr>
          <w:lang w:val="en-US" w:eastAsia="en-US" w:bidi="en-US"/>
        </w:rPr>
        <w:t>BAB I</w:t>
      </w:r>
    </w:p>
    <w:p w:rsidR="00F6440B" w:rsidRDefault="00825628">
      <w:pPr>
        <w:pStyle w:val="Bodytext30"/>
        <w:shd w:val="clear" w:color="auto" w:fill="auto"/>
        <w:spacing w:after="0" w:line="613" w:lineRule="exact"/>
        <w:ind w:left="440" w:right="3680" w:firstLine="3180"/>
        <w:jc w:val="left"/>
      </w:pPr>
      <w:r>
        <w:rPr>
          <w:lang w:val="en-US" w:eastAsia="en-US" w:bidi="en-US"/>
        </w:rPr>
        <w:t xml:space="preserve">PENDAHALUAN </w:t>
      </w:r>
      <w:r>
        <w:t>A. Latar Belakang Masalah</w:t>
      </w:r>
    </w:p>
    <w:p w:rsidR="00F6440B" w:rsidRDefault="00825628">
      <w:pPr>
        <w:pStyle w:val="Bodytext20"/>
        <w:shd w:val="clear" w:color="auto" w:fill="auto"/>
        <w:ind w:left="860" w:firstLine="860"/>
      </w:pPr>
      <w:r>
        <w:t>Setiap masyarakat atau manusia dalam kehidupan ini menerima warisan kebudayaan itu biasanya berupa gagasan atau nilai-nilai luhur dan benda-benda budaya. Budaya adalah sesuatu yang sudah menjadi kebiasaan yang sukar untuk diubah.'Toraja adalah salah-satu d</w:t>
      </w:r>
      <w:r>
        <w:t xml:space="preserve">aerah yang terdapat di Sulawesi Selatan. Suku ini sangat kental dengan budaya serta tradisi nenek moyangnya. Di Toraja ada dua kegiatan yang sangat terkenal, yaitu kegiatan </w:t>
      </w:r>
      <w:r>
        <w:rPr>
          <w:rStyle w:val="Bodytext2Italic"/>
        </w:rPr>
        <w:t>Rambu Solo’</w:t>
      </w:r>
      <w:r>
        <w:t xml:space="preserve"> dan </w:t>
      </w:r>
      <w:r>
        <w:rPr>
          <w:rStyle w:val="Bodytext2Italic"/>
        </w:rPr>
        <w:t xml:space="preserve">Rambu Tuka’. Rambu Solo’ </w:t>
      </w:r>
      <w:r>
        <w:t>adalah kegiatan tentang upacara orang mati</w:t>
      </w:r>
      <w:r>
        <w:t xml:space="preserve"> (kedukaan) sedangkan </w:t>
      </w:r>
      <w:r>
        <w:rPr>
          <w:rStyle w:val="Bodytext2Italic"/>
        </w:rPr>
        <w:t>Rambu Tuka'</w:t>
      </w:r>
      <w:r>
        <w:t xml:space="preserve"> adalah upacara pernikahan, pengucapan syukur rumah tongkonan (upacara syukuran).</w:t>
      </w:r>
    </w:p>
    <w:p w:rsidR="00F6440B" w:rsidRDefault="00825628">
      <w:pPr>
        <w:pStyle w:val="Bodytext20"/>
        <w:shd w:val="clear" w:color="auto" w:fill="auto"/>
        <w:spacing w:after="804"/>
        <w:ind w:left="860" w:firstLine="860"/>
      </w:pPr>
      <w:r>
        <w:t>Toraja sangat kental dengan budaya serta tradisi-tradisi yang dianut oleh masyarakat setempat. Salah satu rangkaian acara yang dilakukan oleh</w:t>
      </w:r>
      <w:r>
        <w:t xml:space="preserve"> masyarakat Toraja di saat upacara </w:t>
      </w:r>
      <w:r>
        <w:rPr>
          <w:rStyle w:val="Bodytext2Italic"/>
        </w:rPr>
        <w:t>Rambu Solo'</w:t>
      </w:r>
      <w:r>
        <w:t xml:space="preserve"> adalah menerima tamu. Dalam prosesi menyambut tamu tersebut anak atau cucu dari </w:t>
      </w:r>
      <w:r>
        <w:rPr>
          <w:rStyle w:val="Bodytext2Italic"/>
          <w:lang w:val="en-US" w:eastAsia="en-US" w:bidi="en-US"/>
        </w:rPr>
        <w:t>aim</w:t>
      </w:r>
      <w:r>
        <w:rPr>
          <w:lang w:val="en-US" w:eastAsia="en-US" w:bidi="en-US"/>
        </w:rPr>
        <w:t xml:space="preserve"> </w:t>
      </w:r>
      <w:r>
        <w:t xml:space="preserve">atau </w:t>
      </w:r>
      <w:r>
        <w:rPr>
          <w:rStyle w:val="Bodytext2Italic"/>
        </w:rPr>
        <w:t>almh</w:t>
      </w:r>
      <w:r>
        <w:t xml:space="preserve"> yang disiapkan untuk menyambut tamu yang datang dari berbagai tempat. Kemudian tamu tersebut diantar ke tempat ruan</w:t>
      </w:r>
      <w:r>
        <w:t xml:space="preserve">g tamu </w:t>
      </w:r>
      <w:r>
        <w:rPr>
          <w:rStyle w:val="Bodytext2Italic"/>
        </w:rPr>
        <w:t>(lantang rampoan)</w:t>
      </w:r>
      <w:r>
        <w:t xml:space="preserve"> yang sudah disiapkan oleh masyarakat setempat jauh hari sebelumnya. Setelah para tamu diantar ke ruang tamu, beberapa anak atau cucu dari </w:t>
      </w:r>
      <w:r>
        <w:rPr>
          <w:rStyle w:val="Bodytext2Italic"/>
          <w:lang w:val="en-US" w:eastAsia="en-US" w:bidi="en-US"/>
        </w:rPr>
        <w:t>aim</w:t>
      </w:r>
      <w:r>
        <w:rPr>
          <w:lang w:val="en-US" w:eastAsia="en-US" w:bidi="en-US"/>
        </w:rPr>
        <w:t xml:space="preserve"> </w:t>
      </w:r>
      <w:r>
        <w:t xml:space="preserve">atau </w:t>
      </w:r>
      <w:r>
        <w:rPr>
          <w:rStyle w:val="Bodytext2Italic"/>
        </w:rPr>
        <w:t>almh</w:t>
      </w:r>
      <w:r>
        <w:t xml:space="preserve"> datang menyapa para tamu dengan membawa</w:t>
      </w:r>
    </w:p>
    <w:p w:rsidR="00F6440B" w:rsidRDefault="00825628">
      <w:pPr>
        <w:pStyle w:val="Bodytext40"/>
        <w:shd w:val="clear" w:color="auto" w:fill="auto"/>
        <w:spacing w:before="0" w:line="220" w:lineRule="exact"/>
        <w:sectPr w:rsidR="00F6440B">
          <w:headerReference w:type="default" r:id="rId7"/>
          <w:footerReference w:type="even" r:id="rId8"/>
          <w:footerReference w:type="default" r:id="rId9"/>
          <w:footerReference w:type="first" r:id="rId10"/>
          <w:pgSz w:w="11900" w:h="16840"/>
          <w:pgMar w:top="1087" w:right="1644" w:bottom="1087" w:left="778" w:header="0" w:footer="3" w:gutter="0"/>
          <w:cols w:space="720"/>
          <w:noEndnote/>
          <w:titlePg/>
          <w:docGrid w:linePitch="360"/>
        </w:sectPr>
      </w:pPr>
      <w:r>
        <w:rPr>
          <w:rStyle w:val="Bodytext4NotBold"/>
          <w:vertAlign w:val="superscript"/>
        </w:rPr>
        <w:t>1</w:t>
      </w:r>
      <w:r>
        <w:rPr>
          <w:rStyle w:val="Bodytext4NotBold"/>
        </w:rPr>
        <w:t xml:space="preserve"> </w:t>
      </w:r>
      <w:r>
        <w:t>Kamus Besar Bahasa Indonesia</w:t>
      </w:r>
    </w:p>
    <w:p w:rsidR="00F6440B" w:rsidRDefault="00825628">
      <w:pPr>
        <w:pStyle w:val="Bodytext20"/>
        <w:shd w:val="clear" w:color="auto" w:fill="auto"/>
        <w:spacing w:line="596" w:lineRule="exact"/>
        <w:ind w:left="880" w:right="420" w:firstLine="0"/>
      </w:pPr>
      <w:r>
        <w:rPr>
          <w:rStyle w:val="Bodytext2Italic"/>
          <w:lang w:val="en-US" w:eastAsia="en-US" w:bidi="en-US"/>
        </w:rPr>
        <w:lastRenderedPageBreak/>
        <w:t>sepu’ pangngan</w:t>
      </w:r>
      <w:r>
        <w:rPr>
          <w:lang w:val="en-US" w:eastAsia="en-US" w:bidi="en-US"/>
        </w:rPr>
        <w:t xml:space="preserve"> </w:t>
      </w:r>
      <w:r>
        <w:t xml:space="preserve">baik untuk laki-laki dan perempuan. Orang Toraja menyebut kegiatan ini </w:t>
      </w:r>
      <w:r>
        <w:rPr>
          <w:rStyle w:val="Bodytext2Italic"/>
        </w:rPr>
        <w:t>ma 'papangngcin .</w:t>
      </w:r>
      <w:r>
        <w:t xml:space="preserve"> Pada umumnya </w:t>
      </w:r>
      <w:r>
        <w:rPr>
          <w:rStyle w:val="Bodytext2Italic"/>
        </w:rPr>
        <w:t>pangngan</w:t>
      </w:r>
      <w:r>
        <w:t xml:space="preserve"> pada masyarakat Toraja berfungsi sebagai suatu penghargaan kepada kerabat beserta masyarakat yang ikut dalam pelaksanaan upacara. Bagi orang Tora</w:t>
      </w:r>
      <w:r>
        <w:t>ja daun sirih besreta buahnya biasa dikunya bersama gambir, pinang, tembakau dan kapur. Sirih bisa digunakan sebagai obat yang sangat berperan dalam kehidupan terutama dalam upacara adat dibeberapa daerah di Indonesia, salah satunya di Toraja. Setiap kebud</w:t>
      </w:r>
      <w:r>
        <w:t>ayaan yang berlaku dalam setiap lingkungan masyarakat mempunyai dampak terhadap pola hidup, norma, nilai dan aspek kehidupan yang akan mejadi ciri khas suatu masyarakat dengan masyarakat lainnya.</w:t>
      </w:r>
    </w:p>
    <w:p w:rsidR="00F6440B" w:rsidRDefault="00825628">
      <w:pPr>
        <w:pStyle w:val="Bodytext20"/>
        <w:shd w:val="clear" w:color="auto" w:fill="auto"/>
        <w:spacing w:line="596" w:lineRule="exact"/>
        <w:ind w:left="880" w:right="420" w:firstLine="820"/>
      </w:pPr>
      <w:r>
        <w:t>Seiring berjalannya waktu sebagian masyarakat tidak lagi men</w:t>
      </w:r>
      <w:r>
        <w:t xml:space="preserve">ggunakan </w:t>
      </w:r>
      <w:r>
        <w:rPr>
          <w:rStyle w:val="Bodytext2Italic"/>
        </w:rPr>
        <w:t>pangngan</w:t>
      </w:r>
      <w:r>
        <w:t xml:space="preserve"> dalam menyambut tamu, keluarga atau kerabat pada saat penerimaan tamu dalam upacara </w:t>
      </w:r>
      <w:r>
        <w:rPr>
          <w:rStyle w:val="Bodytext2Italic"/>
        </w:rPr>
        <w:t>rambu solo</w:t>
      </w:r>
      <w:r>
        <w:t xml:space="preserve">\ Namun sekarang para tamu yang datang </w:t>
      </w:r>
      <w:r>
        <w:rPr>
          <w:rStyle w:val="Bodytext2Italic"/>
        </w:rPr>
        <w:t>tongkon</w:t>
      </w:r>
      <w:r>
        <w:t xml:space="preserve"> disuguhkan permen untuk perempuan dan rokok untuk laki-laki. Hal ini teijadi di Tampan Bonga Keca</w:t>
      </w:r>
      <w:r>
        <w:t>matan Bangkelekila’.</w:t>
      </w:r>
    </w:p>
    <w:p w:rsidR="00F6440B" w:rsidRDefault="00825628">
      <w:pPr>
        <w:pStyle w:val="Bodytext20"/>
        <w:shd w:val="clear" w:color="auto" w:fill="auto"/>
        <w:spacing w:line="602" w:lineRule="exact"/>
        <w:ind w:left="880" w:right="420" w:firstLine="820"/>
        <w:sectPr w:rsidR="00F6440B">
          <w:pgSz w:w="11900" w:h="16840"/>
          <w:pgMar w:top="1537" w:right="1508" w:bottom="1537" w:left="913" w:header="0" w:footer="3" w:gutter="0"/>
          <w:cols w:space="720"/>
          <w:noEndnote/>
          <w:docGrid w:linePitch="360"/>
        </w:sectPr>
      </w:pPr>
      <w:r>
        <w:t xml:space="preserve">Yang menjadi pertanyaan dari penulis mengapa sebagian orang Toraja sudah tidak lagi menggunakan </w:t>
      </w:r>
      <w:r>
        <w:rPr>
          <w:rStyle w:val="Bodytext2Italic"/>
        </w:rPr>
        <w:t>pangngan</w:t>
      </w:r>
      <w:r>
        <w:t xml:space="preserve"> dalam prosesi penerimaan tamu. Hal itu membuat penulis tertarik untuk meneliti tentang bagaimana pergeseran </w:t>
      </w:r>
      <w:r>
        <w:rPr>
          <w:rStyle w:val="Bodytext2Italic"/>
        </w:rPr>
        <w:t>p</w:t>
      </w:r>
      <w:r>
        <w:rPr>
          <w:rStyle w:val="Bodytext2Italic"/>
        </w:rPr>
        <w:t>angngan</w:t>
      </w:r>
      <w:r>
        <w:t xml:space="preserve"> dalam prosesi penerimaan tamu.</w:t>
      </w:r>
    </w:p>
    <w:p w:rsidR="00F6440B" w:rsidRDefault="00825628">
      <w:pPr>
        <w:pStyle w:val="Bodytext20"/>
        <w:shd w:val="clear" w:color="auto" w:fill="auto"/>
        <w:spacing w:line="602" w:lineRule="exact"/>
        <w:ind w:left="640" w:right="580" w:firstLine="840"/>
      </w:pPr>
      <w:r>
        <w:lastRenderedPageBreak/>
        <w:t xml:space="preserve">Untuk membuat penulisan ini lebih terarah, maka fokus penelitian penulis adalah bagaimana pergeseran </w:t>
      </w:r>
      <w:r>
        <w:rPr>
          <w:rStyle w:val="Bodytext2Italic"/>
        </w:rPr>
        <w:t>pangngan</w:t>
      </w:r>
      <w:r>
        <w:t xml:space="preserve"> ke permen dan rokok di Tampan Bonga.</w:t>
      </w:r>
    </w:p>
    <w:p w:rsidR="00F6440B" w:rsidRDefault="00825628">
      <w:pPr>
        <w:pStyle w:val="Bodytext30"/>
        <w:numPr>
          <w:ilvl w:val="0"/>
          <w:numId w:val="1"/>
        </w:numPr>
        <w:shd w:val="clear" w:color="auto" w:fill="auto"/>
        <w:tabs>
          <w:tab w:val="left" w:pos="656"/>
        </w:tabs>
        <w:spacing w:after="0" w:line="602" w:lineRule="exact"/>
        <w:ind w:left="220"/>
        <w:jc w:val="both"/>
      </w:pPr>
      <w:r>
        <w:t>Rumusan Masalah</w:t>
      </w:r>
    </w:p>
    <w:p w:rsidR="00F6440B" w:rsidRDefault="00825628">
      <w:pPr>
        <w:pStyle w:val="Bodytext20"/>
        <w:shd w:val="clear" w:color="auto" w:fill="auto"/>
        <w:spacing w:line="602" w:lineRule="exact"/>
        <w:ind w:left="640" w:right="580" w:firstLine="840"/>
      </w:pPr>
      <w:r>
        <w:t xml:space="preserve">Berdasarkan latar belakang di atas maka yang menjadi rumusan masalah yang akan diteliti dalam penulisan ini adalah : bagaimana pergeseran </w:t>
      </w:r>
      <w:r>
        <w:rPr>
          <w:rStyle w:val="Bodytext2Italic"/>
        </w:rPr>
        <w:t>pangngan</w:t>
      </w:r>
      <w:r>
        <w:t xml:space="preserve"> ke permen dan rokok dalam prosesi penerimaan tamu di upacara </w:t>
      </w:r>
      <w:r>
        <w:rPr>
          <w:rStyle w:val="Bodytext2Italic"/>
        </w:rPr>
        <w:t>rambu solo</w:t>
      </w:r>
      <w:r>
        <w:t xml:space="preserve"> ’ Lembang Tampan Bonga?</w:t>
      </w:r>
    </w:p>
    <w:p w:rsidR="00F6440B" w:rsidRDefault="00825628">
      <w:pPr>
        <w:pStyle w:val="Bodytext30"/>
        <w:numPr>
          <w:ilvl w:val="0"/>
          <w:numId w:val="2"/>
        </w:numPr>
        <w:shd w:val="clear" w:color="auto" w:fill="auto"/>
        <w:tabs>
          <w:tab w:val="left" w:pos="662"/>
        </w:tabs>
        <w:spacing w:after="0" w:line="602" w:lineRule="exact"/>
        <w:ind w:left="220"/>
        <w:jc w:val="both"/>
      </w:pPr>
      <w:r>
        <w:t>Tujuan Peneli</w:t>
      </w:r>
      <w:r>
        <w:t>tian</w:t>
      </w:r>
    </w:p>
    <w:p w:rsidR="00F6440B" w:rsidRDefault="00825628">
      <w:pPr>
        <w:pStyle w:val="Bodytext20"/>
        <w:shd w:val="clear" w:color="auto" w:fill="auto"/>
        <w:spacing w:line="602" w:lineRule="exact"/>
        <w:ind w:left="640" w:right="580" w:firstLine="840"/>
      </w:pPr>
      <w:r>
        <w:t xml:space="preserve">Penelitian ini bertujuan untuk mengetahui bagaimana pergeseran </w:t>
      </w:r>
      <w:r>
        <w:rPr>
          <w:rStyle w:val="Bodytext2Italic"/>
        </w:rPr>
        <w:t>pangngan</w:t>
      </w:r>
      <w:r>
        <w:t xml:space="preserve"> ke permen dan rokok dalam prosesi penerimaan tamu upacara </w:t>
      </w:r>
      <w:r>
        <w:rPr>
          <w:rStyle w:val="Bodytext2Italic"/>
        </w:rPr>
        <w:t>rambu solo ’</w:t>
      </w:r>
      <w:r>
        <w:t xml:space="preserve"> Lembang Tampan Bonga.</w:t>
      </w:r>
    </w:p>
    <w:p w:rsidR="00F6440B" w:rsidRDefault="00825628">
      <w:pPr>
        <w:pStyle w:val="Bodytext20"/>
        <w:numPr>
          <w:ilvl w:val="0"/>
          <w:numId w:val="2"/>
        </w:numPr>
        <w:shd w:val="clear" w:color="auto" w:fill="auto"/>
        <w:tabs>
          <w:tab w:val="left" w:pos="662"/>
        </w:tabs>
        <w:spacing w:line="602" w:lineRule="exact"/>
        <w:ind w:left="220" w:firstLine="0"/>
      </w:pPr>
      <w:r>
        <w:t>Manfaat Penelitian</w:t>
      </w:r>
    </w:p>
    <w:p w:rsidR="00F6440B" w:rsidRDefault="00825628">
      <w:pPr>
        <w:pStyle w:val="Bodytext20"/>
        <w:numPr>
          <w:ilvl w:val="0"/>
          <w:numId w:val="3"/>
        </w:numPr>
        <w:shd w:val="clear" w:color="auto" w:fill="auto"/>
        <w:tabs>
          <w:tab w:val="left" w:pos="1125"/>
        </w:tabs>
        <w:spacing w:line="602" w:lineRule="exact"/>
        <w:ind w:left="740" w:firstLine="0"/>
      </w:pPr>
      <w:r>
        <w:t>Manfaat teoritis</w:t>
      </w:r>
    </w:p>
    <w:p w:rsidR="00F6440B" w:rsidRDefault="00825628">
      <w:pPr>
        <w:pStyle w:val="Bodytext20"/>
        <w:shd w:val="clear" w:color="auto" w:fill="auto"/>
        <w:spacing w:line="602" w:lineRule="exact"/>
        <w:ind w:left="1100" w:right="580" w:firstLine="380"/>
      </w:pPr>
      <w:r>
        <w:t xml:space="preserve">Dari hasil penelitian ini diharapakan dapat </w:t>
      </w:r>
      <w:r>
        <w:t>memberi masukan kepada Sekolah Tinggi Agama Kristen Negeri (STAKN) Toraja untuk membekali semua Mahasiswa. Penelitian ini pun dapat digunakan untuk pengembangan ilmu khususnya mata kuliah kebudayaan atau antropologi.</w:t>
      </w:r>
    </w:p>
    <w:p w:rsidR="00F6440B" w:rsidRDefault="00825628">
      <w:pPr>
        <w:pStyle w:val="Bodytext20"/>
        <w:numPr>
          <w:ilvl w:val="0"/>
          <w:numId w:val="3"/>
        </w:numPr>
        <w:shd w:val="clear" w:color="auto" w:fill="auto"/>
        <w:tabs>
          <w:tab w:val="left" w:pos="1125"/>
        </w:tabs>
        <w:spacing w:line="602" w:lineRule="exact"/>
        <w:ind w:left="740" w:firstLine="0"/>
      </w:pPr>
      <w:r>
        <w:t>Manfaat Praktis</w:t>
      </w:r>
    </w:p>
    <w:p w:rsidR="00F6440B" w:rsidRDefault="00825628">
      <w:pPr>
        <w:pStyle w:val="Bodytext20"/>
        <w:shd w:val="clear" w:color="auto" w:fill="auto"/>
        <w:spacing w:line="608" w:lineRule="exact"/>
        <w:ind w:left="1480" w:hanging="380"/>
        <w:jc w:val="left"/>
      </w:pPr>
      <w:r>
        <w:t xml:space="preserve">a. Sebagai bahan </w:t>
      </w:r>
      <w:r>
        <w:t>evaluasi dan informasi bagi para pembaca untuk mencintai budaya dan tidak melupakan budaya.</w:t>
      </w:r>
    </w:p>
    <w:p w:rsidR="00F6440B" w:rsidRDefault="00825628">
      <w:pPr>
        <w:pStyle w:val="Bodytext20"/>
        <w:shd w:val="clear" w:color="auto" w:fill="auto"/>
        <w:spacing w:line="596" w:lineRule="exact"/>
        <w:ind w:left="1660" w:right="460"/>
      </w:pPr>
      <w:r>
        <w:lastRenderedPageBreak/>
        <w:t>b. Sebagai bahan evaluasi juga informasi bagi masyarakat yang hidup di zaman sekarang untuk tidak mengubah budaya yang ditinggalkan nenek moyang kita.</w:t>
      </w:r>
    </w:p>
    <w:p w:rsidR="00F6440B" w:rsidRDefault="00825628">
      <w:pPr>
        <w:pStyle w:val="Bodytext20"/>
        <w:numPr>
          <w:ilvl w:val="0"/>
          <w:numId w:val="2"/>
        </w:numPr>
        <w:shd w:val="clear" w:color="auto" w:fill="auto"/>
        <w:tabs>
          <w:tab w:val="left" w:pos="848"/>
        </w:tabs>
        <w:spacing w:line="596" w:lineRule="exact"/>
        <w:ind w:left="420" w:firstLine="0"/>
      </w:pPr>
      <w:r>
        <w:t>Sistematika p</w:t>
      </w:r>
      <w:r>
        <w:t>enulisan</w:t>
      </w:r>
    </w:p>
    <w:p w:rsidR="00F6440B" w:rsidRDefault="00825628">
      <w:pPr>
        <w:pStyle w:val="Bodytext20"/>
        <w:shd w:val="clear" w:color="auto" w:fill="auto"/>
        <w:spacing w:line="602" w:lineRule="exact"/>
        <w:ind w:left="840" w:firstLine="0"/>
        <w:jc w:val="left"/>
      </w:pPr>
      <w:r>
        <w:t>Hasil penelitian ini akan disusun sebagai berikut:</w:t>
      </w:r>
    </w:p>
    <w:p w:rsidR="00F6440B" w:rsidRDefault="00825628">
      <w:pPr>
        <w:pStyle w:val="Bodytext20"/>
        <w:shd w:val="clear" w:color="auto" w:fill="auto"/>
        <w:spacing w:line="602" w:lineRule="exact"/>
        <w:ind w:left="840" w:right="460" w:firstLine="820"/>
      </w:pPr>
      <w:r>
        <w:t>BAB I merupakan pendahuluan, yang terdiri dari: latar belakang, fokus masalah, rumusan masalah, tujuan penelitian, manfaat penelitian, dan sistematika penulisan.</w:t>
      </w:r>
    </w:p>
    <w:p w:rsidR="00F6440B" w:rsidRDefault="00825628">
      <w:pPr>
        <w:pStyle w:val="Bodytext20"/>
        <w:shd w:val="clear" w:color="auto" w:fill="auto"/>
        <w:spacing w:line="602" w:lineRule="exact"/>
        <w:ind w:left="840" w:right="460" w:firstLine="820"/>
      </w:pPr>
      <w:r>
        <w:t>BAB II merupakan kajian teori, yan</w:t>
      </w:r>
      <w:r>
        <w:t xml:space="preserve">g terdiri dari: kajian teori uraian mengenai definisi Masyarakat, masyarakat menurut para ahli, masyarakat Toraja, defenisi budaya, budaya </w:t>
      </w:r>
      <w:r>
        <w:rPr>
          <w:rStyle w:val="Bodytext2Italic"/>
        </w:rPr>
        <w:t>Rambu Solo’,</w:t>
      </w:r>
      <w:r>
        <w:t xml:space="preserve"> dan makna </w:t>
      </w:r>
      <w:r>
        <w:rPr>
          <w:rStyle w:val="Bodytext2Italic"/>
        </w:rPr>
        <w:t>pangngan.</w:t>
      </w:r>
    </w:p>
    <w:p w:rsidR="00F6440B" w:rsidRDefault="00802B7F">
      <w:pPr>
        <w:pStyle w:val="Bodytext20"/>
        <w:shd w:val="clear" w:color="auto" w:fill="auto"/>
        <w:spacing w:line="602" w:lineRule="exact"/>
        <w:ind w:left="840" w:right="460" w:firstLine="820"/>
      </w:pPr>
      <w:r>
        <w:t>BAB III</w:t>
      </w:r>
      <w:bookmarkStart w:id="0" w:name="_GoBack"/>
      <w:bookmarkEnd w:id="0"/>
      <w:r w:rsidR="00825628">
        <w:t xml:space="preserve"> merupakan metodologi penelitian yang terdiri dari: uraian jenis penelitian, </w:t>
      </w:r>
      <w:r w:rsidR="00825628">
        <w:t>teknik pengumpulan data, informan, dan penyajian data dalam penelitian ini.</w:t>
      </w:r>
    </w:p>
    <w:p w:rsidR="00F6440B" w:rsidRDefault="00825628">
      <w:pPr>
        <w:pStyle w:val="Bodytext20"/>
        <w:shd w:val="clear" w:color="auto" w:fill="auto"/>
        <w:spacing w:line="602" w:lineRule="exact"/>
        <w:ind w:left="840" w:right="460" w:firstLine="820"/>
      </w:pPr>
      <w:r>
        <w:t xml:space="preserve">BAB IV merupakan pemaparan dan analisis yang terdiri dari: deskripsi dan analisis kasus serta hasil penelitian tentang pergeseran </w:t>
      </w:r>
      <w:r>
        <w:rPr>
          <w:rStyle w:val="Bodytext2Italic"/>
        </w:rPr>
        <w:t>pangngan</w:t>
      </w:r>
      <w:r>
        <w:t xml:space="preserve"> ke permen dan rokok dalam upacar </w:t>
      </w:r>
      <w:r>
        <w:rPr>
          <w:rStyle w:val="Bodytext2Italic"/>
        </w:rPr>
        <w:t>rambu so</w:t>
      </w:r>
      <w:r>
        <w:rPr>
          <w:rStyle w:val="Bodytext2Italic"/>
        </w:rPr>
        <w:t>lo</w:t>
      </w:r>
      <w:r>
        <w:t xml:space="preserve"> ’ di kecamatan Bangkelekila’.</w:t>
      </w:r>
    </w:p>
    <w:p w:rsidR="00F6440B" w:rsidRDefault="00825628">
      <w:pPr>
        <w:pStyle w:val="Bodytext20"/>
        <w:shd w:val="clear" w:color="auto" w:fill="auto"/>
        <w:spacing w:line="608" w:lineRule="exact"/>
        <w:ind w:left="840" w:right="460" w:firstLine="820"/>
      </w:pPr>
      <w:r>
        <w:t>BAB V merupakan kesimpulan dan saran yang terdiri dari: kesimpulan akhir serta saran-saran dari penulis.</w:t>
      </w:r>
    </w:p>
    <w:sectPr w:rsidR="00F6440B">
      <w:pgSz w:w="11900" w:h="16840"/>
      <w:pgMar w:top="1755" w:right="1470" w:bottom="2054" w:left="95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628" w:rsidRDefault="00825628">
      <w:r>
        <w:separator/>
      </w:r>
    </w:p>
  </w:endnote>
  <w:endnote w:type="continuationSeparator" w:id="0">
    <w:p w:rsidR="00825628" w:rsidRDefault="00825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40B" w:rsidRDefault="00825628">
    <w:pPr>
      <w:rPr>
        <w:sz w:val="2"/>
        <w:szCs w:val="2"/>
      </w:rPr>
    </w:pPr>
    <w:r>
      <w:pict>
        <v:shapetype id="_x0000_t202" coordsize="21600,21600" o:spt="202" path="m,l,21600r21600,l21600,xe">
          <v:stroke joinstyle="miter"/>
          <v:path gradientshapeok="t" o:connecttype="rect"/>
        </v:shapetype>
        <v:shape id="_x0000_s2051" type="#_x0000_t202" style="position:absolute;margin-left:269pt;margin-top:813.3pt;width:5.35pt;height:8.15pt;z-index:-188744063;mso-wrap-style:none;mso-wrap-distance-left:5pt;mso-wrap-distance-right:5pt;mso-position-horizontal-relative:page;mso-position-vertical-relative:page" wrapcoords="0 0" filled="f" stroked="f">
          <v:textbox style="mso-fit-shape-to-text:t" inset="0,0,0,0">
            <w:txbxContent>
              <w:p w:rsidR="00F6440B" w:rsidRDefault="00825628">
                <w:pPr>
                  <w:pStyle w:val="Headerorfooter0"/>
                  <w:shd w:val="clear" w:color="auto" w:fill="auto"/>
                  <w:spacing w:line="240" w:lineRule="auto"/>
                </w:pPr>
                <w:r>
                  <w:fldChar w:fldCharType="begin"/>
                </w:r>
                <w:r>
                  <w:instrText xml:space="preserve"> PAGE \* MERGEFORMAT </w:instrText>
                </w:r>
                <w:r>
                  <w:fldChar w:fldCharType="separate"/>
                </w:r>
                <w:r w:rsidR="00802B7F" w:rsidRPr="00802B7F">
                  <w:rPr>
                    <w:rStyle w:val="Headerorfooter1"/>
                    <w:b/>
                    <w:bCs/>
                    <w:noProof/>
                  </w:rPr>
                  <w:t>4</w:t>
                </w:r>
                <w:r>
                  <w:rPr>
                    <w:rStyle w:val="Headerorfooter1"/>
                    <w:b/>
                    <w:bC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40B" w:rsidRDefault="00825628">
    <w:pPr>
      <w:rPr>
        <w:sz w:val="2"/>
        <w:szCs w:val="2"/>
      </w:rPr>
    </w:pPr>
    <w:r>
      <w:pict>
        <v:shapetype id="_x0000_t202" coordsize="21600,21600" o:spt="202" path="m,l,21600r21600,l21600,xe">
          <v:stroke joinstyle="miter"/>
          <v:path gradientshapeok="t" o:connecttype="rect"/>
        </v:shapetype>
        <v:shape id="_x0000_s2052" type="#_x0000_t202" style="position:absolute;margin-left:260.45pt;margin-top:788.3pt;width:5.35pt;height:7.9pt;z-index:-188744062;mso-wrap-style:none;mso-wrap-distance-left:5pt;mso-wrap-distance-right:5pt;mso-position-horizontal-relative:page;mso-position-vertical-relative:page" wrapcoords="0 0" filled="f" stroked="f">
          <v:textbox style="mso-fit-shape-to-text:t" inset="0,0,0,0">
            <w:txbxContent>
              <w:p w:rsidR="00F6440B" w:rsidRDefault="00825628">
                <w:pPr>
                  <w:pStyle w:val="Headerorfooter0"/>
                  <w:shd w:val="clear" w:color="auto" w:fill="auto"/>
                  <w:spacing w:line="240" w:lineRule="auto"/>
                </w:pPr>
                <w:r>
                  <w:fldChar w:fldCharType="begin"/>
                </w:r>
                <w:r>
                  <w:instrText xml:space="preserve"> PAGE \* MERGEFORMAT </w:instrText>
                </w:r>
                <w:r>
                  <w:fldChar w:fldCharType="separate"/>
                </w:r>
                <w:r w:rsidR="00802B7F" w:rsidRPr="00802B7F">
                  <w:rPr>
                    <w:rStyle w:val="Headerorfooter1"/>
                    <w:b/>
                    <w:bCs/>
                    <w:noProof/>
                  </w:rPr>
                  <w:t>3</w:t>
                </w:r>
                <w:r>
                  <w:rPr>
                    <w:rStyle w:val="Headerorfooter1"/>
                    <w:b/>
                    <w:bCs/>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40B" w:rsidRDefault="00825628">
    <w:pPr>
      <w:rPr>
        <w:sz w:val="2"/>
        <w:szCs w:val="2"/>
      </w:rPr>
    </w:pPr>
    <w:r>
      <w:pict>
        <v:shapetype id="_x0000_t202" coordsize="21600,21600" o:spt="202" path="m,l,21600r21600,l21600,xe">
          <v:stroke joinstyle="miter"/>
          <v:path gradientshapeok="t" o:connecttype="rect"/>
        </v:shapetype>
        <v:shape id="_x0000_s2053" type="#_x0000_t202" style="position:absolute;margin-left:271.5pt;margin-top:811.7pt;width:5.35pt;height:8.45pt;z-index:-188744061;mso-wrap-style:none;mso-wrap-distance-left:5pt;mso-wrap-distance-right:5pt;mso-position-horizontal-relative:page;mso-position-vertical-relative:page" wrapcoords="0 0" filled="f" stroked="f">
          <v:textbox style="mso-fit-shape-to-text:t" inset="0,0,0,0">
            <w:txbxContent>
              <w:p w:rsidR="00F6440B" w:rsidRDefault="00825628">
                <w:pPr>
                  <w:pStyle w:val="Headerorfooter0"/>
                  <w:shd w:val="clear" w:color="auto" w:fill="auto"/>
                  <w:spacing w:line="240" w:lineRule="auto"/>
                </w:pPr>
                <w:r>
                  <w:fldChar w:fldCharType="begin"/>
                </w:r>
                <w:r>
                  <w:instrText xml:space="preserve"> PAGE \* MERGEFORMAT </w:instrText>
                </w:r>
                <w:r>
                  <w:fldChar w:fldCharType="separate"/>
                </w:r>
                <w:r w:rsidR="00802B7F" w:rsidRPr="00802B7F">
                  <w:rPr>
                    <w:rStyle w:val="Headerorfooter1"/>
                    <w:b/>
                    <w:bCs/>
                    <w:noProof/>
                  </w:rPr>
                  <w:t>1</w:t>
                </w:r>
                <w:r>
                  <w:rPr>
                    <w:rStyle w:val="Headerorfooter1"/>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628" w:rsidRDefault="00825628"/>
  </w:footnote>
  <w:footnote w:type="continuationSeparator" w:id="0">
    <w:p w:rsidR="00825628" w:rsidRDefault="008256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40B" w:rsidRDefault="00825628">
    <w:pPr>
      <w:rPr>
        <w:sz w:val="2"/>
        <w:szCs w:val="2"/>
      </w:rPr>
    </w:pPr>
    <w:r>
      <w:pict>
        <v:shapetype id="_x0000_t202" coordsize="21600,21600" o:spt="202" path="m,l,21600r21600,l21600,xe">
          <v:stroke joinstyle="miter"/>
          <v:path gradientshapeok="t" o:connecttype="rect"/>
        </v:shapetype>
        <v:shape id="_x0000_s2050" type="#_x0000_t202" style="position:absolute;margin-left:59.95pt;margin-top:58.7pt;width:109.4pt;height:10.4pt;z-index:-188744064;mso-wrap-style:none;mso-wrap-distance-left:5pt;mso-wrap-distance-right:5pt;mso-position-horizontal-relative:page;mso-position-vertical-relative:page" wrapcoords="0 0" filled="f" stroked="f">
          <v:textbox style="mso-fit-shape-to-text:t" inset="0,0,0,0">
            <w:txbxContent>
              <w:p w:rsidR="00F6440B" w:rsidRDefault="00825628">
                <w:pPr>
                  <w:pStyle w:val="Headerorfooter0"/>
                  <w:shd w:val="clear" w:color="auto" w:fill="auto"/>
                  <w:spacing w:line="240" w:lineRule="auto"/>
                </w:pPr>
                <w:r>
                  <w:rPr>
                    <w:rStyle w:val="Headerorfooter1"/>
                    <w:b/>
                    <w:bCs/>
                  </w:rPr>
                  <w:t>B. Fokus Masalah</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E020F1"/>
    <w:multiLevelType w:val="multilevel"/>
    <w:tmpl w:val="11124104"/>
    <w:lvl w:ilvl="0">
      <w:start w:val="100"/>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A94201"/>
    <w:multiLevelType w:val="multilevel"/>
    <w:tmpl w:val="BE5EBA06"/>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7543535"/>
    <w:multiLevelType w:val="multilevel"/>
    <w:tmpl w:val="057E0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evenAndOddHeaders/>
  <w:drawingGridHorizontalSpacing w:val="181"/>
  <w:drawingGridVerticalSpacing w:val="181"/>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F6440B"/>
    <w:rsid w:val="00802B7F"/>
    <w:rsid w:val="00825628"/>
    <w:rsid w:val="00F64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69F148B5-BEFC-4013-A71B-DE3231BB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26"/>
      <w:szCs w:val="26"/>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iCs/>
      <w:smallCaps w:val="0"/>
      <w:strike w:val="0"/>
      <w:spacing w:val="-10"/>
      <w:sz w:val="22"/>
      <w:szCs w:val="22"/>
      <w:u w:val="none"/>
    </w:rPr>
  </w:style>
  <w:style w:type="character" w:customStyle="1" w:styleId="Bodytext4NotBold">
    <w:name w:val="Body text (4) + Not Bold"/>
    <w:aliases w:val="Not Italic,Spacing 0 pt"/>
    <w:basedOn w:val="Bodytext4"/>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paragraph" w:customStyle="1" w:styleId="Bodytext30">
    <w:name w:val="Body text (3)"/>
    <w:basedOn w:val="Normal"/>
    <w:link w:val="Bodytext3"/>
    <w:pPr>
      <w:shd w:val="clear" w:color="auto" w:fill="FFFFFF"/>
      <w:spacing w:after="360" w:line="0" w:lineRule="atLeas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spacing w:line="624" w:lineRule="exact"/>
      <w:ind w:hanging="400"/>
      <w:jc w:val="both"/>
    </w:pPr>
    <w:rPr>
      <w:rFonts w:ascii="Times New Roman" w:eastAsia="Times New Roman" w:hAnsi="Times New Roman" w:cs="Times New Roman"/>
      <w:sz w:val="26"/>
      <w:szCs w:val="26"/>
    </w:rPr>
  </w:style>
  <w:style w:type="paragraph" w:customStyle="1" w:styleId="Bodytext40">
    <w:name w:val="Body text (4)"/>
    <w:basedOn w:val="Normal"/>
    <w:link w:val="Bodytext4"/>
    <w:pPr>
      <w:shd w:val="clear" w:color="auto" w:fill="FFFFFF"/>
      <w:spacing w:before="480" w:line="0" w:lineRule="atLeast"/>
    </w:pPr>
    <w:rPr>
      <w:rFonts w:ascii="Times New Roman" w:eastAsia="Times New Roman" w:hAnsi="Times New Roman" w:cs="Times New Roman"/>
      <w:b/>
      <w:bCs/>
      <w:i/>
      <w:iCs/>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702</Words>
  <Characters>4008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2024-05-06T03:39:00Z</dcterms:created>
  <dcterms:modified xsi:type="dcterms:W3CDTF">2024-05-06T03:40:00Z</dcterms:modified>
</cp:coreProperties>
</file>