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framePr w:h="1553"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08pt;height:78pt;">
            <v:imagedata r:id="rId5" r:href="rId6"/>
          </v:shape>
        </w:pict>
      </w:r>
    </w:p>
    <w:p>
      <w:pPr>
        <w:widowControl w:val="0"/>
        <w:rPr>
          <w:sz w:val="2"/>
          <w:szCs w:val="2"/>
        </w:rPr>
      </w:pPr>
    </w:p>
    <w:p>
      <w:pPr>
        <w:pStyle w:val="Style3"/>
        <w:widowControl w:val="0"/>
        <w:keepNext/>
        <w:keepLines/>
        <w:shd w:val="clear" w:color="auto" w:fill="auto"/>
        <w:bidi w:val="0"/>
        <w:jc w:val="left"/>
        <w:spacing w:before="169" w:after="76" w:line="520" w:lineRule="exact"/>
        <w:ind w:left="400" w:right="0" w:firstLine="0"/>
      </w:pPr>
      <w:bookmarkStart w:id="0" w:name="bookmark0"/>
      <w:r>
        <w:rPr>
          <w:w w:val="100"/>
          <w:spacing w:val="0"/>
          <w:color w:val="000000"/>
          <w:position w:val="0"/>
        </w:rPr>
        <w:t>Plagiarism Checker X Originality Report</w:t>
      </w:r>
      <w:bookmarkEnd w:id="0"/>
    </w:p>
    <w:p>
      <w:pPr>
        <w:pStyle w:val="Style5"/>
        <w:widowControl w:val="0"/>
        <w:keepNext w:val="0"/>
        <w:keepLines w:val="0"/>
        <w:shd w:val="clear" w:color="auto" w:fill="auto"/>
        <w:bidi w:val="0"/>
        <w:spacing w:before="0" w:after="303" w:line="260" w:lineRule="exact"/>
        <w:ind w:left="0" w:right="440" w:firstLine="0"/>
      </w:pPr>
      <w:r>
        <w:rPr>
          <w:w w:val="100"/>
          <w:color w:val="000000"/>
          <w:position w:val="0"/>
        </w:rPr>
        <w:t>Similarity Found: 14%</w:t>
      </w:r>
    </w:p>
    <w:p>
      <w:pPr>
        <w:pStyle w:val="Style7"/>
        <w:widowControl w:val="0"/>
        <w:keepNext w:val="0"/>
        <w:keepLines w:val="0"/>
        <w:shd w:val="clear" w:color="auto" w:fill="auto"/>
        <w:bidi w:val="0"/>
        <w:jc w:val="left"/>
        <w:spacing w:before="0" w:after="600"/>
        <w:ind w:left="400" w:right="0" w:firstLine="2900"/>
      </w:pPr>
      <w:r>
        <w:rPr>
          <w:lang w:val="en-US" w:eastAsia="en-US" w:bidi="en-US"/>
          <w:w w:val="100"/>
          <w:spacing w:val="0"/>
          <w:color w:val="000000"/>
          <w:position w:val="0"/>
        </w:rPr>
        <w:t>Date: Thursday, August 01, 2019 Statistics: 919 words Plagiarized / 6514 Total words Remarks: Low Plagiarism Detected - Your Document needs Optional Improvement</w:t>
      </w:r>
    </w:p>
    <w:p>
      <w:pPr>
        <w:pStyle w:val="Style7"/>
        <w:widowControl w:val="0"/>
        <w:keepNext w:val="0"/>
        <w:keepLines w:val="0"/>
        <w:shd w:val="clear" w:color="auto" w:fill="auto"/>
        <w:bidi w:val="0"/>
        <w:jc w:val="left"/>
        <w:spacing w:before="0" w:after="300"/>
        <w:ind w:left="0" w:right="0" w:firstLine="0"/>
      </w:pPr>
      <w:r>
        <w:rPr>
          <w:lang w:val="id-ID" w:eastAsia="id-ID" w:bidi="id-ID"/>
          <w:w w:val="100"/>
          <w:spacing w:val="0"/>
          <w:color w:val="000000"/>
          <w:position w:val="0"/>
        </w:rPr>
        <w:t>Setiap masyarakat atau manusia dalam kehidupan ini menerima warisan kebudayaan rtu biasanya berupa gagasan atau nilai-nilai luhur dan benda-benda budaya. Budaya adalah sesuatu yang sudah menjadi kebiasaan yang sukar untuk diubah._Toraja adalah salah-satu daerah yang terdapat di Sulawesi Selatan. Suku ini sangat kental dengan budaya serta tradisi nenek moyangnya. Di Toraja ada dua kegiatan yang sangat terkenal, yaitu kegiatan Rambu Solo' dan Rambu Tuka*.</w:t>
      </w:r>
    </w:p>
    <w:p>
      <w:pPr>
        <w:pStyle w:val="Style7"/>
        <w:widowControl w:val="0"/>
        <w:keepNext w:val="0"/>
        <w:keepLines w:val="0"/>
        <w:shd w:val="clear" w:color="auto" w:fill="auto"/>
        <w:bidi w:val="0"/>
        <w:jc w:val="left"/>
        <w:spacing w:before="0" w:after="300"/>
        <w:ind w:left="0" w:right="0" w:firstLine="0"/>
      </w:pPr>
      <w:r>
        <w:rPr>
          <w:lang w:val="id-ID" w:eastAsia="id-ID" w:bidi="id-ID"/>
          <w:w w:val="100"/>
          <w:spacing w:val="0"/>
          <w:color w:val="000000"/>
          <w:position w:val="0"/>
        </w:rPr>
        <w:t>Rambu Solo' adalah kegiatan tentang upacara orang mati (kedukaan) sedangkan Rambu Tuka' adalah upacara pernikahan, pengucapan syukur rumah tongkonan (upacara syukuran). Toraja sangat kental dengan budaya serta tradisi-tradisi yang dianut oleh masyarakat setempat Salah satu rangkaian acara yang dilakukan oleh masyarakat Toraja di saat upacara Rambu Solo' adalah menerima tamu.</w:t>
      </w:r>
    </w:p>
    <w:p>
      <w:pPr>
        <w:pStyle w:val="Style7"/>
        <w:widowControl w:val="0"/>
        <w:keepNext w:val="0"/>
        <w:keepLines w:val="0"/>
        <w:shd w:val="clear" w:color="auto" w:fill="auto"/>
        <w:bidi w:val="0"/>
        <w:jc w:val="left"/>
        <w:spacing w:before="0" w:after="296"/>
        <w:ind w:left="0" w:right="0" w:firstLine="0"/>
      </w:pPr>
      <w:r>
        <w:rPr>
          <w:lang w:val="id-ID" w:eastAsia="id-ID" w:bidi="id-ID"/>
          <w:w w:val="100"/>
          <w:spacing w:val="0"/>
          <w:color w:val="000000"/>
          <w:position w:val="0"/>
        </w:rPr>
        <w:t xml:space="preserve">Dalam prosesi menyambut tamu tersebut anak atau cucu dari </w:t>
      </w:r>
      <w:r>
        <w:rPr>
          <w:lang w:val="en-US" w:eastAsia="en-US" w:bidi="en-US"/>
          <w:w w:val="100"/>
          <w:spacing w:val="0"/>
          <w:color w:val="000000"/>
          <w:position w:val="0"/>
        </w:rPr>
        <w:t xml:space="preserve">aim </w:t>
      </w:r>
      <w:r>
        <w:rPr>
          <w:lang w:val="id-ID" w:eastAsia="id-ID" w:bidi="id-ID"/>
          <w:w w:val="100"/>
          <w:spacing w:val="0"/>
          <w:color w:val="000000"/>
          <w:position w:val="0"/>
        </w:rPr>
        <w:t xml:space="preserve">atau almh yang disiapkan untuk menyambut tamu yang datang dari berbagai tempat Kemudian tamu tersebut diantar ke tempat ruang tamu (lantang rampoan) yang sudah disiapkan oleh masyarakat setempat jauh hari sebelumnya. Setelah para tamu diantar ke ruang tamu, beberapa anak atau cucu dari </w:t>
      </w:r>
      <w:r>
        <w:rPr>
          <w:lang w:val="en-US" w:eastAsia="en-US" w:bidi="en-US"/>
          <w:w w:val="100"/>
          <w:spacing w:val="0"/>
          <w:color w:val="000000"/>
          <w:position w:val="0"/>
        </w:rPr>
        <w:t xml:space="preserve">aim </w:t>
      </w:r>
      <w:r>
        <w:rPr>
          <w:lang w:val="id-ID" w:eastAsia="id-ID" w:bidi="id-ID"/>
          <w:w w:val="100"/>
          <w:spacing w:val="0"/>
          <w:color w:val="000000"/>
          <w:position w:val="0"/>
        </w:rPr>
        <w:t>atau almh datang menyapa para tamu dengan membawa sepu' pangngan baik untuk laki-laki dan perempuan. Orang Toraja menyebut kegiatan ini ma’papangngan.</w:t>
      </w:r>
    </w:p>
    <w:p>
      <w:pPr>
        <w:pStyle w:val="Style7"/>
        <w:widowControl w:val="0"/>
        <w:keepNext w:val="0"/>
        <w:keepLines w:val="0"/>
        <w:shd w:val="clear" w:color="auto" w:fill="auto"/>
        <w:bidi w:val="0"/>
        <w:jc w:val="left"/>
        <w:spacing w:before="0" w:after="0" w:line="326" w:lineRule="exact"/>
        <w:ind w:left="0" w:right="0" w:firstLine="0"/>
      </w:pPr>
      <w:r>
        <w:rPr>
          <w:lang w:val="id-ID" w:eastAsia="id-ID" w:bidi="id-ID"/>
          <w:w w:val="100"/>
          <w:spacing w:val="0"/>
          <w:color w:val="000000"/>
          <w:position w:val="0"/>
        </w:rPr>
        <w:t>Pada umumnya pangngan pada masyarakat Toraja berfungsi sebagai suatu penghargaan kepada kerabat beserta masyarakat yang ikut dalam pelaksanaan upacara. Bagi orang Toraja daun sirih besreta buahnya biasa dikunya bersama gambir, pinang, tembakau dan kapur. Sirih bisa digunakan sebagai obat yang sangat berperan dalam kehidupan terutama dalam upacara adat dibeberapa daerah di Indonesia, salah satunya</w:t>
      </w:r>
    </w:p>
    <w:sectPr>
      <w:footnotePr>
        <w:pos w:val="pageBottom"/>
        <w:numFmt w:val="decimal"/>
        <w:numRestart w:val="continuous"/>
      </w:footnotePr>
      <w:pgSz w:w="11900" w:h="16840"/>
      <w:pgMar w:top="1407" w:left="350" w:right="1818" w:bottom="140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val="0"/>
      <w:bCs w:val="0"/>
      <w:i w:val="0"/>
      <w:iCs w:val="0"/>
      <w:u w:val="none"/>
      <w:strike w:val="0"/>
      <w:smallCaps w:val="0"/>
      <w:sz w:val="52"/>
      <w:szCs w:val="52"/>
      <w:rFonts w:ascii="Segoe UI" w:eastAsia="Segoe UI" w:hAnsi="Segoe UI" w:cs="Segoe UI"/>
    </w:rPr>
  </w:style>
  <w:style w:type="character" w:customStyle="1" w:styleId="CharStyle6">
    <w:name w:val="Body text (3)_"/>
    <w:basedOn w:val="DefaultParagraphFont"/>
    <w:link w:val="Style5"/>
    <w:rPr>
      <w:lang w:val="en-US" w:eastAsia="en-US" w:bidi="en-US"/>
      <w:b/>
      <w:bCs/>
      <w:i w:val="0"/>
      <w:iCs w:val="0"/>
      <w:u w:val="none"/>
      <w:strike w:val="0"/>
      <w:smallCaps w:val="0"/>
      <w:sz w:val="26"/>
      <w:szCs w:val="26"/>
      <w:rFonts w:ascii="Segoe UI" w:eastAsia="Segoe UI" w:hAnsi="Segoe UI" w:cs="Segoe UI"/>
      <w:spacing w:val="0"/>
    </w:rPr>
  </w:style>
  <w:style w:type="character" w:customStyle="1" w:styleId="CharStyle8">
    <w:name w:val="Body text (2)_"/>
    <w:basedOn w:val="DefaultParagraphFont"/>
    <w:link w:val="Style7"/>
    <w:rPr>
      <w:b/>
      <w:bCs/>
      <w:i w:val="0"/>
      <w:iCs w:val="0"/>
      <w:u w:val="none"/>
      <w:strike w:val="0"/>
      <w:smallCaps w:val="0"/>
      <w:sz w:val="22"/>
      <w:szCs w:val="22"/>
      <w:rFonts w:ascii="Segoe UI" w:eastAsia="Segoe UI" w:hAnsi="Segoe UI" w:cs="Segoe UI"/>
    </w:rPr>
  </w:style>
  <w:style w:type="paragraph" w:customStyle="1" w:styleId="Style3">
    <w:name w:val="Heading #1"/>
    <w:basedOn w:val="Normal"/>
    <w:link w:val="CharStyle4"/>
    <w:pPr>
      <w:widowControl w:val="0"/>
      <w:shd w:val="clear" w:color="auto" w:fill="FFFFFF"/>
      <w:outlineLvl w:val="0"/>
      <w:spacing w:before="180" w:after="180" w:line="0" w:lineRule="exact"/>
    </w:pPr>
    <w:rPr>
      <w:lang w:val="en-US" w:eastAsia="en-US" w:bidi="en-US"/>
      <w:b w:val="0"/>
      <w:bCs w:val="0"/>
      <w:i w:val="0"/>
      <w:iCs w:val="0"/>
      <w:u w:val="none"/>
      <w:strike w:val="0"/>
      <w:smallCaps w:val="0"/>
      <w:sz w:val="52"/>
      <w:szCs w:val="52"/>
      <w:rFonts w:ascii="Segoe UI" w:eastAsia="Segoe UI" w:hAnsi="Segoe UI" w:cs="Segoe UI"/>
    </w:rPr>
  </w:style>
  <w:style w:type="paragraph" w:customStyle="1" w:styleId="Style5">
    <w:name w:val="Body text (3)"/>
    <w:basedOn w:val="Normal"/>
    <w:link w:val="CharStyle6"/>
    <w:pPr>
      <w:widowControl w:val="0"/>
      <w:shd w:val="clear" w:color="auto" w:fill="FFFFFF"/>
      <w:jc w:val="center"/>
      <w:spacing w:before="180" w:after="420" w:line="0" w:lineRule="exact"/>
    </w:pPr>
    <w:rPr>
      <w:lang w:val="en-US" w:eastAsia="en-US" w:bidi="en-US"/>
      <w:b/>
      <w:bCs/>
      <w:i w:val="0"/>
      <w:iCs w:val="0"/>
      <w:u w:val="none"/>
      <w:strike w:val="0"/>
      <w:smallCaps w:val="0"/>
      <w:sz w:val="26"/>
      <w:szCs w:val="26"/>
      <w:rFonts w:ascii="Segoe UI" w:eastAsia="Segoe UI" w:hAnsi="Segoe UI" w:cs="Segoe UI"/>
      <w:spacing w:val="0"/>
    </w:rPr>
  </w:style>
  <w:style w:type="paragraph" w:customStyle="1" w:styleId="Style7">
    <w:name w:val="Body text (2)"/>
    <w:basedOn w:val="Normal"/>
    <w:link w:val="CharStyle8"/>
    <w:pPr>
      <w:widowControl w:val="0"/>
      <w:shd w:val="clear" w:color="auto" w:fill="FFFFFF"/>
      <w:spacing w:before="420" w:after="600" w:line="321" w:lineRule="exact"/>
    </w:pPr>
    <w:rPr>
      <w:b/>
      <w:bCs/>
      <w:i w:val="0"/>
      <w:iCs w:val="0"/>
      <w:u w:val="none"/>
      <w:strike w:val="0"/>
      <w:smallCaps w:val="0"/>
      <w:sz w:val="22"/>
      <w:szCs w:val="22"/>
      <w:rFonts w:ascii="Segoe UI" w:eastAsia="Segoe UI" w:hAnsi="Segoe UI" w:cs="Segoe U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