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1" w:line="240" w:lineRule="exact"/>
        <w:ind w:left="26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8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8" w:line="287" w:lineRule="exact"/>
        <w:ind w:left="38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Stamps. Donald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C., </w:t>
      </w:r>
      <w:r>
        <w:rPr>
          <w:rStyle w:val="CharStyle10"/>
        </w:rPr>
        <w:t xml:space="preserve">Alkitab Penuntun Hidup Berkelimpahan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(Jakarta: LAI, 2009).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23" w:line="240" w:lineRule="exact"/>
        <w:ind w:left="380" w:right="0" w:firstLine="840"/>
      </w:pPr>
      <w:r>
        <w:rPr>
          <w:rStyle w:val="CharStyle10"/>
        </w:rPr>
        <w:t>Kamus Besar Bahasa Indonesia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Balai Pustaka, 2007).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1. 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298" w:lineRule="exact"/>
        <w:ind w:left="38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Basrowin dan Suwandi,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Bineka Cipta, 2008).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38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Barth.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C., </w:t>
      </w:r>
      <w:r>
        <w:rPr>
          <w:rStyle w:val="CharStyle10"/>
        </w:rPr>
        <w:t>Theologi Perjanjian Lama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BPK Gunung Mulia, 1985).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6" w:line="240" w:lineRule="exact"/>
        <w:ind w:left="38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Boa. Kenneth, </w:t>
      </w:r>
      <w:r>
        <w:rPr>
          <w:rStyle w:val="CharStyle10"/>
          <w:lang w:val="en-US" w:eastAsia="en-US" w:bidi="en-US"/>
        </w:rPr>
        <w:t>The Perfect Leader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(Malang: Gandum Mas,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304" w:lineRule="exact"/>
        <w:ind w:left="38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Boa. Kenneth, Buzzeil. Sid dan Perkins. Bill, </w:t>
      </w:r>
      <w:r>
        <w:rPr>
          <w:rStyle w:val="CharStyle10"/>
        </w:rPr>
        <w:t>Kepemimpinan Ilahi Dalam Rupa Insani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Yayasan Komunikasih Bina Kasih, 2013).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315" w:lineRule="exact"/>
        <w:ind w:left="38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Chandra.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Robby, </w:t>
      </w:r>
      <w:r>
        <w:rPr>
          <w:rStyle w:val="CharStyle10"/>
        </w:rPr>
        <w:t xml:space="preserve">Ketika Pemimpin Harus Menghadapi Perubahan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(Bandung: Bina Media Informasi, 2005).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49" w:line="321" w:lineRule="exact"/>
        <w:ind w:left="38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Dodson. Jonathan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K., </w:t>
      </w:r>
      <w:r>
        <w:rPr>
          <w:rStyle w:val="CharStyle10"/>
        </w:rPr>
        <w:t xml:space="preserve">Pemuridan Yang Berpusatkan Injil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(Perkantas: 2012).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1"/>
        <w:ind w:left="380" w:right="0" w:firstLine="840"/>
      </w:pPr>
      <w:r>
        <w:rPr>
          <w:rStyle w:val="CharStyle13"/>
          <w:i w:val="0"/>
          <w:iCs w:val="0"/>
        </w:rPr>
        <w:t xml:space="preserve">Dinnen. </w:t>
      </w:r>
      <w:r>
        <w:rPr>
          <w:rStyle w:val="CharStyle13"/>
          <w:lang w:val="en-US" w:eastAsia="en-US" w:bidi="en-US"/>
          <w:i w:val="0"/>
          <w:iCs w:val="0"/>
        </w:rPr>
        <w:t xml:space="preserve">Stewart,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Dasar dan Strategi Kepemimpinan Yang Melahirkan Generasi Pemimin</w:t>
      </w:r>
      <w:r>
        <w:rPr>
          <w:rStyle w:val="CharStyle13"/>
          <w:i w:val="0"/>
          <w:iCs w:val="0"/>
        </w:rPr>
        <w:t xml:space="preserve"> (Yogyakarta: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5" w:line="321" w:lineRule="exact"/>
        <w:ind w:left="38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Eims.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Leroy, </w:t>
      </w:r>
      <w:r>
        <w:rPr>
          <w:rStyle w:val="CharStyle10"/>
        </w:rPr>
        <w:t>12 Ciri Kepemimpinan Yang Efektif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(Bandung: Yayasan Kalam Hidup, 2003).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315" w:lineRule="exact"/>
        <w:ind w:left="38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Hutabarat. Herdy N., </w:t>
      </w:r>
      <w:r>
        <w:rPr>
          <w:rStyle w:val="CharStyle10"/>
          <w:lang w:val="en-US" w:eastAsia="en-US" w:bidi="en-US"/>
        </w:rPr>
        <w:t xml:space="preserve">Mentoring </w:t>
      </w:r>
      <w:r>
        <w:rPr>
          <w:rStyle w:val="CharStyle10"/>
        </w:rPr>
        <w:t>Dan Pemuridan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38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Maxwell.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John C., </w:t>
      </w:r>
      <w:r>
        <w:rPr>
          <w:rStyle w:val="CharStyle10"/>
        </w:rPr>
        <w:t>12 Hukum Kepemimpinan Sejati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Tmanuel,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93" w:lineRule="exact"/>
        <w:ind w:left="400" w:right="0" w:firstLine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Nikijuluw. Viktor P.H dan Sukarto. Aristarchus, </w:t>
      </w:r>
      <w:r>
        <w:rPr>
          <w:rStyle w:val="CharStyle10"/>
        </w:rPr>
        <w:t xml:space="preserve">kepemimpinan </w:t>
      </w:r>
      <w:r>
        <w:rPr>
          <w:rStyle w:val="CharStyle10"/>
          <w:lang w:val="en-US" w:eastAsia="en-US" w:bidi="en-US"/>
        </w:rPr>
        <w:t xml:space="preserve">di </w:t>
      </w:r>
      <w:r>
        <w:rPr>
          <w:rStyle w:val="CharStyle10"/>
        </w:rPr>
        <w:t>Bumi Baru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(Perkantas: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PT. Suluh Cendekia,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400" w:right="0"/>
      </w:pPr>
      <w:r>
        <w:rPr>
          <w:rStyle w:val="CharStyle13"/>
          <w:i w:val="0"/>
          <w:iCs w:val="0"/>
        </w:rPr>
        <w:t xml:space="preserve">Nggebu. </w:t>
      </w:r>
      <w:r>
        <w:rPr>
          <w:rStyle w:val="CharStyle13"/>
          <w:lang w:val="en-US" w:eastAsia="en-US" w:bidi="en-US"/>
          <w:i w:val="0"/>
          <w:iCs w:val="0"/>
        </w:rPr>
        <w:t xml:space="preserve">Sostenis,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Dari Ur-Kasdim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Sampai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ke Babel: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Karakter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30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Tokoh Perjanjian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Lama</w:t>
      </w:r>
      <w:r>
        <w:rPr>
          <w:rStyle w:val="CharStyle13"/>
          <w:lang w:val="en-US" w:eastAsia="en-US" w:bidi="en-US"/>
          <w:i w:val="0"/>
          <w:iCs w:val="0"/>
        </w:rPr>
        <w:t xml:space="preserve"> (Bandung: </w:t>
      </w:r>
      <w:r>
        <w:rPr>
          <w:rStyle w:val="CharStyle13"/>
          <w:i w:val="0"/>
          <w:iCs w:val="0"/>
        </w:rPr>
        <w:t>Yayasan Kalam Hidup, 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98" w:lineRule="exact"/>
        <w:ind w:left="40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Nggebu. Sostenis, </w:t>
      </w:r>
      <w:r>
        <w:rPr>
          <w:rStyle w:val="CharStyle10"/>
        </w:rPr>
        <w:t>Dari Betsaida Sampai ke Yerusalem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(Bandung: Yayasan Kalam Hidup, 2002).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1" w:line="304" w:lineRule="exact"/>
        <w:ind w:left="400" w:right="0" w:firstLine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Nelson. Alan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E., </w:t>
      </w:r>
      <w:r>
        <w:rPr>
          <w:rStyle w:val="CharStyle10"/>
          <w:lang w:val="en-US" w:eastAsia="en-US" w:bidi="en-US"/>
        </w:rPr>
        <w:t xml:space="preserve">Spirituality </w:t>
      </w:r>
      <w:r>
        <w:rPr>
          <w:rStyle w:val="CharStyle10"/>
        </w:rPr>
        <w:t xml:space="preserve">&amp; </w:t>
      </w:r>
      <w:r>
        <w:rPr>
          <w:rStyle w:val="CharStyle10"/>
          <w:lang w:val="en-US" w:eastAsia="en-US" w:bidi="en-US"/>
        </w:rPr>
        <w:t>LEADERSHIP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(Bandung: Yayasan Kalam Hidup, 2002).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" w:line="240" w:lineRule="exact"/>
        <w:ind w:left="40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Njotorahardjo. Niko, </w:t>
      </w:r>
      <w:r>
        <w:rPr>
          <w:rStyle w:val="CharStyle10"/>
        </w:rPr>
        <w:t>100 Kisah Kepemimpinan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(Light Publishing: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257" w:line="240" w:lineRule="exact"/>
        <w:ind w:left="40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2016</w:t>
      </w:r>
      <w:r>
        <w:rPr>
          <w:rStyle w:val="CharStyle16"/>
        </w:rPr>
        <w:t>).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6" w:line="315" w:lineRule="exact"/>
        <w:ind w:left="400" w:right="0"/>
      </w:pPr>
      <w:r>
        <w:rPr>
          <w:rStyle w:val="CharStyle13"/>
          <w:lang w:val="en-US" w:eastAsia="en-US" w:bidi="en-US"/>
          <w:i w:val="0"/>
          <w:iCs w:val="0"/>
        </w:rPr>
        <w:t xml:space="preserve">Pringle. Phil,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10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Kualitas Terbaik Dari Seorang Pemimpin Besar </w:t>
      </w:r>
      <w:r>
        <w:rPr>
          <w:rStyle w:val="CharStyle13"/>
          <w:lang w:val="en-US" w:eastAsia="en-US" w:bidi="en-US"/>
          <w:i w:val="0"/>
          <w:iCs w:val="0"/>
        </w:rPr>
        <w:t xml:space="preserve">(Light Publishing: </w:t>
      </w:r>
      <w:r>
        <w:rPr>
          <w:rStyle w:val="CharStyle13"/>
          <w:i w:val="0"/>
          <w:iCs w:val="0"/>
        </w:rPr>
        <w:t>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321" w:lineRule="exact"/>
        <w:ind w:left="40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Patilima. Hammid, </w:t>
      </w:r>
      <w:r>
        <w:rPr>
          <w:rStyle w:val="CharStyle10"/>
        </w:rPr>
        <w:t>Metode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(Bandung: Alfabeta, 2011).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5" w:line="326" w:lineRule="exact"/>
        <w:ind w:left="400" w:right="0"/>
      </w:pPr>
      <w:r>
        <w:rPr>
          <w:rStyle w:val="CharStyle13"/>
          <w:i w:val="0"/>
          <w:iCs w:val="0"/>
        </w:rPr>
        <w:t xml:space="preserve">Riduwan,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Skala Pengukuran Variabel-variabel Penelitian, </w:t>
      </w:r>
      <w:r>
        <w:rPr>
          <w:rStyle w:val="CharStyle13"/>
          <w:i w:val="0"/>
          <w:iCs w:val="0"/>
        </w:rPr>
        <w:t>(Bandung: Alfabeta, 2012).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1" w:line="321" w:lineRule="exact"/>
        <w:ind w:left="400" w:right="0"/>
      </w:pPr>
      <w:r>
        <w:rPr>
          <w:rStyle w:val="CharStyle13"/>
          <w:i w:val="0"/>
          <w:iCs w:val="0"/>
        </w:rPr>
        <w:t xml:space="preserve">Sugyono,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Penelitian Kuantitatif Kualitatif dan R&amp;D </w:t>
      </w:r>
      <w:r>
        <w:rPr>
          <w:rStyle w:val="CharStyle13"/>
          <w:i w:val="0"/>
          <w:iCs w:val="0"/>
        </w:rPr>
        <w:t>(Bandung: Alfabeta,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5" w:line="332" w:lineRule="exact"/>
        <w:ind w:left="400" w:right="0" w:firstLine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Sanders. Oswald,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J., </w:t>
      </w:r>
      <w:r>
        <w:rPr>
          <w:rStyle w:val="CharStyle10"/>
        </w:rPr>
        <w:t>Kepemimpinan Rohani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(Bandung: Yayasan Kalam Hidup, 20017).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326" w:lineRule="exact"/>
        <w:ind w:left="40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Sukmadinata. Syaodih, Nana, </w:t>
      </w:r>
      <w:r>
        <w:rPr>
          <w:rStyle w:val="CharStyle10"/>
        </w:rPr>
        <w:t xml:space="preserve">Metode Penelitian Pendidikan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(Bandung: Remaja Rosdakarya,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5" w:line="332" w:lineRule="exact"/>
        <w:ind w:left="40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Tomatala. Yakob, </w:t>
      </w:r>
      <w:r>
        <w:rPr>
          <w:rStyle w:val="CharStyle10"/>
        </w:rPr>
        <w:t>Kepemimpinan Kristen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YT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Leadership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Foundation, 2002).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40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Uno. Hamzah B., </w:t>
      </w:r>
      <w:r>
        <w:rPr>
          <w:rStyle w:val="CharStyle10"/>
        </w:rPr>
        <w:t>Teori Motivasi dan Pengukurannya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Bumi Aksara, 2012).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ANGGOTA PDM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9" w:line="276" w:lineRule="exact"/>
        <w:ind w:left="22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Darius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Tanan, anggota PDM pada tanggai 25 Juni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0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Intan anggota PDM tanggal 02 Juli 2018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1" w:line="281" w:lineRule="exact"/>
        <w:ind w:left="22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Mirdayanti Sanda, anggota PDM Pada tanegal 22 Juni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0" w:line="293" w:lineRule="exact"/>
        <w:ind w:left="22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Oktavianus Sattu Padang, anggota PDM Pada tanggal 22 Juni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2" w:line="293" w:lineRule="exact"/>
        <w:ind w:left="22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Pdt. Dr. Ismail Banne Ringgi, M.Th. penasehat, pada tanggal 22 Juni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Revi Rero, anggota PDM pada tanggal 22 Juni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31" w:line="304" w:lineRule="exact"/>
        <w:ind w:left="22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Widja Wanti, anggota PDM pada tanggal 22 Juni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SUMBER-SUMBER LAIN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/>
      </w:pPr>
      <w:r>
        <w:rPr>
          <w:rStyle w:val="CharStyle19"/>
          <w:b w:val="0"/>
          <w:bCs w:val="0"/>
          <w:i/>
          <w:iCs/>
        </w:rPr>
        <w:t xml:space="preserve">ht\p:/A </w:t>
      </w:r>
      <w:r>
        <w:rPr>
          <w:rStyle w:val="CharStyle19"/>
          <w:lang w:val="en-US" w:eastAsia="en-US" w:bidi="en-US"/>
          <w:b w:val="0"/>
          <w:bCs w:val="0"/>
          <w:i/>
          <w:iCs/>
        </w:rPr>
        <w:t>Iki tab.</w:t>
      </w:r>
      <w:r>
        <w:rPr>
          <w:rStyle w:val="CharStyle19"/>
          <w:b w:val="0"/>
          <w:bCs w:val="0"/>
          <w:i/>
          <w:iCs/>
        </w:rPr>
        <w:t>sabda.ors/dictionan'.plip'/wonhPaidiis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/>
      </w:pPr>
      <w:r>
        <w:rPr>
          <w:rStyle w:val="CharStyle22"/>
          <w:b w:val="0"/>
          <w:bCs w:val="0"/>
          <w:i/>
          <w:iCs/>
        </w:rPr>
        <w:t>hUD://pustaka.pandani.web.id/2013/03/pein:crtian-karakter.li!m!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/>
      </w:pPr>
      <w:r>
        <w:fldChar w:fldCharType="begin"/>
      </w:r>
      <w:r>
        <w:rPr>
          <w:rStyle w:val="CharStyle25"/>
        </w:rPr>
        <w:instrText> HYPERLINK "http://unvil4ii.wonlnress.am/2012'Q4.l03/karaklcr-pctnimpin-2" </w:instrText>
      </w:r>
      <w:r>
        <w:fldChar w:fldCharType="separate"/>
      </w:r>
      <w:r>
        <w:rPr>
          <w:rStyle w:val="Hyperlink"/>
          <w:b/>
          <w:bCs/>
          <w:i/>
          <w:iCs/>
        </w:rPr>
        <w:t>http://unvil4ii.wonlnress.am/201</w:t>
      </w:r>
      <w:r>
        <w:rPr>
          <w:rStyle w:val="Hyperlink"/>
          <w:lang w:val="id-ID" w:eastAsia="id-ID" w:bidi="id-ID"/>
          <w:b/>
          <w:bCs/>
          <w:i/>
          <w:iCs/>
        </w:rPr>
        <w:t>2'Q4.</w:t>
      </w:r>
      <w:r>
        <w:rPr>
          <w:rStyle w:val="Hyperlink"/>
          <w:lang w:val="id-ID" w:eastAsia="id-ID" w:bidi="id-ID"/>
          <w:vertAlign w:val="superscript"/>
          <w:b/>
          <w:bCs/>
          <w:i/>
          <w:iCs/>
        </w:rPr>
        <w:t>l</w:t>
      </w:r>
      <w:r>
        <w:rPr>
          <w:rStyle w:val="Hyperlink"/>
          <w:lang w:val="id-ID" w:eastAsia="id-ID" w:bidi="id-ID"/>
          <w:b/>
          <w:bCs/>
          <w:i/>
          <w:iCs/>
        </w:rPr>
        <w:t>03/karaklcr-pctnimpin-2</w:t>
      </w:r>
      <w:r>
        <w:fldChar w:fldCharType="end"/>
      </w:r>
      <w:r>
        <w:rPr>
          <w:rStyle w:val="CharStyle25"/>
          <w:lang w:val="id-ID" w:eastAsia="id-ID" w:bidi="id-ID"/>
          <w:b/>
          <w:bCs/>
          <w:i/>
          <w:iCs/>
        </w:rPr>
        <w:t>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/>
      </w:pPr>
      <w:r>
        <w:rPr>
          <w:rStyle w:val="CharStyle25"/>
          <w:b/>
          <w:bCs/>
          <w:i/>
          <w:iCs/>
        </w:rPr>
        <w:t>hUpV/a/kitabbnkit.wordpress.com/2013/0~</w:t>
      </w:r>
      <w:r>
        <w:rPr>
          <w:rStyle w:val="CharStyle25"/>
          <w:lang w:val="id-ID" w:eastAsia="id-ID" w:bidi="id-ID"/>
          <w:b/>
          <w:bCs/>
          <w:i/>
          <w:iCs/>
        </w:rPr>
        <w:t>'22/p-c-m-u-r-i-d-a-ii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52"/>
        <w:ind w:left="220" w:right="0"/>
      </w:pPr>
      <w:r>
        <w:rPr>
          <w:rStyle w:val="CharStyle28"/>
          <w:i w:val="0"/>
          <w:iCs w:val="0"/>
        </w:rPr>
        <w:t xml:space="preserve">h 11 p </w:t>
      </w:r>
      <w:r>
        <w:rPr>
          <w:rStyle w:val="CharStyle29"/>
          <w:i/>
          <w:iCs/>
        </w:rPr>
        <w:t xml:space="preserve">'.//pkkpmkunj. hio cspot. com/2013/09'apa dan menaina- </w:t>
      </w:r>
      <w:r>
        <w:rPr>
          <w:rStyle w:val="CharStyle29"/>
          <w:lang w:val="en-US" w:eastAsia="en-US" w:bidi="en-US"/>
          <w:i/>
          <w:iCs/>
        </w:rPr>
        <w:t>menniridkan-liisas-utainu.html.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hll</w:t>
      </w:r>
      <w:r>
        <w:rPr>
          <w:rStyle w:val="CharStyle32"/>
          <w:b/>
          <w:bCs/>
          <w:i/>
          <w:iCs/>
        </w:rPr>
        <w:t>p://</w:t>
      </w:r>
      <w:r>
        <w:fldChar w:fldCharType="begin"/>
      </w:r>
      <w:r>
        <w:rPr>
          <w:rStyle w:val="CharStyle32"/>
        </w:rPr>
        <w:instrText> HYPERLINK "http://www.indocelI.net/vesavai'piistaka2/id3~6./il/n" </w:instrText>
      </w:r>
      <w:r>
        <w:fldChar w:fldCharType="separate"/>
      </w:r>
      <w:r>
        <w:rPr>
          <w:rStyle w:val="Hyperlink"/>
          <w:b/>
          <w:bCs/>
          <w:i/>
          <w:iCs/>
        </w:rPr>
        <w:t>www.indocelI.net/vesava</w:t>
      </w:r>
      <w:r>
        <w:rPr>
          <w:rStyle w:val="Hyperlink"/>
          <w:vertAlign w:val="superscript"/>
          <w:b/>
          <w:bCs/>
          <w:i/>
          <w:iCs/>
        </w:rPr>
        <w:t>i</w:t>
      </w:r>
      <w:r>
        <w:rPr>
          <w:rStyle w:val="Hyperlink"/>
          <w:b/>
          <w:bCs/>
          <w:i/>
          <w:iCs/>
        </w:rPr>
        <w:t>'piistaka2/id3~6./il/n</w:t>
      </w:r>
      <w:r>
        <w:fldChar w:fldCharType="end"/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2531" w:left="1666" w:right="2325" w:bottom="1588" w:header="0" w:footer="3" w:gutter="0"/>
      <w:rtlGutter w:val="0"/>
      <w:cols w:space="720"/>
      <w:pgNumType w:start="5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8.6pt;margin-top:49.4pt;width:10.9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6">
    <w:name w:val="Heading #1 + 11.5 pt,Bold"/>
    <w:basedOn w:val="CharStyle15"/>
    <w:rPr>
      <w:lang w:val="id-ID" w:eastAsia="id-ID" w:bidi="id-ID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9">
    <w:name w:val="Body text (5)"/>
    <w:basedOn w:val="CharStyle1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2">
    <w:name w:val="Body text (6)"/>
    <w:basedOn w:val="CharStyle2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lang w:val="en-US" w:eastAsia="en-US" w:bidi="en-US"/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Body text (7)"/>
    <w:basedOn w:val="CharStyle24"/>
    <w:rPr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Body text (8)_"/>
    <w:basedOn w:val="DefaultParagraphFont"/>
    <w:link w:val="Style26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Body text (8) + Not Italic,Spacing -1 pt"/>
    <w:basedOn w:val="CharStyle27"/>
    <w:rPr>
      <w:lang w:val="id-ID" w:eastAsia="id-ID" w:bidi="id-ID"/>
      <w:i/>
      <w:iCs/>
      <w:u w:val="single"/>
      <w:sz w:val="24"/>
      <w:szCs w:val="24"/>
      <w:w w:val="100"/>
      <w:spacing w:val="-30"/>
      <w:color w:val="000000"/>
      <w:position w:val="0"/>
    </w:rPr>
  </w:style>
  <w:style w:type="character" w:customStyle="1" w:styleId="CharStyle29">
    <w:name w:val="Body text (8)"/>
    <w:basedOn w:val="CharStyle27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1">
    <w:name w:val="Body text (9)_"/>
    <w:basedOn w:val="DefaultParagraphFont"/>
    <w:link w:val="Style30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Body text (9)"/>
    <w:basedOn w:val="CharStyle31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540" w:after="240" w:line="309" w:lineRule="exact"/>
      <w:ind w:firstLine="8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before="60" w:after="36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591" w:lineRule="exact"/>
      <w:ind w:firstLine="800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line="591" w:lineRule="exact"/>
      <w:ind w:firstLine="800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line="591" w:lineRule="exact"/>
      <w:ind w:firstLine="800"/>
    </w:pPr>
    <w:rPr>
      <w:lang w:val="en-US" w:eastAsia="en-US" w:bidi="en-US"/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spacing w:after="180" w:line="309" w:lineRule="exact"/>
      <w:ind w:firstLine="8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before="180" w:line="0" w:lineRule="exact"/>
      <w:ind w:firstLine="800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