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89" w:rsidRDefault="0057107E">
      <w:pPr>
        <w:pStyle w:val="Bodytext20"/>
        <w:shd w:val="clear" w:color="auto" w:fill="auto"/>
        <w:spacing w:after="191" w:line="240" w:lineRule="exact"/>
        <w:ind w:right="100" w:firstLine="0"/>
      </w:pPr>
      <w:r>
        <w:rPr>
          <w:lang w:val="en-US" w:eastAsia="en-US" w:bidi="en-US"/>
        </w:rPr>
        <w:t>BAB V</w:t>
      </w:r>
    </w:p>
    <w:p w:rsidR="00B31389" w:rsidRDefault="00902868">
      <w:pPr>
        <w:pStyle w:val="Bodytext30"/>
        <w:shd w:val="clear" w:color="auto" w:fill="auto"/>
        <w:spacing w:before="0" w:after="0" w:line="240" w:lineRule="exact"/>
        <w:ind w:right="100"/>
      </w:pPr>
      <w:r>
        <w:t xml:space="preserve">KESIMPULAN </w:t>
      </w:r>
      <w:r>
        <w:rPr>
          <w:lang w:val="en-US" w:eastAsia="en-US" w:bidi="en-US"/>
        </w:rPr>
        <w:t xml:space="preserve">DAN </w:t>
      </w:r>
      <w:r>
        <w:t>SARAN</w:t>
      </w:r>
    </w:p>
    <w:p w:rsidR="00B31389" w:rsidRDefault="00902868">
      <w:pPr>
        <w:pStyle w:val="Bodytext30"/>
        <w:shd w:val="clear" w:color="auto" w:fill="auto"/>
        <w:spacing w:before="0" w:after="0" w:line="591" w:lineRule="exact"/>
        <w:jc w:val="left"/>
      </w:pPr>
      <w:r>
        <w:t>A. Kesimpulan</w:t>
      </w:r>
    </w:p>
    <w:p w:rsidR="00B31389" w:rsidRDefault="00902868">
      <w:pPr>
        <w:pStyle w:val="Bodytext20"/>
        <w:shd w:val="clear" w:color="auto" w:fill="auto"/>
        <w:spacing w:after="180" w:line="591" w:lineRule="exact"/>
        <w:ind w:left="680" w:firstLine="460"/>
        <w:jc w:val="both"/>
      </w:pPr>
      <w:r>
        <w:rPr>
          <w:lang w:val="en-US" w:eastAsia="en-US" w:bidi="en-US"/>
        </w:rPr>
        <w:t xml:space="preserve">Dari </w:t>
      </w:r>
      <w:r>
        <w:t>kajian eksegesis tentang tindakan berdoa menurut Injil Matius 6</w:t>
      </w:r>
      <w:proofErr w:type="gramStart"/>
      <w:r>
        <w:t>;5</w:t>
      </w:r>
      <w:proofErr w:type="gramEnd"/>
      <w:r>
        <w:t>- 8 dan Implikasinya bagi pemahaman orang Kristen masa kini disimpulkan bahwa;</w:t>
      </w:r>
    </w:p>
    <w:p w:rsidR="00B31389" w:rsidRDefault="00902868">
      <w:pPr>
        <w:pStyle w:val="Bodytext20"/>
        <w:numPr>
          <w:ilvl w:val="0"/>
          <w:numId w:val="1"/>
        </w:numPr>
        <w:shd w:val="clear" w:color="auto" w:fill="auto"/>
        <w:tabs>
          <w:tab w:val="left" w:pos="1699"/>
        </w:tabs>
        <w:spacing w:after="0" w:line="591" w:lineRule="exact"/>
        <w:ind w:left="1660"/>
        <w:jc w:val="both"/>
      </w:pPr>
      <w:r>
        <w:t xml:space="preserve">Tindakan berdoa yang dilakukan oleh orang-orang Yahudi merupakan </w:t>
      </w:r>
      <w:r>
        <w:t>cara berdoa yang salah kerena dalam doa itu masih ada motivasi lain untuk kepentingan pribadi mereka. Doa yang di inginkan oleh Tuhan Yesus adalah doa yang tulus dari hati dan karena kerinduan kepada Bapa tanpa ada unsur lain di balik doa itu.</w:t>
      </w:r>
    </w:p>
    <w:p w:rsidR="0057107E" w:rsidRDefault="00902868" w:rsidP="0057107E">
      <w:pPr>
        <w:pStyle w:val="Bodytext20"/>
        <w:numPr>
          <w:ilvl w:val="0"/>
          <w:numId w:val="1"/>
        </w:numPr>
        <w:shd w:val="clear" w:color="auto" w:fill="auto"/>
        <w:tabs>
          <w:tab w:val="left" w:pos="1699"/>
        </w:tabs>
        <w:spacing w:after="456" w:line="585" w:lineRule="exact"/>
        <w:ind w:left="1660"/>
        <w:jc w:val="both"/>
      </w:pPr>
      <w:r>
        <w:t>Implikasi da</w:t>
      </w:r>
      <w:r>
        <w:t>ri tindakan berdoa bagi pemahaman orang Kristen adalah Sebagai orang Kristen yang percaya kepada Yesus Kristus sebagai Tuhan dan Juruselamat maka berdoa merupakan hal yang sangat penting, dan setiap murid Yesus dituntut untuk selalu berdoa karena dengan do</w:t>
      </w:r>
      <w:r>
        <w:t>a seseorang bisa menyatakan permohonan, keluhan, kerinduan, dan kebergantungan sepenuhnya kepada Bapa, serta bisa menyatakan kekaguman akan kemualiaanNya terlebih agar kerajaanNya di nyatakan. Doa yang demikian tidak ada dalam diri orang yang tidak mengena</w:t>
      </w:r>
      <w:r>
        <w:t>l dan mengasihi Allah karena mereka hanya mau Allah mencukupi apa yang mereka perlukan tanpa mengerti kehendakNya. Doa akan menjadi sia-sia apabila tidak didasarkan ketulusan dari hati serta adanya motivasi lain dalam doa itu.</w:t>
      </w:r>
    </w:p>
    <w:p w:rsidR="0057107E" w:rsidRDefault="0057107E" w:rsidP="0057107E">
      <w:pPr>
        <w:pStyle w:val="Bodytext20"/>
        <w:shd w:val="clear" w:color="auto" w:fill="auto"/>
        <w:tabs>
          <w:tab w:val="left" w:pos="1699"/>
        </w:tabs>
        <w:spacing w:after="456" w:line="585" w:lineRule="exact"/>
        <w:ind w:left="1660" w:firstLine="0"/>
        <w:jc w:val="both"/>
      </w:pPr>
      <w:bookmarkStart w:id="0" w:name="_GoBack"/>
      <w:bookmarkEnd w:id="0"/>
    </w:p>
    <w:p w:rsidR="00B31389" w:rsidRDefault="00902868">
      <w:pPr>
        <w:pStyle w:val="Bodytext30"/>
        <w:shd w:val="clear" w:color="auto" w:fill="auto"/>
        <w:spacing w:before="0" w:after="37" w:line="240" w:lineRule="exact"/>
        <w:jc w:val="left"/>
      </w:pPr>
      <w:r>
        <w:t>B. Saran-saran</w:t>
      </w:r>
    </w:p>
    <w:p w:rsidR="00B31389" w:rsidRDefault="00902868">
      <w:pPr>
        <w:pStyle w:val="Bodytext20"/>
        <w:shd w:val="clear" w:color="auto" w:fill="auto"/>
        <w:spacing w:after="176" w:line="591" w:lineRule="exact"/>
        <w:ind w:left="680" w:firstLine="580"/>
        <w:jc w:val="left"/>
      </w:pPr>
      <w:r>
        <w:t xml:space="preserve">Berdasarkan </w:t>
      </w:r>
      <w:r>
        <w:t>kesimpulan diatas, maka penulis mengungkapkan saran- saran sebagai berikut:</w:t>
      </w:r>
    </w:p>
    <w:p w:rsidR="00B31389" w:rsidRDefault="00902868">
      <w:pPr>
        <w:pStyle w:val="Bodytext20"/>
        <w:numPr>
          <w:ilvl w:val="0"/>
          <w:numId w:val="2"/>
        </w:numPr>
        <w:shd w:val="clear" w:color="auto" w:fill="auto"/>
        <w:tabs>
          <w:tab w:val="left" w:pos="1276"/>
        </w:tabs>
        <w:spacing w:after="0" w:line="596" w:lineRule="exact"/>
        <w:ind w:left="1260"/>
        <w:jc w:val="both"/>
      </w:pPr>
      <w:r>
        <w:t>Sebagai umat yang percaya dan menyadari pentingnya berdoa kepada Tuhan sebagai salah satu cara untuk berkomunikasi dengan Allah, maka diharapkan agar berdoa seperti yang telah di a</w:t>
      </w:r>
      <w:r>
        <w:t>jarkan oleh Tuhan Yesus yaitu berdoa tanpa adanya motivasi lain.</w:t>
      </w:r>
    </w:p>
    <w:p w:rsidR="00B31389" w:rsidRDefault="00902868">
      <w:pPr>
        <w:pStyle w:val="Bodytext20"/>
        <w:numPr>
          <w:ilvl w:val="0"/>
          <w:numId w:val="2"/>
        </w:numPr>
        <w:shd w:val="clear" w:color="auto" w:fill="auto"/>
        <w:tabs>
          <w:tab w:val="left" w:pos="1276"/>
        </w:tabs>
        <w:spacing w:after="0" w:line="591" w:lineRule="exact"/>
        <w:ind w:left="1260"/>
        <w:jc w:val="both"/>
      </w:pPr>
      <w:r>
        <w:t>Sebagai orang Kristen yang sejati diharapkan memahami cara berdoa yang benar serta menerapkanya dalam kehidupan. Seperti yang ajarkan oleh Tuhan Yesus.</w:t>
      </w:r>
    </w:p>
    <w:p w:rsidR="00B31389" w:rsidRDefault="00902868">
      <w:pPr>
        <w:pStyle w:val="Bodytext20"/>
        <w:numPr>
          <w:ilvl w:val="0"/>
          <w:numId w:val="2"/>
        </w:numPr>
        <w:shd w:val="clear" w:color="auto" w:fill="auto"/>
        <w:tabs>
          <w:tab w:val="left" w:pos="1276"/>
        </w:tabs>
        <w:spacing w:after="0" w:line="591" w:lineRule="exact"/>
        <w:ind w:left="1260"/>
        <w:jc w:val="both"/>
      </w:pPr>
      <w:r>
        <w:t>Peneliti menyadari bahwa karya ilmiah i</w:t>
      </w:r>
      <w:r>
        <w:t>ni belum sempurna, oleh sebab itu diharapkan agar peneliti selanjurnya agar lebih menyempurnakan karya ilmiah ini khususnya terhadap setiap sudut pandang dalam hal kajian tafsir, terutama untuk aspek penafsiran maupun argumen yang masih belum sempurna dala</w:t>
      </w:r>
      <w:r>
        <w:t>m karya ini.</w:t>
      </w:r>
    </w:p>
    <w:sectPr w:rsidR="00B31389">
      <w:headerReference w:type="default" r:id="rId7"/>
      <w:footerReference w:type="first" r:id="rId8"/>
      <w:pgSz w:w="11900" w:h="16840"/>
      <w:pgMar w:top="1886" w:right="2316" w:bottom="1586" w:left="96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68" w:rsidRDefault="00902868">
      <w:r>
        <w:separator/>
      </w:r>
    </w:p>
  </w:endnote>
  <w:endnote w:type="continuationSeparator" w:id="0">
    <w:p w:rsidR="00902868" w:rsidRDefault="009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89" w:rsidRDefault="00902868">
    <w:pPr>
      <w:rPr>
        <w:sz w:val="2"/>
        <w:szCs w:val="2"/>
      </w:rPr>
    </w:pPr>
    <w:r>
      <w:pict>
        <v:shapetype id="_x0000_t202" coordsize="21600,21600" o:spt="202" path="m,l,21600r21600,l21600,xe">
          <v:stroke joinstyle="miter"/>
          <v:path gradientshapeok="t" o:connecttype="rect"/>
        </v:shapetype>
        <v:shape id="_x0000_s2051" type="#_x0000_t202" style="position:absolute;margin-left:269.55pt;margin-top:810.3pt;width:12.35pt;height:10.7pt;z-index:-188744063;mso-wrap-style:none;mso-wrap-distance-left:5pt;mso-wrap-distance-right:5pt;mso-position-horizontal-relative:page;mso-position-vertical-relative:page" wrapcoords="0 0" filled="f" stroked="f">
          <v:textbox style="mso-fit-shape-to-text:t" inset="0,0,0,0">
            <w:txbxContent>
              <w:p w:rsidR="00B31389" w:rsidRDefault="00902868">
                <w:pPr>
                  <w:pStyle w:val="Headerorfooter0"/>
                  <w:shd w:val="clear" w:color="auto" w:fill="auto"/>
                  <w:spacing w:line="240" w:lineRule="auto"/>
                </w:pPr>
                <w:r>
                  <w:rPr>
                    <w:rStyle w:val="Headerorfooter1"/>
                    <w:b/>
                    <w:bCs/>
                  </w:rPr>
                  <w:t>38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68" w:rsidRDefault="00902868"/>
  </w:footnote>
  <w:footnote w:type="continuationSeparator" w:id="0">
    <w:p w:rsidR="00902868" w:rsidRDefault="009028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89" w:rsidRDefault="00902868">
    <w:pPr>
      <w:rPr>
        <w:sz w:val="2"/>
        <w:szCs w:val="2"/>
      </w:rPr>
    </w:pPr>
    <w:r>
      <w:pict>
        <v:shapetype id="_x0000_t202" coordsize="21600,21600" o:spt="202" path="m,l,21600r21600,l21600,xe">
          <v:stroke joinstyle="miter"/>
          <v:path gradientshapeok="t" o:connecttype="rect"/>
        </v:shapetype>
        <v:shape id="_x0000_s2050" type="#_x0000_t202" style="position:absolute;margin-left:465.15pt;margin-top:15.75pt;width:12.65pt;height:8.7pt;z-index:-188744064;mso-wrap-style:none;mso-wrap-distance-left:5pt;mso-wrap-distance-right:5pt;mso-position-horizontal-relative:page;mso-position-vertical-relative:page" wrapcoords="0 0" filled="f" stroked="f">
          <v:textbox style="mso-fit-shape-to-text:t" inset="0,0,0,0">
            <w:txbxContent>
              <w:p w:rsidR="00B31389" w:rsidRDefault="00902868">
                <w:pPr>
                  <w:pStyle w:val="Headerorfooter0"/>
                  <w:shd w:val="clear" w:color="auto" w:fill="auto"/>
                  <w:spacing w:line="240" w:lineRule="auto"/>
                </w:pPr>
                <w:r>
                  <w:rPr>
                    <w:rStyle w:val="Headerorfooter1"/>
                    <w:b/>
                    <w:bCs/>
                    <w:lang w:val="en-US" w:eastAsia="en-US" w:bidi="en-US"/>
                  </w:rPr>
                  <w:t>39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EE5"/>
    <w:multiLevelType w:val="multilevel"/>
    <w:tmpl w:val="BF84A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787667"/>
    <w:multiLevelType w:val="multilevel"/>
    <w:tmpl w:val="28FEF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31389"/>
    <w:rsid w:val="0057107E"/>
    <w:rsid w:val="00902868"/>
    <w:rsid w:val="00B3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2AFB8E3-1D8B-4393-B2F5-DF1310B6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paragraph" w:customStyle="1" w:styleId="Bodytext20">
    <w:name w:val="Body text (2)"/>
    <w:basedOn w:val="Normal"/>
    <w:link w:val="Bodytext2"/>
    <w:pPr>
      <w:shd w:val="clear" w:color="auto" w:fill="FFFFFF"/>
      <w:spacing w:after="240" w:line="0" w:lineRule="atLeast"/>
      <w:ind w:hanging="40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240" w:after="24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2024-05-22T03:30:00Z</dcterms:created>
  <dcterms:modified xsi:type="dcterms:W3CDTF">2024-05-22T03:31:00Z</dcterms:modified>
</cp:coreProperties>
</file>