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92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65pt;margin-top:10.1pt;width:61.9pt;height:77.75pt;z-index:-125829376;mso-wrap-distance-left:5.pt;mso-wrap-distance-top:5.9pt;mso-wrap-distance-right:10.7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PEMERINTAH KABUPATEN TANA TORAJA </w:t>
      </w:r>
      <w:r>
        <w:rPr>
          <w:rStyle w:val="CharStyle5"/>
          <w:b/>
          <w:bCs/>
        </w:rPr>
        <w:t xml:space="preserve">TJPTD DINAS PENDIDIKAN SALUPUTTI </w:t>
      </w:r>
      <w:r>
        <w:rPr>
          <w:rStyle w:val="CharStyle6"/>
          <w:b/>
          <w:bCs/>
        </w:rPr>
        <w:t xml:space="preserve">(f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SDN 223INPRES KOLE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296" w:line="26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Alamat: Kole Barebatu Kecamatan Malimbong Balepe ^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1" w:name="bookmark1"/>
      <w:r>
        <w:rPr>
          <w:rStyle w:val="CharStyle11"/>
          <w:b/>
          <w:bCs/>
        </w:rPr>
        <w:t>SURAT KETERANGAN PENELITIAN</w:t>
      </w:r>
      <w:bookmarkEnd w:id="1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023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NOMOR: 021 /UPTD-SP/223/IX/2013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22" w:line="489" w:lineRule="exact"/>
        <w:ind w:left="0" w:right="2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dibawah ini, Kepala SDN 223 Inpres Kole Lembang Kole Barebatu Kecamatan Malimbong Balepe’Kabupaten Tana Toraja menerangkan bahwa:</w:t>
      </w:r>
    </w:p>
    <w:tbl>
      <w:tblPr>
        <w:tblOverlap w:val="never"/>
        <w:tblLayout w:type="fixed"/>
        <w:jc w:val="center"/>
      </w:tblPr>
      <w:tblGrid>
        <w:gridCol w:w="1356"/>
        <w:gridCol w:w="3904"/>
      </w:tblGrid>
      <w:tr>
        <w:trPr>
          <w:trHeight w:val="49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5259" w:hSpace="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5259" w:hSpace="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4"/>
              </w:rPr>
              <w:t>: SEPRIYANTIMANGOPO</w:t>
            </w:r>
          </w:p>
        </w:tc>
      </w:tr>
      <w:tr>
        <w:trPr>
          <w:trHeight w:val="7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5259" w:hSpace="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</w:rPr>
              <w:t>NIM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5259" w:hSpace="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4"/>
              </w:rPr>
              <w:t>: 20082779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5259" w:hSpace="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</w:rPr>
              <w:t>Jurusan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5259" w:hSpace="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14"/>
              </w:rPr>
              <w:t>: PAK</w:t>
            </w:r>
          </w:p>
        </w:tc>
      </w:tr>
    </w:tbl>
    <w:p>
      <w:pPr>
        <w:framePr w:w="5259" w:hSpace="7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437" w:after="379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melakukan penelitian di SDN.223 Inpres Kole.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26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kami berikan untuk dipergunakan selanjutnya.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949" w:line="321" w:lineRule="exact"/>
        <w:ind w:left="5120" w:right="25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Kole, 18 September 2013 Kepala Sekolah \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ELISABETH, S.Pd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5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NIP.196412311983062060</w:t>
      </w:r>
    </w:p>
    <w:sectPr>
      <w:footnotePr>
        <w:pos w:val="pageBottom"/>
        <w:numFmt w:val="decimal"/>
        <w:numRestart w:val="continuous"/>
      </w:footnotePr>
      <w:pgSz w:w="11900" w:h="16840"/>
      <w:pgMar w:top="682" w:left="426" w:right="1056" w:bottom="68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5">
    <w:name w:val="Heading #1 + 16 pt"/>
    <w:basedOn w:val="CharStyle4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6">
    <w:name w:val="Heading #1 + 26 pt,Italic,Spacing -2 pt"/>
    <w:basedOn w:val="CharStyle4"/>
    <w:rPr>
      <w:lang w:val="en-US" w:eastAsia="en-US" w:bidi="en-US"/>
      <w:i/>
      <w:iCs/>
      <w:sz w:val="52"/>
      <w:szCs w:val="52"/>
      <w:w w:val="100"/>
      <w:spacing w:val="-40"/>
      <w:color w:val="000000"/>
      <w:position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11">
    <w:name w:val="Heading #2"/>
    <w:basedOn w:val="CharStyle10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Body text (2)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405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center"/>
      <w:spacing w:after="13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jc w:val="center"/>
      <w:outlineLvl w:val="1"/>
      <w:spacing w:before="1380" w:line="34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jc w:val="center"/>
      <w:spacing w:after="1140" w:line="34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before="90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