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5" w:line="260" w:lineRule="exact"/>
        <w:ind w:left="0" w:right="20" w:firstLine="0"/>
      </w:pPr>
      <w:r>
        <w:rPr>
          <w:lang w:val="en-US" w:eastAsia="en-US" w:bidi="en-US"/>
          <w:w w:val="100"/>
          <w:spacing w:val="0"/>
          <w:color w:val="000000"/>
          <w:position w:val="0"/>
        </w:rPr>
        <w:t>CURICULUM VITAE</w:t>
      </w:r>
    </w:p>
    <w:p>
      <w:pPr>
        <w:pStyle w:val="Style3"/>
        <w:widowControl w:val="0"/>
        <w:keepNext w:val="0"/>
        <w:keepLines w:val="0"/>
        <w:shd w:val="clear" w:color="auto" w:fill="auto"/>
        <w:bidi w:val="0"/>
        <w:jc w:val="both"/>
        <w:spacing w:before="0" w:after="0" w:line="647"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0;width:202.55pt;height:221.75pt;z-index:-125829376;mso-wrap-distance-left:5.pt;mso-wrap-distance-right:7.6pt;mso-wrap-distance-bottom:1.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Agnes Puji Saputri Datu Ma’dika, Iahir di Pare- Pare pada tanggal 07 Oktober 1999. Penulis merupakan anak kedua dari tiga bersaudara dan pasangan bapak Paulus Untung Batara Lumiling dan ibu Damans Payung. Penulis masuk di SD Kristen Makale 1 pada tahun 2005 hingga tamat pada tahun 2011. Pada tahun yang sama, penulis melanjutkan pendidikan di SMP Negeri 1 Makale hingga tamat pada tahun 2014. Lalu melanjutkan ke SMA Negeri 1 Makale dan tamat pada tahun 2017. Kemudian penulis memilih untuk masuk dal am perguruan tinggi di STAKN Toraja pada tahun 2017 dan kini telah beralih status menjadi LAKN Toraja pada tahun 2020, dengan mengambil jurusan Teologi Kristen.</w:t>
      </w:r>
    </w:p>
    <w:sectPr>
      <w:footnotePr>
        <w:pos w:val="pageBottom"/>
        <w:numFmt w:val="decimal"/>
        <w:numRestart w:val="continuous"/>
      </w:footnotePr>
      <w:pgSz w:w="12240" w:h="20160"/>
      <w:pgMar w:top="2867" w:left="1670" w:right="1204" w:bottom="28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60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