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77" w:line="220" w:lineRule="exact"/>
        <w:ind w:left="3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8" w:line="220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19" w:line="568" w:lineRule="exact"/>
        <w:ind w:left="10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Alkitab.2017. </w:t>
      </w:r>
      <w:r>
        <w:rPr>
          <w:rStyle w:val="CharStyle8"/>
        </w:rPr>
        <w:t>Perjanjian Lama dan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 (LAI).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" w:line="220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545"/>
        <w:ind w:left="0" w:right="0" w:firstLine="0"/>
      </w:pPr>
      <w:r>
        <w:rPr>
          <w:rStyle w:val="CharStyle11"/>
          <w:i w:val="0"/>
          <w:iCs w:val="0"/>
        </w:rPr>
        <w:t xml:space="preserve">Depertemen Pendidikan Nasional, </w:t>
      </w:r>
      <w:r>
        <w:rPr>
          <w:lang w:val="id-ID" w:eastAsia="id-ID" w:bidi="id-ID"/>
          <w:w w:val="100"/>
          <w:color w:val="000000"/>
          <w:position w:val="0"/>
        </w:rPr>
        <w:t xml:space="preserve">Kamus Besar Bahasa Indonesia Edisi Ketiga </w:t>
      </w:r>
      <w:r>
        <w:rPr>
          <w:rStyle w:val="CharStyle11"/>
          <w:i w:val="0"/>
          <w:iCs w:val="0"/>
        </w:rPr>
        <w:t xml:space="preserve">Tim Prima Pena. </w:t>
      </w:r>
      <w:r>
        <w:rPr>
          <w:lang w:val="id-ID" w:eastAsia="id-ID" w:bidi="id-ID"/>
          <w:w w:val="100"/>
          <w:color w:val="000000"/>
          <w:position w:val="0"/>
        </w:rPr>
        <w:t>Kamus Besar Bahasa Indonesia:</w:t>
      </w:r>
      <w:r>
        <w:rPr>
          <w:rStyle w:val="CharStyle11"/>
          <w:i w:val="0"/>
          <w:iCs w:val="0"/>
        </w:rPr>
        <w:t xml:space="preserve"> Gitamedai Press.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 KARANGAN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860" w:right="0"/>
      </w:pPr>
      <w:r>
        <w:rPr>
          <w:rStyle w:val="CharStyle11"/>
          <w:i w:val="0"/>
          <w:iCs w:val="0"/>
        </w:rPr>
        <w:t>Abdillah, T., 201</w:t>
      </w:r>
      <w:r>
        <w:rPr>
          <w:lang w:val="id-ID" w:eastAsia="id-ID" w:bidi="id-ID"/>
          <w:w w:val="100"/>
          <w:color w:val="000000"/>
          <w:position w:val="0"/>
        </w:rPr>
        <w:t>0.Pemuda dan Perubahan SosialJakarta:</w:t>
      </w:r>
      <w:r>
        <w:rPr>
          <w:rStyle w:val="CharStyle11"/>
          <w:i w:val="0"/>
          <w:iCs w:val="0"/>
        </w:rPr>
        <w:t xml:space="preserve"> Jalan Sutra.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J.L.CH.2012. </w:t>
      </w:r>
      <w:r>
        <w:rPr>
          <w:rStyle w:val="CharStyle8"/>
        </w:rPr>
        <w:t>Garis-garis Besar Hukum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76" w:line="304" w:lineRule="exact"/>
        <w:ind w:left="860" w:right="0"/>
      </w:pPr>
      <w:r>
        <w:rPr>
          <w:rStyle w:val="CharStyle11"/>
          <w:i w:val="0"/>
          <w:iCs w:val="0"/>
        </w:rPr>
        <w:t xml:space="preserve">Budiman, R. 2021. </w:t>
      </w:r>
      <w:r>
        <w:rPr>
          <w:lang w:val="id-ID" w:eastAsia="id-ID" w:bidi="id-ID"/>
          <w:w w:val="100"/>
          <w:color w:val="000000"/>
          <w:position w:val="0"/>
        </w:rPr>
        <w:t xml:space="preserve">Tafsiran Alkitab Surat-surat I&amp;2 Timotiusdan </w:t>
      </w:r>
      <w:r>
        <w:rPr>
          <w:lang w:val="en-US" w:eastAsia="en-US" w:bidi="en-US"/>
          <w:w w:val="100"/>
          <w:color w:val="000000"/>
          <w:position w:val="0"/>
        </w:rPr>
        <w:t>Titus.</w:t>
      </w:r>
      <w:r>
        <w:rPr>
          <w:rStyle w:val="CharStyle11"/>
          <w:i w:val="0"/>
          <w:iCs w:val="0"/>
        </w:rPr>
        <w:t>Jakarta: BPK Gunung Mulia.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80" w:line="309" w:lineRule="exact"/>
        <w:ind w:left="860" w:right="0"/>
      </w:pPr>
      <w:r>
        <w:rPr>
          <w:rStyle w:val="CharStyle11"/>
          <w:i w:val="0"/>
          <w:iCs w:val="0"/>
        </w:rPr>
        <w:t>Chanra II Robbby. 1</w:t>
      </w:r>
      <w:r>
        <w:rPr>
          <w:lang w:val="id-ID" w:eastAsia="id-ID" w:bidi="id-ID"/>
          <w:w w:val="100"/>
          <w:color w:val="000000"/>
          <w:position w:val="0"/>
        </w:rPr>
        <w:t xml:space="preserve">991.Pemimpin </w:t>
      </w:r>
      <w:r>
        <w:rPr>
          <w:rStyle w:val="CharStyle12"/>
          <w:i/>
          <w:iCs/>
        </w:rPr>
        <w:t xml:space="preserve">Yang Meraih </w:t>
      </w:r>
      <w:r>
        <w:rPr>
          <w:lang w:val="id-ID" w:eastAsia="id-ID" w:bidi="id-ID"/>
          <w:w w:val="100"/>
          <w:color w:val="000000"/>
          <w:position w:val="0"/>
        </w:rPr>
        <w:t>Kaulah Muda, Sar Kepemimpinan Bina Warga.</w:t>
      </w:r>
      <w:r>
        <w:rPr>
          <w:rStyle w:val="CharStyle11"/>
          <w:i w:val="0"/>
          <w:iCs w:val="0"/>
        </w:rPr>
        <w:t xml:space="preserve"> Bekasi: BinaWarga.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2" w:line="309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Dinata, Nana Syaodin Sukma. 2009, </w:t>
      </w:r>
      <w:r>
        <w:rPr>
          <w:rStyle w:val="CharStyle8"/>
        </w:rPr>
        <w:t>Tuntunan Penulisan Karya Ilmiah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Sinar Baru Alegensindo.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3" w:line="220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>Ensiklopedia Alkitab Masa Kini, Jilid 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Hamalik, Oemar. 2001. </w:t>
      </w:r>
      <w:r>
        <w:rPr>
          <w:rStyle w:val="CharStyle8"/>
        </w:rPr>
        <w:t>Proses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5" w:line="309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Kristianto, Paulus Lilik. 2006. </w:t>
      </w:r>
      <w:r>
        <w:rPr>
          <w:rStyle w:val="CharStyle8"/>
        </w:rPr>
        <w:t xml:space="preserve">Prinsip dan praklik pendidikan Agama Kristen 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860" w:right="0"/>
        <w:sectPr>
          <w:footerReference w:type="even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264" w:left="931" w:right="1936" w:bottom="1264" w:header="0" w:footer="3" w:gutter="0"/>
          <w:rtlGutter w:val="0"/>
          <w:cols w:space="720"/>
          <w:noEndnote/>
          <w:docGrid w:linePitch="360"/>
        </w:sectPr>
      </w:pPr>
      <w:r>
        <w:rPr>
          <w:rStyle w:val="CharStyle11"/>
          <w:i w:val="0"/>
          <w:iCs w:val="0"/>
        </w:rPr>
        <w:t xml:space="preserve">Lebar, </w:t>
      </w:r>
      <w:r>
        <w:rPr>
          <w:rStyle w:val="CharStyle11"/>
          <w:lang w:val="en-US" w:eastAsia="en-US" w:bidi="en-US"/>
          <w:i w:val="0"/>
          <w:iCs w:val="0"/>
        </w:rPr>
        <w:t xml:space="preserve">Lois </w:t>
      </w:r>
      <w:r>
        <w:rPr>
          <w:rStyle w:val="CharStyle11"/>
          <w:i w:val="0"/>
          <w:iCs w:val="0"/>
        </w:rPr>
        <w:t xml:space="preserve">E.. 1964, </w:t>
      </w:r>
      <w:r>
        <w:rPr>
          <w:lang w:val="en-US" w:eastAsia="en-US" w:bidi="en-US"/>
          <w:w w:val="100"/>
          <w:color w:val="000000"/>
          <w:position w:val="0"/>
        </w:rPr>
        <w:t>‘‘Curriculum," in An Introduction to Evangelical Christian Education</w:t>
      </w:r>
      <w:r>
        <w:rPr>
          <w:rStyle w:val="CharStyle11"/>
          <w:lang w:val="en-US" w:eastAsia="en-US" w:bidi="en-US"/>
          <w:i w:val="0"/>
          <w:iCs w:val="0"/>
        </w:rPr>
        <w:t>, Chicago: Moody.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5" w:line="220" w:lineRule="exact"/>
        <w:ind w:left="84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Leigh, Ronald W.2011 </w:t>
      </w:r>
      <w:r>
        <w:rPr>
          <w:rStyle w:val="CharStyle8"/>
        </w:rPr>
        <w:t>.Melayani dengan Efektif.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0" w:line="270" w:lineRule="exact"/>
        <w:ind w:left="84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Moleong.Lexy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8"/>
        </w:rPr>
        <w:t>2006.Metodologi Penelitian Kualitatif 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Rosdakaiya.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8" w:line="220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Nurmalisa. Yunisca. 2017. </w:t>
      </w:r>
      <w:r>
        <w:rPr>
          <w:rStyle w:val="CharStyle8"/>
        </w:rPr>
        <w:t>Pendidikan Generasi Muda.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Media Akademi.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5" w:line="220" w:lineRule="exact"/>
        <w:ind w:left="840" w:right="0" w:hanging="840"/>
      </w:pPr>
      <w:r>
        <w:rPr>
          <w:rStyle w:val="CharStyle11"/>
          <w:lang w:val="en-US" w:eastAsia="en-US" w:bidi="en-US"/>
          <w:i w:val="0"/>
          <w:iCs w:val="0"/>
        </w:rPr>
        <w:t xml:space="preserve">Pantan, Frans. </w:t>
      </w:r>
      <w:r>
        <w:rPr>
          <w:lang w:val="id-ID" w:eastAsia="id-ID" w:bidi="id-ID"/>
          <w:w w:val="100"/>
          <w:color w:val="000000"/>
          <w:position w:val="0"/>
        </w:rPr>
        <w:t>Bahan Ajaran Pembinaan Warga Gereja.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2" w:line="281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Pazmino 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2012. </w:t>
      </w:r>
      <w:r>
        <w:rPr>
          <w:rStyle w:val="CharStyle8"/>
        </w:rPr>
        <w:t>Fondasi Pendidikan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BPK Gunung Mulia.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840" w:right="0" w:hanging="840"/>
      </w:pPr>
      <w:r>
        <w:rPr>
          <w:rStyle w:val="CharStyle11"/>
          <w:i w:val="0"/>
          <w:iCs w:val="0"/>
        </w:rPr>
        <w:t xml:space="preserve">PP PPGT. </w:t>
      </w:r>
      <w:r>
        <w:rPr>
          <w:lang w:val="id-ID" w:eastAsia="id-ID" w:bidi="id-ID"/>
          <w:w w:val="100"/>
          <w:color w:val="000000"/>
          <w:position w:val="0"/>
        </w:rPr>
        <w:t>2016. Modul Kurikulum Pembinaan</w:t>
      </w:r>
      <w:r>
        <w:rPr>
          <w:rStyle w:val="CharStyle11"/>
          <w:i w:val="0"/>
          <w:iCs w:val="0"/>
        </w:rPr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>Rantepao.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840" w:right="0" w:hanging="840"/>
      </w:pPr>
      <w:r>
        <w:rPr>
          <w:rStyle w:val="CharStyle11"/>
          <w:i w:val="0"/>
          <w:iCs w:val="0"/>
        </w:rPr>
        <w:t xml:space="preserve">PP PPGT. </w:t>
      </w:r>
      <w:r>
        <w:rPr>
          <w:lang w:val="id-ID" w:eastAsia="id-ID" w:bidi="id-ID"/>
          <w:w w:val="100"/>
          <w:color w:val="000000"/>
          <w:position w:val="0"/>
        </w:rPr>
        <w:t>2013. Kurikulum Pembinaan</w:t>
      </w:r>
      <w:r>
        <w:rPr>
          <w:rStyle w:val="CharStyle11"/>
          <w:i w:val="0"/>
          <w:iCs w:val="0"/>
        </w:rPr>
        <w:t xml:space="preserve">; </w:t>
      </w:r>
      <w:r>
        <w:rPr>
          <w:lang w:val="id-ID" w:eastAsia="id-ID" w:bidi="id-ID"/>
          <w:w w:val="100"/>
          <w:color w:val="000000"/>
          <w:position w:val="0"/>
        </w:rPr>
        <w:t>Rantepao.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840" w:right="0" w:hanging="840"/>
      </w:pPr>
      <w:r>
        <w:rPr>
          <w:rStyle w:val="CharStyle11"/>
          <w:i w:val="0"/>
          <w:iCs w:val="0"/>
        </w:rPr>
        <w:t xml:space="preserve">PPGT Jemaat Surabaya. 2018. </w:t>
      </w:r>
      <w:r>
        <w:rPr>
          <w:lang w:val="id-ID" w:eastAsia="id-ID" w:bidi="id-ID"/>
          <w:w w:val="100"/>
          <w:color w:val="000000"/>
          <w:position w:val="0"/>
        </w:rPr>
        <w:t>Modul Pembinaan Kurikulum Tahap Bersemi</w:t>
      </w:r>
      <w:r>
        <w:rPr>
          <w:rStyle w:val="CharStyle11"/>
          <w:i w:val="0"/>
          <w:iCs w:val="0"/>
        </w:rPr>
        <w:t>. Surabaya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75" w:line="298" w:lineRule="exact"/>
        <w:ind w:left="840" w:right="0" w:hanging="840"/>
      </w:pPr>
      <w:r>
        <w:rPr>
          <w:rStyle w:val="CharStyle11"/>
          <w:i w:val="0"/>
          <w:iCs w:val="0"/>
        </w:rPr>
        <w:t xml:space="preserve">PPGT.2013. </w:t>
      </w:r>
      <w:r>
        <w:rPr>
          <w:lang w:val="id-ID" w:eastAsia="id-ID" w:bidi="id-ID"/>
          <w:w w:val="100"/>
          <w:color w:val="000000"/>
          <w:position w:val="0"/>
        </w:rPr>
        <w:t>Anggaran Dasar dan Anggaran Rumah TanggaP'ersekutuan Pemuda Gereja Toraja:</w:t>
      </w:r>
      <w:r>
        <w:rPr>
          <w:rStyle w:val="CharStyle11"/>
          <w:i w:val="0"/>
          <w:iCs w:val="0"/>
        </w:rPr>
        <w:t xml:space="preserve"> Seriti.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840" w:right="0" w:hanging="840"/>
      </w:pPr>
      <w:r>
        <w:rPr>
          <w:rStyle w:val="CharStyle11"/>
          <w:i w:val="0"/>
          <w:iCs w:val="0"/>
        </w:rPr>
        <w:t xml:space="preserve">PPGT.20/S, </w:t>
      </w:r>
      <w:r>
        <w:rPr>
          <w:lang w:val="id-ID" w:eastAsia="id-ID" w:bidi="id-ID"/>
          <w:w w:val="100"/>
          <w:color w:val="000000"/>
          <w:position w:val="0"/>
        </w:rPr>
        <w:t xml:space="preserve">Amandemen AD/ARTPPGT\ hasil Kongres </w:t>
      </w:r>
      <w:r>
        <w:rPr>
          <w:lang w:val="en-US" w:eastAsia="en-US" w:bidi="en-US"/>
          <w:w w:val="100"/>
          <w:color w:val="000000"/>
          <w:position w:val="0"/>
        </w:rPr>
        <w:t>XIV</w:t>
      </w:r>
      <w:r>
        <w:rPr>
          <w:lang w:val="id-ID" w:eastAsia="id-ID" w:bidi="id-ID"/>
          <w:w w:val="100"/>
          <w:color w:val="000000"/>
          <w:position w:val="0"/>
        </w:rPr>
        <w:t>PPGT.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840" w:right="0" w:hanging="840"/>
      </w:pPr>
      <w:r>
        <w:rPr>
          <w:rStyle w:val="CharStyle11"/>
          <w:i w:val="0"/>
          <w:iCs w:val="0"/>
        </w:rPr>
        <w:t xml:space="preserve">Riduwan. 2012. </w:t>
      </w:r>
      <w:r>
        <w:rPr>
          <w:lang w:val="id-ID" w:eastAsia="id-ID" w:bidi="id-ID"/>
          <w:w w:val="100"/>
          <w:color w:val="000000"/>
          <w:position w:val="0"/>
        </w:rPr>
        <w:t>Skala Pengukuran Variabel-variabel Penelitian.</w:t>
      </w:r>
      <w:r>
        <w:rPr>
          <w:rStyle w:val="CharStyle11"/>
          <w:i w:val="0"/>
          <w:iCs w:val="0"/>
        </w:rPr>
        <w:t xml:space="preserve"> Bandung: Alfabeta,.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84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Sardinian.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2011. </w:t>
      </w:r>
      <w:r>
        <w:rPr>
          <w:rStyle w:val="CharStyle8"/>
        </w:rPr>
        <w:t>Interaksi &amp; Motivasi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Rajawali Pers.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Selan, 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Ruth.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1994. </w:t>
      </w:r>
      <w:r>
        <w:rPr>
          <w:rStyle w:val="CharStyle8"/>
        </w:rPr>
        <w:t>Pembinaan Warga Jemaat.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:Yayasan Kalam Hidup.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Silallahi, Ulber. 2009. </w:t>
      </w:r>
      <w:r>
        <w:rPr>
          <w:rStyle w:val="CharStyle8"/>
        </w:rPr>
        <w:t>Metode Penelitian Sosial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Bandung: Rafika Aditama,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85" w:line="309" w:lineRule="exact"/>
        <w:ind w:left="840" w:right="0" w:hanging="840"/>
      </w:pPr>
      <w:r>
        <w:rPr>
          <w:rStyle w:val="CharStyle11"/>
          <w:i w:val="0"/>
          <w:iCs w:val="0"/>
        </w:rPr>
        <w:t xml:space="preserve">Sugiyono,. 2009. </w:t>
      </w:r>
      <w:r>
        <w:rPr>
          <w:lang w:val="id-ID" w:eastAsia="id-ID" w:bidi="id-ID"/>
          <w:w w:val="100"/>
          <w:color w:val="000000"/>
          <w:position w:val="0"/>
        </w:rPr>
        <w:t>Metode Penelitian Pendidikan: Pendekatan Kuantitatif, Kualitatif dan R&amp;D</w:t>
      </w:r>
      <w:r>
        <w:rPr>
          <w:rStyle w:val="CharStyle11"/>
          <w:i w:val="0"/>
          <w:iCs w:val="0"/>
        </w:rPr>
        <w:t xml:space="preserve"> Bandung: Alfabeta,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7" w:line="304" w:lineRule="exact"/>
        <w:ind w:left="840" w:right="0" w:hanging="840"/>
      </w:pPr>
      <w:r>
        <w:rPr>
          <w:rStyle w:val="CharStyle11"/>
          <w:i w:val="0"/>
          <w:iCs w:val="0"/>
        </w:rPr>
        <w:t xml:space="preserve">Sukardi. 2011. </w:t>
      </w:r>
      <w:r>
        <w:rPr>
          <w:lang w:val="id-ID" w:eastAsia="id-ID" w:bidi="id-ID"/>
          <w:w w:val="100"/>
          <w:color w:val="000000"/>
          <w:position w:val="0"/>
        </w:rPr>
        <w:t xml:space="preserve">Metodologi Penelitian Pendidikan: Kompetensi dan Praktiknya . </w:t>
      </w:r>
      <w:r>
        <w:rPr>
          <w:rStyle w:val="CharStyle11"/>
          <w:i w:val="0"/>
          <w:iCs w:val="0"/>
        </w:rPr>
        <w:t>Jakarta: Bumi Aksara.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0" w:line="220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Sumiyatingsih, Dien. 2009. </w:t>
      </w:r>
      <w:r>
        <w:rPr>
          <w:rStyle w:val="CharStyle8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Bangdung: Kalam Hidup.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58" w:line="293" w:lineRule="exact"/>
        <w:ind w:left="840" w:right="0" w:hanging="840"/>
      </w:pPr>
      <w:r>
        <w:rPr>
          <w:rStyle w:val="CharStyle11"/>
          <w:i w:val="0"/>
          <w:iCs w:val="0"/>
        </w:rPr>
        <w:t xml:space="preserve">Surya, Ellyana, dkk. 2020. </w:t>
      </w:r>
      <w:r>
        <w:rPr>
          <w:lang w:val="id-ID" w:eastAsia="id-ID" w:bidi="id-ID"/>
          <w:w w:val="100"/>
          <w:color w:val="000000"/>
          <w:position w:val="0"/>
        </w:rPr>
        <w:t xml:space="preserve">Pelatihan </w:t>
      </w:r>
      <w:r>
        <w:rPr>
          <w:lang w:val="en-US" w:eastAsia="en-US" w:bidi="en-US"/>
          <w:w w:val="100"/>
          <w:color w:val="000000"/>
          <w:position w:val="0"/>
        </w:rPr>
        <w:t xml:space="preserve">Intentional Change </w:t>
      </w:r>
      <w:r>
        <w:rPr>
          <w:lang w:val="id-ID" w:eastAsia="id-ID" w:bidi="id-ID"/>
          <w:w w:val="100"/>
          <w:color w:val="000000"/>
          <w:position w:val="0"/>
        </w:rPr>
        <w:t xml:space="preserve">Model untuk Meningkatkan </w:t>
      </w:r>
      <w:r>
        <w:rPr>
          <w:lang w:val="en-US" w:eastAsia="en-US" w:bidi="en-US"/>
          <w:w w:val="100"/>
          <w:color w:val="000000"/>
          <w:position w:val="0"/>
        </w:rPr>
        <w:t xml:space="preserve">Leader Effectiveness </w:t>
      </w:r>
      <w:r>
        <w:rPr>
          <w:lang w:val="id-ID" w:eastAsia="id-ID" w:bidi="id-ID"/>
          <w:w w:val="100"/>
          <w:color w:val="000000"/>
          <w:position w:val="0"/>
        </w:rPr>
        <w:t>Pengurus PPGT.</w:t>
      </w:r>
      <w:r>
        <w:rPr>
          <w:rStyle w:val="CharStyle11"/>
          <w:i w:val="0"/>
          <w:iCs w:val="0"/>
        </w:rPr>
        <w:t xml:space="preserve"> Surabaya: Universitas Airlangga.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40" w:right="0" w:hanging="840"/>
        <w:sectPr>
          <w:pgSz w:w="11900" w:h="16840"/>
          <w:pgMar w:top="1360" w:left="847" w:right="2244" w:bottom="136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Suwandi, dan Basrowi 2008. </w:t>
      </w:r>
      <w:r>
        <w:rPr>
          <w:rStyle w:val="CharStyle8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4" w:line="270" w:lineRule="exact"/>
        <w:ind w:left="820" w:right="0" w:hanging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Tacop, Selvester M. 2009. </w:t>
      </w:r>
      <w:r>
        <w:rPr>
          <w:rStyle w:val="CharStyle8"/>
          <w:lang w:val="en-US" w:eastAsia="en-US" w:bidi="en-US"/>
        </w:rPr>
        <w:t xml:space="preserve">6 </w:t>
      </w:r>
      <w:r>
        <w:rPr>
          <w:rStyle w:val="CharStyle8"/>
        </w:rPr>
        <w:t xml:space="preserve">KUNCI SUKSES </w:t>
      </w:r>
      <w:r>
        <w:rPr>
          <w:rStyle w:val="CharStyle8"/>
          <w:lang w:val="en-US" w:eastAsia="en-US" w:bidi="en-US"/>
        </w:rPr>
        <w:t>MelayaniKaumMuda.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Kalam Hidup.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Artikel dan jurnal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Dokumen Gereja Toraja Jemaat Alfa Omega Tarongko.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Elisa. </w:t>
      </w:r>
      <w:r>
        <w:rPr>
          <w:rStyle w:val="CharStyle8"/>
        </w:rPr>
        <w:t>Pengertian, Peranan, dan Fungsi Kurikulum.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FKIP Universitas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Quality.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Lembaga Administrasi Negara RJ.2007. </w:t>
      </w:r>
      <w:r>
        <w:rPr>
          <w:rStyle w:val="CharStyle8"/>
        </w:rPr>
        <w:t>Pengembangan Kurikulum.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"/>
          <w:lang w:val="en-US" w:eastAsia="en-US" w:bidi="en-US"/>
          <w:i w:val="0"/>
          <w:iCs w:val="0"/>
        </w:rPr>
        <w:t xml:space="preserve">Ruth </w:t>
      </w:r>
      <w:r>
        <w:rPr>
          <w:rStyle w:val="CharStyle11"/>
          <w:i w:val="0"/>
          <w:iCs w:val="0"/>
        </w:rPr>
        <w:t xml:space="preserve">S. Kadarmanto, </w:t>
      </w:r>
      <w:r>
        <w:rPr>
          <w:lang w:val="id-ID" w:eastAsia="id-ID" w:bidi="id-ID"/>
          <w:w w:val="100"/>
          <w:color w:val="000000"/>
          <w:position w:val="0"/>
        </w:rPr>
        <w:t>Tuntunlah ke Jalan yang Benar.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05" w:line="59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Statistik Gereja Toraja Jemaat Alfa Omega Tarongko Tahun 2020/2021.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08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1" w:line="304" w:lineRule="exact"/>
        <w:ind w:left="82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Mardiana Rol K., S.Th (Proponen Gereja Toraja), pada tanggal 08 April 2021, pukul 08.53 WITA.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315" w:lineRule="exact"/>
        <w:ind w:left="82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Semuel Sirampun. (Ketua PPGT Klasis Makale Utara), pada tanggal 16 juli 2021 Pukul 12.30 WITA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6" w:line="315" w:lineRule="exact"/>
        <w:ind w:left="82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Abgigael Lebang, S.Th. ( Pendeta Gereja Toraja Jemaat Alfa Omega Tarongko), Pada tanggal 14 Juli 2021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6" w:line="321" w:lineRule="exact"/>
        <w:ind w:left="82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Stefanus Sapri, S.Th (Sekretaris PPGT), Pada tanggal 12 Juli 2021 pukul 18.30 WITA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326" w:lineRule="exact"/>
        <w:ind w:left="82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Refsi Lambe Burapadang (anggota PPGT), Pada tanggal 17 juli 2021 pukul 11.00 WITA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5" w:line="326" w:lineRule="exact"/>
        <w:ind w:left="82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Citra Dewi Septin (Anggota PPGT), Pada tanggal 17 Juli 2021 pukul 09.13 WITA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1" w:line="321" w:lineRule="exact"/>
        <w:ind w:left="82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Kriswanti Tompo (anggota PPGT), Pada tanggal 17 juli 2021 pukul 14.47 WITA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2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Rion (anggota PPGT), Pada tanggal 17 juli 2021 pukul 19.34 WITa</w:t>
      </w:r>
    </w:p>
    <w:sectPr>
      <w:pgSz w:w="11900" w:h="16840"/>
      <w:pgMar w:top="1591" w:left="737" w:right="2365" w:bottom="159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1.75pt;margin-top:758.45pt;width:10.4pt;height:7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65.9pt;margin-top:771.85pt;width:11.55pt;height:8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>54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3) + Bold,Spacing 0 pt"/>
    <w:basedOn w:val="CharStyle10"/>
    <w:rPr>
      <w:lang w:val="id-ID" w:eastAsia="id-ID" w:bidi="id-ID"/>
      <w:b/>
      <w:bCs/>
      <w:w w:val="100"/>
      <w:spacing w:val="-1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900" w:line="0" w:lineRule="exact"/>
      <w:ind w:hanging="10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300" w:after="540" w:line="591" w:lineRule="exact"/>
      <w:ind w:hanging="8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before="540" w:line="591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