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30" w:lineRule="exact"/>
        <w:ind w:left="160" w:right="0" w:firstLine="0"/>
      </w:pPr>
      <w:r>
        <w:rPr>
          <w:lang w:val="en-US" w:eastAsia="en-US" w:bidi="en-US"/>
          <w:w w:val="100"/>
          <w:spacing w:val="0"/>
          <w:color w:val="000000"/>
          <w:position w:val="0"/>
        </w:rPr>
        <w:t>CURRICULUM VITAE</w:t>
      </w:r>
    </w:p>
    <w:p>
      <w:pPr>
        <w:pStyle w:val="Style5"/>
        <w:widowControl w:val="0"/>
        <w:keepNext w:val="0"/>
        <w:keepLines w:val="0"/>
        <w:shd w:val="clear" w:color="auto" w:fill="auto"/>
        <w:bidi w:val="0"/>
        <w:spacing w:before="0" w:after="176"/>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7pt;margin-top:0;width:171.35pt;height:182.9pt;z-index:-125829376;mso-wrap-distance-left:5.pt;mso-wrap-distance-right:12.3pt;mso-wrap-distance-bottom:21.75pt;mso-position-horizontal-relative:margin" wrapcoords="0 0 21600 0 21600 21600 0 21600 0 0">
            <v:imagedata r:id="rId5" r:href="rId6"/>
            <w10:wrap type="square" side="right" anchorx="margin"/>
          </v:shape>
        </w:pict>
      </w:r>
      <w:r>
        <w:rPr>
          <w:rStyle w:val="CharStyle7"/>
        </w:rPr>
        <w:t xml:space="preserve">Oktavin Incstasia, </w:t>
      </w:r>
      <w:r>
        <w:rPr>
          <w:lang w:val="en-US" w:eastAsia="en-US" w:bidi="en-US"/>
          <w:w w:val="100"/>
          <w:spacing w:val="0"/>
          <w:color w:val="000000"/>
          <w:position w:val="0"/>
        </w:rPr>
        <w:t>lahir di Tinoring pada tanggal 08 Oktober 1996, anak ke-2 dari 4 bersaudara buah cinta dari pasangan Petrus Turu’Padang (ayah) dengan Yunita Uni’ Sobon (ibu). Dalam keseharian yang biasa disapa dengan nama panggilan “Inest”. Adapun jenjang pendidikan yang telah ditempu oleh penulis antara lain:</w:t>
      </w:r>
    </w:p>
    <w:p>
      <w:pPr>
        <w:pStyle w:val="Style5"/>
        <w:numPr>
          <w:ilvl w:val="0"/>
          <w:numId w:val="1"/>
        </w:numPr>
        <w:tabs>
          <w:tab w:leader="none" w:pos="375" w:val="left"/>
        </w:tabs>
        <w:widowControl w:val="0"/>
        <w:keepNext w:val="0"/>
        <w:keepLines w:val="0"/>
        <w:shd w:val="clear" w:color="auto" w:fill="auto"/>
        <w:bidi w:val="0"/>
        <w:jc w:val="left"/>
        <w:spacing w:before="0" w:after="0" w:line="551" w:lineRule="exact"/>
        <w:ind w:left="420" w:right="0"/>
      </w:pPr>
      <w:r>
        <w:rPr>
          <w:lang w:val="en-US" w:eastAsia="en-US" w:bidi="en-US"/>
          <w:w w:val="100"/>
          <w:spacing w:val="0"/>
          <w:color w:val="000000"/>
          <w:position w:val="0"/>
        </w:rPr>
        <w:t>Tahun 2003 mulai menginjakkan kaki di Sekolah Dasar Negeri (SDN) no 137 Sampean dan tamat pada tahun 2009.</w:t>
      </w:r>
    </w:p>
    <w:p>
      <w:pPr>
        <w:pStyle w:val="Style5"/>
        <w:numPr>
          <w:ilvl w:val="0"/>
          <w:numId w:val="1"/>
        </w:numPr>
        <w:tabs>
          <w:tab w:leader="none" w:pos="375" w:val="left"/>
        </w:tabs>
        <w:widowControl w:val="0"/>
        <w:keepNext w:val="0"/>
        <w:keepLines w:val="0"/>
        <w:shd w:val="clear" w:color="auto" w:fill="auto"/>
        <w:bidi w:val="0"/>
        <w:spacing w:before="0" w:after="0" w:line="541" w:lineRule="exact"/>
        <w:ind w:left="420" w:right="260"/>
      </w:pPr>
      <w:r>
        <w:rPr>
          <w:lang w:val="en-US" w:eastAsia="en-US" w:bidi="en-US"/>
          <w:w w:val="100"/>
          <w:spacing w:val="0"/>
          <w:color w:val="000000"/>
          <w:position w:val="0"/>
        </w:rPr>
        <w:t>Tahun 2009 masuk sekolah di Sekolah Menengah Pertama (SMP) Kristen Kandora, dan tamat pada tahun 2012</w:t>
      </w:r>
    </w:p>
    <w:p>
      <w:pPr>
        <w:pStyle w:val="Style5"/>
        <w:numPr>
          <w:ilvl w:val="0"/>
          <w:numId w:val="1"/>
        </w:numPr>
        <w:tabs>
          <w:tab w:leader="none" w:pos="375" w:val="left"/>
        </w:tabs>
        <w:widowControl w:val="0"/>
        <w:keepNext w:val="0"/>
        <w:keepLines w:val="0"/>
        <w:shd w:val="clear" w:color="auto" w:fill="auto"/>
        <w:bidi w:val="0"/>
        <w:spacing w:before="0" w:after="0" w:line="541" w:lineRule="exact"/>
        <w:ind w:left="420" w:right="260"/>
      </w:pPr>
      <w:r>
        <w:rPr>
          <w:lang w:val="en-US" w:eastAsia="en-US" w:bidi="en-US"/>
          <w:w w:val="100"/>
          <w:spacing w:val="0"/>
          <w:color w:val="000000"/>
          <w:position w:val="0"/>
        </w:rPr>
        <w:t>Tahun 2012 melanjutkan pendidikan di SMA Negeri 1 Makale yang sekarang berubah nama menjadi SMA Negeri 1 Tana Toraja dan tamat pada tahun 2015</w:t>
      </w:r>
    </w:p>
    <w:p>
      <w:pPr>
        <w:pStyle w:val="Style5"/>
        <w:numPr>
          <w:ilvl w:val="0"/>
          <w:numId w:val="1"/>
        </w:numPr>
        <w:tabs>
          <w:tab w:leader="none" w:pos="375" w:val="left"/>
        </w:tabs>
        <w:widowControl w:val="0"/>
        <w:keepNext w:val="0"/>
        <w:keepLines w:val="0"/>
        <w:shd w:val="clear" w:color="auto" w:fill="auto"/>
        <w:bidi w:val="0"/>
        <w:spacing w:before="0" w:after="0" w:line="541" w:lineRule="exact"/>
        <w:ind w:left="420" w:right="260"/>
      </w:pPr>
      <w:r>
        <w:rPr>
          <w:lang w:val="en-US" w:eastAsia="en-US" w:bidi="en-US"/>
          <w:w w:val="100"/>
          <w:spacing w:val="0"/>
          <w:color w:val="000000"/>
          <w:position w:val="0"/>
        </w:rPr>
        <w:t>Tahun 2015 melanjutkan pendidikan di Sekolah Tinggi Agama Kristen Negeri (STAKN) Toraja pada program studi Teologi Kristen</w:t>
      </w:r>
    </w:p>
    <w:sectPr>
      <w:footnotePr>
        <w:pos w:val="pageBottom"/>
        <w:numFmt w:val="decimal"/>
        <w:numRestart w:val="continuous"/>
      </w:footnotePr>
      <w:pgSz w:w="11900" w:h="16840"/>
      <w:pgMar w:top="2391" w:left="1993" w:right="2156" w:bottom="239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3"/>
      <w:szCs w:val="23"/>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 11.5 pt,Bold"/>
    <w:basedOn w:val="CharStyle6"/>
    <w:rPr>
      <w:lang w:val="en-US" w:eastAsia="en-US" w:bidi="en-US"/>
      <w:b/>
      <w:bCs/>
      <w:sz w:val="23"/>
      <w:szCs w:val="23"/>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00" w:after="180" w:line="546" w:lineRule="exact"/>
      <w:ind w:hanging="42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