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37" w:line="260" w:lineRule="exact"/>
        <w:ind w:left="0" w:right="26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/>
        <w:keepLines/>
        <w:shd w:val="clear" w:color="auto" w:fill="auto"/>
        <w:bidi w:val="0"/>
        <w:jc w:val="both"/>
        <w:spacing w:before="0" w:after="303" w:line="26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Alwi, Hasan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&amp; Dendy Sugono. </w:t>
      </w:r>
      <w:r>
        <w:rPr>
          <w:rStyle w:val="CharStyle7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726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Browning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W.R.F. Kamus Alkitab: </w:t>
      </w:r>
      <w:r>
        <w:rPr>
          <w:rStyle w:val="CharStyle7"/>
          <w:lang w:val="en-US" w:eastAsia="en-US" w:bidi="en-US"/>
        </w:rPr>
        <w:t xml:space="preserve">a dictionary of the </w:t>
      </w:r>
      <w:r>
        <w:rPr>
          <w:rStyle w:val="CharStyle7"/>
        </w:rPr>
        <w:t>bible.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2008 Lembaga Alkitab Indonesia (LAI), </w:t>
      </w:r>
      <w:r>
        <w:rPr>
          <w:rStyle w:val="CharStyle7"/>
        </w:rPr>
        <w:t>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2014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80" w:line="360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Tim Penyususn Kamus Pusat Bahasa, </w:t>
      </w:r>
      <w:r>
        <w:rPr>
          <w:rStyle w:val="CharStyle7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/>
        <w:keepLines/>
        <w:shd w:val="clear" w:color="auto" w:fill="auto"/>
        <w:bidi w:val="0"/>
        <w:jc w:val="both"/>
        <w:spacing w:before="0" w:after="384" w:line="26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40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Albiden Hutagaol. </w:t>
      </w:r>
      <w:r>
        <w:rPr>
          <w:rStyle w:val="CharStyle7"/>
        </w:rPr>
        <w:t>Memimpin Seperti Yesus.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Jawa Timur: Gandum Mas,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"/>
        <w:ind w:left="40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Anthony, </w:t>
      </w:r>
      <w:r>
        <w:rPr>
          <w:rStyle w:val="CharStyle10"/>
          <w:i w:val="0"/>
          <w:iCs w:val="0"/>
        </w:rPr>
        <w:t>D’</w:t>
      </w:r>
      <w:r>
        <w:rPr>
          <w:rStyle w:val="CharStyle10"/>
          <w:lang w:val="en-US" w:eastAsia="en-US" w:bidi="en-US"/>
          <w:i w:val="0"/>
          <w:iCs w:val="0"/>
        </w:rPr>
        <w:t xml:space="preserve">Souza.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Enoble, Enable, Empower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Kepemimpinan Yesus Sang Almasih. </w:t>
      </w:r>
      <w:r>
        <w:rPr>
          <w:rStyle w:val="CharStyle10"/>
          <w:i w:val="0"/>
          <w:iCs w:val="0"/>
        </w:rPr>
        <w:t>Jakarta: Gramedia,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714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Browning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W.R.F. Kamus Alkitab: </w:t>
      </w:r>
      <w:r>
        <w:rPr>
          <w:rStyle w:val="CharStyle7"/>
          <w:lang w:val="en-US" w:eastAsia="en-US" w:bidi="en-US"/>
        </w:rPr>
        <w:t xml:space="preserve">a dictionary of the </w:t>
      </w:r>
      <w:r>
        <w:rPr>
          <w:rStyle w:val="CharStyle7"/>
        </w:rPr>
        <w:t>bible.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714" w:lineRule="exact"/>
        <w:ind w:left="400" w:right="0" w:firstLine="0"/>
      </w:pPr>
      <w:r>
        <w:rPr>
          <w:rStyle w:val="CharStyle7"/>
        </w:rPr>
        <w:t>Ensiklopedi Alkitab Masa Kini, Jilid II.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Kasih, .'003.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714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Eva Yunita. </w:t>
      </w:r>
      <w:r>
        <w:rPr>
          <w:rStyle w:val="CharStyle7"/>
        </w:rPr>
        <w:t>Pemimpin Muda Peka Zaman.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714" w:lineRule="exact"/>
        <w:ind w:left="400" w:right="0" w:firstLine="0"/>
      </w:pPr>
      <w:r>
        <w:rPr>
          <w:rStyle w:val="CharStyle10"/>
          <w:i w:val="0"/>
          <w:iCs w:val="0"/>
        </w:rPr>
        <w:t xml:space="preserve">Fahmi Irham.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Manajemen Kepemimpinan, Teori dan Aplikasi.</w:t>
      </w:r>
      <w:r>
        <w:rPr>
          <w:rStyle w:val="CharStyle10"/>
          <w:i w:val="0"/>
          <w:iCs w:val="0"/>
        </w:rPr>
        <w:t xml:space="preserve"> Bandung: Alfabeta,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714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GunarsaD. Singgih. </w:t>
      </w:r>
      <w:r>
        <w:rPr>
          <w:rStyle w:val="CharStyle7"/>
        </w:rPr>
        <w:t>Psikologi Remaja.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1979.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714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Jim Clemmer. </w:t>
      </w:r>
      <w:r>
        <w:rPr>
          <w:rStyle w:val="CharStyle7"/>
        </w:rPr>
        <w:t>Sang Pemimpin.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11" w:line="240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Kartini Kartono. </w:t>
      </w:r>
      <w:r>
        <w:rPr>
          <w:rStyle w:val="CharStyle7"/>
        </w:rPr>
        <w:t>Pemimpin dan Kepemimpinan.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Raja Grafindo Persada,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01" w:line="366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Lase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Jason. </w:t>
      </w:r>
      <w:r>
        <w:rPr>
          <w:rStyle w:val="CharStyle7"/>
        </w:rPr>
        <w:t xml:space="preserve">Motivasi Berprestasi Kecerdasan Emosional, Percaya Diri dan Kinerja.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Program Pascasarjana Fakultas dan Ilmu Pendidikan UKI,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0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827" w:left="654" w:right="1537" w:bottom="82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Myles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Munroe. </w:t>
      </w:r>
      <w:r>
        <w:rPr>
          <w:rStyle w:val="CharStyle7"/>
        </w:rPr>
        <w:t xml:space="preserve">The Spirit </w:t>
      </w:r>
      <w:r>
        <w:rPr>
          <w:rStyle w:val="CharStyle7"/>
          <w:lang w:val="en-US" w:eastAsia="en-US" w:bidi="en-US"/>
        </w:rPr>
        <w:t>Of Leadership.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Immanuel Publishing House, 20U6.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65" w:line="2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3.25pt;margin-top:13.4pt;width:24.2pt;height:13.5pt;z-index:-125829376;mso-wrap-distance-left:5.pt;mso-wrap-distance-top:4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arva.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0.85pt;margin-top:-77.95pt;width:380.25pt;height:56.8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4"/>
                      <w:i w:val="0"/>
                      <w:iCs w:val="0"/>
                    </w:rPr>
                    <w:t xml:space="preserve">Murdoko Hari, E. Widijo. </w:t>
                  </w:r>
                  <w:r>
                    <w:rPr>
                      <w:rStyle w:val="CharStyle13"/>
                      <w:i/>
                      <w:iCs/>
                    </w:rPr>
                    <w:t xml:space="preserve">What Is Takes To Be A Leader Plus, </w:t>
                  </w:r>
                  <w:r>
                    <w:rPr>
                      <w:rStyle w:val="CharStyle13"/>
                      <w:lang w:val="id-ID" w:eastAsia="id-ID" w:bidi="id-ID"/>
                      <w:i/>
                      <w:iCs/>
                    </w:rPr>
                    <w:t xml:space="preserve">Memimpin Bernilai </w:t>
                  </w:r>
                  <w:r>
                    <w:rPr>
                      <w:rStyle w:val="CharStyle13"/>
                      <w:i/>
                      <w:iCs/>
                    </w:rPr>
                    <w:t xml:space="preserve">Plus </w:t>
                  </w:r>
                  <w:r>
                    <w:rPr>
                      <w:rStyle w:val="CharStyle13"/>
                      <w:lang w:val="id-ID" w:eastAsia="id-ID" w:bidi="id-ID"/>
                      <w:i/>
                      <w:iCs/>
                    </w:rPr>
                    <w:t xml:space="preserve">dengan Memahami </w:t>
                  </w:r>
                  <w:r>
                    <w:rPr>
                      <w:rStyle w:val="CharStyle13"/>
                      <w:i/>
                      <w:iCs/>
                    </w:rPr>
                    <w:t xml:space="preserve">dan Bekerjasama Or </w:t>
                  </w:r>
                  <w:r>
                    <w:rPr>
                      <w:rStyle w:val="CharStyle14"/>
                      <w:lang w:val="en-US" w:eastAsia="en-US" w:bidi="en-US"/>
                      <w:i w:val="0"/>
                      <w:iCs w:val="0"/>
                    </w:rPr>
                    <w:t>Gramdia, 2005.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380.8pt;margin-top:-67.5pt;width:12.95pt;height:14.8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Ki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392.6pt;margin-top:-65.pt;width:11.8pt;height:14.25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  <w:i/>
                      <w:iCs/>
                    </w:rPr>
                    <w:t>at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380.8pt;margin-top:-45.55pt;width:43.9pt;height:15.3pt;z-index:-1258293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  <w:vertAlign w:val="superscript"/>
                      <w:i/>
                      <w:iCs/>
                    </w:rPr>
                    <w:t>an</w:t>
                  </w:r>
                  <w:r>
                    <w:rPr>
                      <w:rStyle w:val="CharStyle13"/>
                      <w:i/>
                      <w:iCs/>
                    </w:rPr>
                    <w:t>S lain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406.7pt;margin-top:-63.55pt;width:38.8pt;height:19.6pt;z-index:-125829371;mso-wrap-distance-left:5.pt;mso-wrap-distance-top:11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3" w:name="bookmark3"/>
                  <w:r>
                    <w:rPr>
                      <w:vertAlign w:val="superscript"/>
                      <w:w w:val="100"/>
                      <w:color w:val="000000"/>
                      <w:position w:val="0"/>
                    </w:rPr>
                    <w:t>da</w:t>
                  </w:r>
                  <w:r>
                    <w:rPr>
                      <w:w w:val="100"/>
                      <w:color w:val="000000"/>
                      <w:position w:val="0"/>
                    </w:rPr>
                    <w:t>" Sir,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429.75pt;margin-top:-54.3pt;width:39.4pt;height:31.35pt;z-index:-1258293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75" w:line="2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ategi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Jakarta;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Mulyana Deddy. </w:t>
      </w:r>
      <w:r>
        <w:rPr>
          <w:rStyle w:val="CharStyle7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PT.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Rem</w:t>
      </w:r>
      <w:r>
        <w:rPr>
          <w:lang w:val="en-US" w:eastAsia="en-US" w:bidi="en-US"/>
          <w:vertAlign w:val="subscript"/>
          <w:sz w:val="24"/>
          <w:szCs w:val="24"/>
          <w:w w:val="100"/>
          <w:spacing w:val="0"/>
          <w:color w:val="000000"/>
          <w:position w:val="0"/>
        </w:rPr>
        <w:t>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</w:t>
      </w:r>
      <w:r>
        <w:rPr>
          <w:lang w:val="en-US" w:eastAsia="en-US" w:bidi="en-US"/>
          <w:vertAlign w:val="subscript"/>
          <w:sz w:val="24"/>
          <w:szCs w:val="24"/>
          <w:w w:val="100"/>
          <w:spacing w:val="0"/>
          <w:color w:val="000000"/>
          <w:position w:val="0"/>
        </w:rPr>
        <w:t>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R</w:t>
      </w:r>
      <w:r>
        <w:rPr>
          <w:lang w:val="en-US" w:eastAsia="en-US" w:bidi="en-US"/>
          <w:vertAlign w:val="subscript"/>
          <w:sz w:val="24"/>
          <w:szCs w:val="24"/>
          <w:w w:val="100"/>
          <w:spacing w:val="0"/>
          <w:color w:val="000000"/>
          <w:position w:val="0"/>
        </w:rPr>
        <w:t>0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^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65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Nelson, Alan E. </w:t>
      </w:r>
      <w:r>
        <w:rPr>
          <w:rStyle w:val="CharStyle7"/>
          <w:lang w:val="en-US" w:eastAsia="en-US" w:bidi="en-US"/>
        </w:rPr>
        <w:t>Spirituality &amp; Leadership.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Yayasan Kalam Hidup ?0CP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89" w:line="240" w:lineRule="exact"/>
        <w:ind w:left="0" w:right="0" w:firstLine="0"/>
      </w:pPr>
      <w:r>
        <w:rPr>
          <w:rStyle w:val="CharStyle23"/>
        </w:rPr>
        <w:t xml:space="preserve">Nggebu,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Sontenis. </w:t>
      </w:r>
      <w:r>
        <w:rPr>
          <w:rStyle w:val="CharStyle7"/>
          <w:lang w:val="en-US" w:eastAsia="en-US" w:bidi="en-US"/>
        </w:rPr>
        <w:t xml:space="preserve">Dari Ur-Kasdim </w:t>
      </w:r>
      <w:r>
        <w:rPr>
          <w:rStyle w:val="CharStyle7"/>
        </w:rPr>
        <w:t xml:space="preserve">Sampai </w:t>
      </w:r>
      <w:r>
        <w:rPr>
          <w:rStyle w:val="CharStyle7"/>
          <w:lang w:val="en-US" w:eastAsia="en-US" w:bidi="en-US"/>
        </w:rPr>
        <w:t>ke Babel.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Kalam Hidup </w:t>
      </w:r>
      <w:r>
        <w:rPr>
          <w:rStyle w:val="CharStyle23"/>
          <w:lang w:val="en-US" w:eastAsia="en-US" w:bidi="en-US"/>
        </w:rPr>
        <w:t>7Q07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23" w:line="349" w:lineRule="exact"/>
        <w:ind w:left="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Nikijuluw, Victor P.H, Aristarchus Sukarto.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Kepemimpinan di Bumi Baru: Menjadi Pemimpin Kristiani di Tengah Dunia yang Terus Berubah.</w:t>
      </w:r>
      <w:r>
        <w:rPr>
          <w:rStyle w:val="CharStyle10"/>
          <w:i w:val="0"/>
          <w:iCs w:val="0"/>
        </w:rPr>
        <w:t xml:space="preserve"> Jakarta: Literatur Perkantas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32" w:line="32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Northouse, Peter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G. </w:t>
      </w:r>
      <w:r>
        <w:rPr>
          <w:rStyle w:val="CharStyle24"/>
          <w:b w:val="0"/>
          <w:bCs w:val="0"/>
        </w:rPr>
        <w:t xml:space="preserve">Kepemimpinan </w:t>
      </w:r>
      <w:r>
        <w:rPr>
          <w:rStyle w:val="CharStyle7"/>
        </w:rPr>
        <w:t>Teori dan Praktik.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INFEKS,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6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Pasolang Harbani. </w:t>
      </w:r>
      <w:r>
        <w:rPr>
          <w:rStyle w:val="CharStyle7"/>
        </w:rPr>
        <w:t>Kepemimpinan Birokrasi.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92" w:line="35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Phill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Pringle. </w:t>
      </w:r>
      <w:r>
        <w:rPr>
          <w:rStyle w:val="CharStyle7"/>
        </w:rPr>
        <w:t>10 Kualitas Terbaik dari Seorang Pemimpin Besar.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Light Publishing,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57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Sanders,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Oswald. </w:t>
      </w:r>
      <w:r>
        <w:rPr>
          <w:rStyle w:val="CharStyle7"/>
        </w:rPr>
        <w:t>Kepemimpinan Rohani.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14" w:line="38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Stanislaus,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Surip. </w:t>
      </w:r>
      <w:r>
        <w:rPr>
          <w:rStyle w:val="CharStyle7"/>
        </w:rPr>
        <w:t>Suksesi Kepemimpinan'. Dalam Kitab Suci dan Tradisi Gereja.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Selatan: Yayasan Lembaga Biblika Indonesia,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01" w:line="366" w:lineRule="exact"/>
        <w:ind w:left="0" w:right="0" w:firstLine="0"/>
      </w:pPr>
      <w:r>
        <w:rPr>
          <w:rStyle w:val="CharStyle10"/>
          <w:i w:val="0"/>
          <w:iCs w:val="0"/>
        </w:rPr>
        <w:t xml:space="preserve">Sendjaya.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Konsep Karakter Kompetensi Kepemimpinan Kristen.</w:t>
      </w:r>
      <w:r>
        <w:rPr>
          <w:rStyle w:val="CharStyle10"/>
          <w:i w:val="0"/>
          <w:iCs w:val="0"/>
        </w:rPr>
        <w:t xml:space="preserve"> Yogyakarta: Kairos,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54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Shelton,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Charles M. </w:t>
      </w:r>
      <w:r>
        <w:rPr>
          <w:rStyle w:val="CharStyle7"/>
        </w:rPr>
        <w:t>Menuju Kedewasaan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1998.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5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01" w:line="36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7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Pendidikan,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  <w:sectPr>
          <w:pgSz w:w="11900" w:h="16840"/>
          <w:pgMar w:top="768" w:left="1048" w:right="1532" w:bottom="76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Samuel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Tandiassa, </w:t>
      </w:r>
      <w:r>
        <w:rPr>
          <w:rStyle w:val="CharStyle7"/>
        </w:rPr>
        <w:t>Kepemimpinan Gereja Lokal.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MORIEL,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"/>
        <w:ind w:left="36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The, Johny.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Menjadi Pemimpin Unggul dengan Strategi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Marketing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Paulus.</w:t>
      </w:r>
      <w:r>
        <w:rPr>
          <w:rStyle w:val="CharStyle10"/>
          <w:i w:val="0"/>
          <w:iCs w:val="0"/>
        </w:rPr>
        <w:t xml:space="preserve"> Yogyakarta: ANDI,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43" w:lineRule="exact"/>
        <w:ind w:left="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Tomatala, Yakob. </w:t>
      </w:r>
      <w:r>
        <w:rPr>
          <w:rStyle w:val="CharStyle7"/>
        </w:rPr>
        <w:t>Kepemimpinan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Leadership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Foundation, 2002. Wuwungan, O. E. Ch. </w:t>
      </w:r>
      <w:r>
        <w:rPr>
          <w:rStyle w:val="CharStyle7"/>
        </w:rPr>
        <w:t>Bina Warga.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2012.</w:t>
      </w:r>
    </w:p>
    <w:p>
      <w:pPr>
        <w:pStyle w:val="Style5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 w:line="74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 Lain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60" w:right="0" w:firstLine="0"/>
      </w:pPr>
      <w:r>
        <w:rPr>
          <w:rStyle w:val="CharStyle10"/>
          <w:i w:val="0"/>
          <w:iCs w:val="0"/>
        </w:rPr>
        <w:t xml:space="preserve">Badan Pekerja Majelis.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Dokumen Sejarah Gereja Jemaat Dumhia.</w:t>
      </w:r>
      <w:r>
        <w:rPr>
          <w:rStyle w:val="CharStyle10"/>
          <w:i w:val="0"/>
          <w:iCs w:val="0"/>
        </w:rPr>
        <w:t xml:space="preserve"> 1934.</w:t>
      </w:r>
    </w:p>
    <w:sectPr>
      <w:pgSz w:w="11900" w:h="16840"/>
      <w:pgMar w:top="1074" w:left="605" w:right="1597" w:bottom="107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 Exact"/>
    <w:basedOn w:val="DefaultParagraphFont"/>
    <w:link w:val="Style11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3) Exact"/>
    <w:basedOn w:val="DefaultParagraphFont"/>
    <w:rPr>
      <w:lang w:val="en-US" w:eastAsia="en-US" w:bidi="en-US"/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Body text (3) + Not Italic Exact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5) Exact"/>
    <w:basedOn w:val="DefaultParagraphFont"/>
    <w:link w:val="Style15"/>
    <w:rPr>
      <w:lang w:val="en-US" w:eastAsia="en-US" w:bidi="en-US"/>
      <w:b w:val="0"/>
      <w:bCs w:val="0"/>
      <w:i/>
      <w:iCs/>
      <w:u w:val="none"/>
      <w:strike w:val="0"/>
      <w:smallCaps w:val="0"/>
      <w:sz w:val="24"/>
      <w:szCs w:val="24"/>
      <w:rFonts w:ascii="Calibri" w:eastAsia="Calibri" w:hAnsi="Calibri" w:cs="Calibri"/>
      <w:spacing w:val="0"/>
    </w:rPr>
  </w:style>
  <w:style w:type="character" w:customStyle="1" w:styleId="CharStyle18">
    <w:name w:val="Heading #1 Exact"/>
    <w:basedOn w:val="DefaultParagraphFont"/>
    <w:link w:val="Style17"/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20">
    <w:name w:val="Body text (6) Exact"/>
    <w:basedOn w:val="DefaultParagraphFont"/>
    <w:link w:val="Style19"/>
    <w:rPr>
      <w:lang w:val="en-US" w:eastAsia="en-US" w:bidi="en-US"/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2">
    <w:name w:val="Body text (7) Exact"/>
    <w:basedOn w:val="DefaultParagraphFont"/>
    <w:link w:val="Style21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Body text (2) + 11 pt,Bold"/>
    <w:basedOn w:val="CharStyle6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4">
    <w:name w:val="Body text (2) + 16 pt,Italic"/>
    <w:basedOn w:val="CharStyle6"/>
    <w:rPr>
      <w:lang w:val="id-ID" w:eastAsia="id-ID" w:bidi="id-ID"/>
      <w:b/>
      <w:bCs/>
      <w:i/>
      <w:iCs/>
      <w:sz w:val="32"/>
      <w:szCs w:val="32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3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after="300" w:line="34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420" w:after="300" w:line="371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4"/>
      <w:szCs w:val="24"/>
      <w:rFonts w:ascii="Calibri" w:eastAsia="Calibri" w:hAnsi="Calibri" w:cs="Calibri"/>
      <w:spacing w:val="0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jc w:val="right"/>
      <w:spacing w:after="60"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Body text (7)"/>
    <w:basedOn w:val="Normal"/>
    <w:link w:val="CharStyle22"/>
    <w:pPr>
      <w:widowControl w:val="0"/>
      <w:shd w:val="clear" w:color="auto" w:fill="FFFFFF"/>
      <w:jc w:val="right"/>
      <w:spacing w:before="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