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8EF" w:rsidRDefault="00FB2588">
      <w:pPr>
        <w:pStyle w:val="Heading120"/>
        <w:keepNext/>
        <w:keepLines/>
        <w:shd w:val="clear" w:color="auto" w:fill="auto"/>
        <w:spacing w:after="280" w:line="260" w:lineRule="exact"/>
        <w:ind w:left="40"/>
      </w:pPr>
      <w:bookmarkStart w:id="0" w:name="bookmark0"/>
      <w:r>
        <w:t>BAB</w:t>
      </w:r>
      <w:r w:rsidR="0073346D">
        <w:rPr>
          <w:lang w:val="en-US"/>
        </w:rPr>
        <w:t xml:space="preserve"> </w:t>
      </w:r>
      <w:r>
        <w:t>I</w:t>
      </w:r>
      <w:bookmarkEnd w:id="0"/>
    </w:p>
    <w:p w:rsidR="006148EF" w:rsidRDefault="00FB2588">
      <w:pPr>
        <w:pStyle w:val="Heading10"/>
        <w:keepNext/>
        <w:keepLines/>
        <w:shd w:val="clear" w:color="auto" w:fill="auto"/>
        <w:spacing w:before="0" w:after="556" w:line="260" w:lineRule="exact"/>
        <w:ind w:left="40"/>
      </w:pPr>
      <w:bookmarkStart w:id="1" w:name="bookmark1"/>
      <w:r>
        <w:t>PENDAHULUAN</w:t>
      </w:r>
      <w:bookmarkEnd w:id="1"/>
    </w:p>
    <w:p w:rsidR="006148EF" w:rsidRDefault="00FB2588">
      <w:pPr>
        <w:pStyle w:val="Bodytext30"/>
        <w:numPr>
          <w:ilvl w:val="0"/>
          <w:numId w:val="1"/>
        </w:numPr>
        <w:shd w:val="clear" w:color="auto" w:fill="auto"/>
        <w:tabs>
          <w:tab w:val="left" w:pos="416"/>
        </w:tabs>
        <w:spacing w:before="0"/>
      </w:pPr>
      <w:r>
        <w:t>Latar Belakang Masalah</w:t>
      </w:r>
    </w:p>
    <w:p w:rsidR="006148EF" w:rsidRDefault="00FB2588">
      <w:pPr>
        <w:pStyle w:val="Bodytext20"/>
        <w:shd w:val="clear" w:color="auto" w:fill="auto"/>
        <w:ind w:left="440" w:firstLine="340"/>
      </w:pPr>
      <w:r>
        <w:t xml:space="preserve">Negara Indonesia merupakan salah satu negara di dunia yang kaya akan sumber daya alamnya, selain itu terdapat berbagai macam suku bangsa dan bahasa serta budaya menjadikan negara ini sebagai salah satu daerah tujuan wisata yang banyak digemari oleh </w:t>
      </w:r>
      <w:r>
        <w:rPr>
          <w:rStyle w:val="Bodytext2Italic"/>
        </w:rPr>
        <w:t>turis</w:t>
      </w:r>
      <w:r>
        <w:t xml:space="preserve"> m</w:t>
      </w:r>
      <w:r>
        <w:t xml:space="preserve">anca negara. Obyek wisata, hasil bumi, monumen-monumen bersejarah serta keaneka ragam </w:t>
      </w:r>
      <w:r>
        <w:rPr>
          <w:lang w:val="en-US" w:eastAsia="en-US" w:bidi="en-US"/>
        </w:rPr>
        <w:t xml:space="preserve">an </w:t>
      </w:r>
      <w:r>
        <w:t>budaya menjadi ciri khas dari setiap masing-masing daerahnya.</w:t>
      </w:r>
    </w:p>
    <w:p w:rsidR="006148EF" w:rsidRDefault="00FB2588">
      <w:pPr>
        <w:pStyle w:val="Bodytext20"/>
        <w:shd w:val="clear" w:color="auto" w:fill="auto"/>
        <w:ind w:left="440" w:firstLine="340"/>
      </w:pPr>
      <w:r>
        <w:t>Budaya merupakan suatu tatanan nilai, kebiasaan-kebiasaan yang berlaku atau adat-istiadat. Dalam suatu da</w:t>
      </w:r>
      <w:r>
        <w:t>erah, tentu memiliki sebuah adat-istiadat yang berlaku untuk mengatur pola hidup bermasyarakat. Agar masyarakat tertib serta saling menghargai.</w:t>
      </w:r>
    </w:p>
    <w:p w:rsidR="006148EF" w:rsidRDefault="00FB2588">
      <w:pPr>
        <w:pStyle w:val="Bodytext20"/>
        <w:shd w:val="clear" w:color="auto" w:fill="auto"/>
        <w:ind w:left="440" w:firstLine="340"/>
        <w:sectPr w:rsidR="006148EF">
          <w:headerReference w:type="even" r:id="rId7"/>
          <w:headerReference w:type="default" r:id="rId8"/>
          <w:footerReference w:type="first" r:id="rId9"/>
          <w:footnotePr>
            <w:numFmt w:val="upperRoman"/>
            <w:numRestart w:val="eachPage"/>
          </w:footnotePr>
          <w:pgSz w:w="11900" w:h="16840"/>
          <w:pgMar w:top="1838" w:right="1549" w:bottom="1838" w:left="1071" w:header="0" w:footer="3" w:gutter="0"/>
          <w:cols w:space="720"/>
          <w:noEndnote/>
          <w:titlePg/>
          <w:docGrid w:linePitch="360"/>
        </w:sectPr>
      </w:pPr>
      <w:r>
        <w:t>M</w:t>
      </w:r>
      <w:r>
        <w:rPr>
          <w:lang w:val="en-US" w:eastAsia="en-US" w:bidi="en-US"/>
        </w:rPr>
        <w:t xml:space="preserve">am </w:t>
      </w:r>
      <w:r>
        <w:t xml:space="preserve">asa adalah salah satu daerah di Provinsi Sulawesi Barat yang merupakan suatu daerah yang memiliki nila-nilai kearifan lokal yang cukup unik. Meskipun kondisi pembangunan </w:t>
      </w:r>
      <w:r>
        <w:t xml:space="preserve">di wilayah ini belum memadai, namun kehidupan masyarakatnya cukup teratur. Adanya sikap toleransi beragama yang kuat, maupun sikap kekeluargaan menjadi ciri khas daaerah ini. Itulah sebabnya daerah ini dikenal dengan sebutan tondok </w:t>
      </w:r>
      <w:r>
        <w:rPr>
          <w:rStyle w:val="Bodytext2Italic"/>
        </w:rPr>
        <w:t>mamase</w:t>
      </w:r>
      <w:r>
        <w:t xml:space="preserve"> . Itu berarti bah</w:t>
      </w:r>
      <w:r>
        <w:t>wa semua warganya dikenal sebagai warga yang ramah dan saling mencintai.</w:t>
      </w:r>
    </w:p>
    <w:p w:rsidR="006148EF" w:rsidRDefault="00FB2588">
      <w:pPr>
        <w:pStyle w:val="Bodytext20"/>
        <w:shd w:val="clear" w:color="auto" w:fill="auto"/>
        <w:spacing w:line="585" w:lineRule="exact"/>
        <w:ind w:left="460" w:firstLine="340"/>
      </w:pPr>
      <w:r>
        <w:rPr>
          <w:rStyle w:val="Bodytext2Italic"/>
        </w:rPr>
        <w:lastRenderedPageBreak/>
        <w:t>Pemali</w:t>
      </w:r>
      <w:r>
        <w:t xml:space="preserve"> adalah salah satu produk budaya di daerah di Kabupaten Mamasa yang mengatur sistem kehidupan masyarakat khususnya di desa Marampan. Jika ditinjau dari arti yang sebenarnya </w:t>
      </w:r>
      <w:r>
        <w:rPr>
          <w:rStyle w:val="Bodytext2Italic"/>
        </w:rPr>
        <w:t>pema</w:t>
      </w:r>
      <w:r>
        <w:rPr>
          <w:rStyle w:val="Bodytext2Italic"/>
        </w:rPr>
        <w:t>li</w:t>
      </w:r>
      <w:r>
        <w:t xml:space="preserve"> adalah budaya “larangan”. Dimana anggota masyarakat harus hidup berdasarkan hukum sehingga tercipta keselarasan diantara masyarakat. Hal ini menjadi pola pendidikan dan pembentukan karakter bagi anak supaya anak dapat memiliki nilai-nilai moral yang bai</w:t>
      </w:r>
      <w:r>
        <w:t>k dalam bertutur kata, berbuat, dan bertindak sesuai dengan kebiasaan yang berlaku di masyarakat.</w:t>
      </w:r>
    </w:p>
    <w:p w:rsidR="006148EF" w:rsidRDefault="00FB2588">
      <w:pPr>
        <w:pStyle w:val="Bodytext20"/>
        <w:shd w:val="clear" w:color="auto" w:fill="auto"/>
        <w:spacing w:line="585" w:lineRule="exact"/>
        <w:ind w:left="460" w:firstLine="340"/>
      </w:pPr>
      <w:r>
        <w:t>Jauh sebelum manusia ciptaan Tuhan itu bertambah banyak dan menjadi sebuah bangsa, Adam sebagai manusia pertama yang diciptakan Tuhan sudah diberikan sebuah p</w:t>
      </w:r>
      <w:r>
        <w:t>erintah yang berisi tentang larangan dalam Kejadian 2:17. Adanya larangan ini diberikan untuk mengatur pola hidupnya sesuai dengan yang Tuhan harapkan. Hingga keturunan Adam ini berubah menjadi sebuah bangsa pilihan Tuhan, larangan-larangan semacam itu mas</w:t>
      </w:r>
      <w:r>
        <w:t xml:space="preserve">ih tetap berlaku. Sejarah Alkitab banyak memberikan contoh-contoh kehidupan yang teratur dalam kalangan masyarakatnya. Adanya </w:t>
      </w:r>
      <w:r>
        <w:rPr>
          <w:rStyle w:val="Bodytext2Italic"/>
        </w:rPr>
        <w:t>larangan</w:t>
      </w:r>
      <w:r>
        <w:t xml:space="preserve"> yang berlaku di masyarakat yang demikian, merupakan ketetapan yang harus dijunjung tinggi dan dipatuhi oleh bangsa Israel (UI. 16-21). Hal ini menjadi menjadi kewajiban bagi setiap orang, untuk mencapai pola hidup yang aman dan tentram. Dengan demikian, k</w:t>
      </w:r>
      <w:r>
        <w:t>eluarga berperan aktif untuk mengajar dan mendidik anak-anaknya.</w:t>
      </w:r>
    </w:p>
    <w:p w:rsidR="006148EF" w:rsidRDefault="00FB2588">
      <w:pPr>
        <w:pStyle w:val="Bodytext20"/>
        <w:shd w:val="clear" w:color="auto" w:fill="auto"/>
        <w:spacing w:line="585" w:lineRule="exact"/>
        <w:ind w:left="460" w:firstLine="340"/>
        <w:sectPr w:rsidR="006148EF">
          <w:pgSz w:w="11900" w:h="16840"/>
          <w:pgMar w:top="1839" w:right="1027" w:bottom="1212" w:left="849" w:header="0" w:footer="3" w:gutter="0"/>
          <w:cols w:space="720"/>
          <w:noEndnote/>
          <w:docGrid w:linePitch="360"/>
        </w:sectPr>
      </w:pPr>
      <w:r>
        <w:t xml:space="preserve">Sejak zaman dahulu, orangtua mengharapkan anak bisa menjadi orang. Demikian juga orangtua sekarang masih ingin anaknya menjadi orang yang </w:t>
      </w:r>
    </w:p>
    <w:p w:rsidR="006148EF" w:rsidRDefault="00FB2588">
      <w:pPr>
        <w:pStyle w:val="Bodytext20"/>
        <w:shd w:val="clear" w:color="auto" w:fill="auto"/>
        <w:spacing w:line="585" w:lineRule="exact"/>
        <w:ind w:left="460" w:firstLine="340"/>
      </w:pPr>
      <w:r>
        <w:lastRenderedPageBreak/>
        <w:t xml:space="preserve">sukses. Memang ada banyak cara </w:t>
      </w:r>
      <w:r>
        <w:t xml:space="preserve">yang ditempuh oleh o </w:t>
      </w:r>
      <w:r>
        <w:rPr>
          <w:lang w:val="en-US" w:eastAsia="en-US" w:bidi="en-US"/>
        </w:rPr>
        <w:t xml:space="preserve">rang </w:t>
      </w:r>
      <w:r>
        <w:t>tua untuk mencapai tujuannya. Ada yang berhasil dan ada pula yang tidak.</w:t>
      </w:r>
      <w:r>
        <w:rPr>
          <w:vertAlign w:val="superscript"/>
        </w:rPr>
        <w:footnoteReference w:id="1"/>
      </w:r>
    </w:p>
    <w:p w:rsidR="006148EF" w:rsidRDefault="00FB2588">
      <w:pPr>
        <w:pStyle w:val="Bodytext20"/>
        <w:shd w:val="clear" w:color="auto" w:fill="auto"/>
        <w:spacing w:line="630" w:lineRule="exact"/>
        <w:ind w:left="540" w:firstLine="380"/>
      </w:pPr>
      <w:r>
        <w:t>Secara umum, orangtua merupakan pendidik yang pertama dan utama bagi anak. Menurut kebiasaan mendidik masyarakat desa Maram pan, mereka berpatokan pada trad</w:t>
      </w:r>
      <w:r>
        <w:t>isi dan pola mengajar dari para leluhur. Artinya bahwa pola pendidikan yang diterapkan bagi anak itu diwarisi secara turun temurun dari generasi ke generasi.</w:t>
      </w:r>
    </w:p>
    <w:p w:rsidR="006148EF" w:rsidRDefault="00FB2588">
      <w:pPr>
        <w:pStyle w:val="Bodytext20"/>
        <w:shd w:val="clear" w:color="auto" w:fill="auto"/>
        <w:spacing w:line="630" w:lineRule="exact"/>
        <w:ind w:left="540" w:firstLine="380"/>
      </w:pPr>
      <w:r>
        <w:t>Pada zaman dulu desa Marampan sangat menjunjung tinggi nilai-nilai kearifan lokal dalam masyarakat</w:t>
      </w:r>
      <w:r>
        <w:t xml:space="preserve">. Oleh karena itu, semua anggota keluarga berperan aktif dalam mendidik dan mengarahkan anak-anaknya kepada karakter yang baik berdasarkan makna kearifan lokal yang terkandung dalam </w:t>
      </w:r>
      <w:r>
        <w:rPr>
          <w:rStyle w:val="Bodytext2Italic"/>
        </w:rPr>
        <w:t xml:space="preserve">pemali. </w:t>
      </w:r>
      <w:r>
        <w:t>Setiap anak berkewajiban setia dan taat terhadap nasihat orangtua,</w:t>
      </w:r>
      <w:r>
        <w:t xml:space="preserve"> dan orangtua berkewajiban untuk mendidik anak-anaknya sehingga anaknya memiliki karakter yang baik dalam pergaulan di masyarakat.</w:t>
      </w:r>
    </w:p>
    <w:p w:rsidR="006148EF" w:rsidRDefault="00FB2588">
      <w:pPr>
        <w:pStyle w:val="Bodytext20"/>
        <w:shd w:val="clear" w:color="auto" w:fill="auto"/>
        <w:spacing w:line="630" w:lineRule="exact"/>
        <w:ind w:left="540" w:firstLine="380"/>
      </w:pPr>
      <w:r>
        <w:t>Jika di zaman dulu di desa Marampan, banyak anak yang gagal dalam pendidikan itu dikarenakan biaya yang tidak memungkinkan. T</w:t>
      </w:r>
      <w:r>
        <w:t xml:space="preserve">etapi pada zaman sekarang, banyak anak gagal dalam pendidikan disebabkan oleh pergaulan. Mengapa? Karena dasar dari pendidikan dan pengajaran dari orangtua “tidak kuat.” Mereka tidak mengindahkan </w:t>
      </w:r>
      <w:r>
        <w:rPr>
          <w:rStyle w:val="Bodytext2Italic"/>
        </w:rPr>
        <w:t>pemali</w:t>
      </w:r>
      <w:r>
        <w:t xml:space="preserve"> yang sering di pakai orangtua dalam mendidik anak-ana</w:t>
      </w:r>
      <w:r>
        <w:t>knya. Ada pepatah bijak dari orang tua yang mengatakan</w:t>
      </w:r>
    </w:p>
    <w:p w:rsidR="006148EF" w:rsidRDefault="00FB2588">
      <w:pPr>
        <w:pStyle w:val="Bodytext20"/>
        <w:shd w:val="clear" w:color="auto" w:fill="auto"/>
        <w:spacing w:line="585" w:lineRule="exact"/>
        <w:ind w:left="580" w:right="740"/>
      </w:pPr>
      <w:r>
        <w:t xml:space="preserve">“pola pendidikan zaman sekarang sudah tidak seperti dulu lagi. Hal ini teijadi karena anak-anak sudah memilih untuk mengikuti kemauan mereka dan mengabaikan </w:t>
      </w:r>
      <w:r>
        <w:lastRenderedPageBreak/>
        <w:t>nasehat dari orang tua yang sebenarnya bertu</w:t>
      </w:r>
      <w:r>
        <w:t>juan untuk pengembangan karakter anak.</w:t>
      </w:r>
    </w:p>
    <w:p w:rsidR="006148EF" w:rsidRDefault="00FB2588">
      <w:pPr>
        <w:pStyle w:val="Bodytext20"/>
        <w:shd w:val="clear" w:color="auto" w:fill="auto"/>
        <w:spacing w:line="585" w:lineRule="exact"/>
        <w:ind w:left="580" w:right="740" w:firstLine="320"/>
      </w:pPr>
      <w:r>
        <w:t xml:space="preserve">Jika ditinjau dari segi makna, sebenarnya budaya ini berisi nasehat yang dapat dipedomani oleh masyarakat dalam melangsungkan kehidupannya dan bersifat mendidik anak dalam keluarga. Misalnya </w:t>
      </w:r>
      <w:r>
        <w:rPr>
          <w:rStyle w:val="Bodytext2Italic"/>
        </w:rPr>
        <w:t>pemali</w:t>
      </w:r>
      <w:r>
        <w:t xml:space="preserve"> yang paling sering dilanggar, yaitu tentang kesopanan. Orangtua mengajarkan bahwa “</w:t>
      </w:r>
      <w:r>
        <w:rPr>
          <w:rStyle w:val="Bodytext2Italic"/>
        </w:rPr>
        <w:t>pemali ma’loko yao isungan na tomatua ma’loko diong Sali= pemali</w:t>
      </w:r>
      <w:r>
        <w:t xml:space="preserve"> duduk di kursi, sedangkan orang tua duduk di lantai Sejak kecil orangtua sudah mengajarkan nilai-nilai keso</w:t>
      </w:r>
      <w:r>
        <w:t xml:space="preserve">panan kepada anak-anaknya, tetapi seringkah anak-anak tidak mengindahkannya. Ini adalah salah satu contoh terkecil dari </w:t>
      </w:r>
      <w:r>
        <w:rPr>
          <w:rStyle w:val="Bodytext2Italic"/>
        </w:rPr>
        <w:t>pemali</w:t>
      </w:r>
      <w:r>
        <w:t xml:space="preserve"> yang seringkali dipakai oleh orangtua untuk mendidik anak-anaknya pada pengenalan karakter yang baik dalam hal ini pola sopan san</w:t>
      </w:r>
      <w:r>
        <w:t>tun menjadi prinsip utama dalam pengajaran.</w:t>
      </w:r>
    </w:p>
    <w:p w:rsidR="006148EF" w:rsidRDefault="00FB2588">
      <w:pPr>
        <w:pStyle w:val="Bodytext20"/>
        <w:shd w:val="clear" w:color="auto" w:fill="auto"/>
        <w:spacing w:line="585" w:lineRule="exact"/>
        <w:ind w:left="580" w:right="740" w:firstLine="320"/>
        <w:sectPr w:rsidR="006148EF">
          <w:headerReference w:type="even" r:id="rId10"/>
          <w:headerReference w:type="default" r:id="rId11"/>
          <w:headerReference w:type="first" r:id="rId12"/>
          <w:footerReference w:type="first" r:id="rId13"/>
          <w:pgSz w:w="11900" w:h="16840"/>
          <w:pgMar w:top="1839" w:right="1027" w:bottom="1212" w:left="849" w:header="0" w:footer="3" w:gutter="0"/>
          <w:cols w:space="720"/>
          <w:noEndnote/>
          <w:titlePg/>
          <w:docGrid w:linePitch="360"/>
        </w:sectPr>
      </w:pPr>
      <w:r>
        <w:t xml:space="preserve">Oleh karena itu penulis tertarik untuk mengkaji makna yang terkandung dalam budaya </w:t>
      </w:r>
      <w:r>
        <w:rPr>
          <w:rStyle w:val="Bodytext2Italic"/>
        </w:rPr>
        <w:t>pemali</w:t>
      </w:r>
      <w:r>
        <w:t xml:space="preserve"> untuk dijadikan sebagai pola pendidikan dalam keluarga. Sehingga budaya pemali tetap dilestarikan di kalangan masyarakat Mamasa, khususnya di desa Marampan.</w:t>
      </w:r>
    </w:p>
    <w:p w:rsidR="006148EF" w:rsidRDefault="00FB2588">
      <w:pPr>
        <w:pStyle w:val="Heading10"/>
        <w:keepNext/>
        <w:keepLines/>
        <w:numPr>
          <w:ilvl w:val="0"/>
          <w:numId w:val="1"/>
        </w:numPr>
        <w:shd w:val="clear" w:color="auto" w:fill="auto"/>
        <w:tabs>
          <w:tab w:val="left" w:pos="985"/>
        </w:tabs>
        <w:spacing w:before="0" w:after="0" w:line="591" w:lineRule="exact"/>
        <w:ind w:left="580"/>
        <w:jc w:val="both"/>
      </w:pPr>
      <w:bookmarkStart w:id="2" w:name="bookmark2"/>
      <w:r>
        <w:lastRenderedPageBreak/>
        <w:t>Rumusan Masalah</w:t>
      </w:r>
      <w:bookmarkEnd w:id="2"/>
    </w:p>
    <w:p w:rsidR="006148EF" w:rsidRDefault="00FB2588">
      <w:pPr>
        <w:pStyle w:val="Bodytext20"/>
        <w:shd w:val="clear" w:color="auto" w:fill="auto"/>
        <w:spacing w:after="236"/>
        <w:ind w:left="980" w:firstLine="340"/>
      </w:pPr>
      <w:r>
        <w:t>Berdasarkan latar belakang di atas, maka yang menjadi rumusan masalah adalah bagai</w:t>
      </w:r>
      <w:r>
        <w:t xml:space="preserve">mana makna budaya </w:t>
      </w:r>
      <w:r>
        <w:rPr>
          <w:rStyle w:val="Bodytext2Italic"/>
        </w:rPr>
        <w:t>pemali</w:t>
      </w:r>
      <w:r>
        <w:t xml:space="preserve"> digunakan dalam pengembangan karakter anak di Desa Marampan, Kecamatan Sesena Padang, Kabupaten Mamasa ?</w:t>
      </w:r>
    </w:p>
    <w:p w:rsidR="006148EF" w:rsidRDefault="00FB2588">
      <w:pPr>
        <w:pStyle w:val="Heading10"/>
        <w:keepNext/>
        <w:keepLines/>
        <w:numPr>
          <w:ilvl w:val="0"/>
          <w:numId w:val="1"/>
        </w:numPr>
        <w:shd w:val="clear" w:color="auto" w:fill="auto"/>
        <w:tabs>
          <w:tab w:val="left" w:pos="985"/>
        </w:tabs>
        <w:spacing w:before="0" w:after="0" w:line="596" w:lineRule="exact"/>
        <w:ind w:left="580"/>
        <w:jc w:val="both"/>
      </w:pPr>
      <w:bookmarkStart w:id="3" w:name="bookmark3"/>
      <w:r>
        <w:t>Tujuan Penelitian</w:t>
      </w:r>
      <w:bookmarkEnd w:id="3"/>
    </w:p>
    <w:p w:rsidR="006148EF" w:rsidRDefault="00FB2588">
      <w:pPr>
        <w:pStyle w:val="Bodytext20"/>
        <w:shd w:val="clear" w:color="auto" w:fill="auto"/>
        <w:spacing w:after="240" w:line="596" w:lineRule="exact"/>
        <w:ind w:left="980" w:firstLine="340"/>
      </w:pPr>
      <w:r>
        <w:t xml:space="preserve">Berdasarkan rumusan masalah diatas, maka yang menjadi tujuan penelitian yang hendak dicapai ialah ingin menjelaskan makna budaya </w:t>
      </w:r>
      <w:r>
        <w:rPr>
          <w:rStyle w:val="Bodytext2Italic"/>
        </w:rPr>
        <w:t>pemali</w:t>
      </w:r>
      <w:r>
        <w:t xml:space="preserve"> dalam pengembangan karakter anak di Desa Marampan, Kecamatan Sesena Padang, Kabupaten Mamasa.</w:t>
      </w:r>
    </w:p>
    <w:p w:rsidR="006148EF" w:rsidRDefault="00FB2588">
      <w:pPr>
        <w:pStyle w:val="Heading10"/>
        <w:keepNext/>
        <w:keepLines/>
        <w:numPr>
          <w:ilvl w:val="0"/>
          <w:numId w:val="1"/>
        </w:numPr>
        <w:shd w:val="clear" w:color="auto" w:fill="auto"/>
        <w:tabs>
          <w:tab w:val="left" w:pos="985"/>
        </w:tabs>
        <w:spacing w:before="0" w:after="0" w:line="596" w:lineRule="exact"/>
        <w:ind w:left="580"/>
        <w:jc w:val="both"/>
      </w:pPr>
      <w:bookmarkStart w:id="4" w:name="bookmark4"/>
      <w:r>
        <w:t>Metode Penelitian</w:t>
      </w:r>
      <w:bookmarkEnd w:id="4"/>
    </w:p>
    <w:p w:rsidR="006148EF" w:rsidRDefault="00FB2588">
      <w:pPr>
        <w:pStyle w:val="Bodytext20"/>
        <w:shd w:val="clear" w:color="auto" w:fill="auto"/>
        <w:spacing w:line="596" w:lineRule="exact"/>
        <w:ind w:left="980" w:firstLine="340"/>
      </w:pPr>
      <w:r>
        <w:t>Karya tu</w:t>
      </w:r>
      <w:r>
        <w:t>lis ini merupakan “Kajian Teologis Tentang Makna Budaya Pemali dalam Pembentukan Karakter Anak di Desa Marampan Kec. Sesena Padang Kab. Mamasa”. Untuk mencapai tujuan tersebut, maka jenis penelitian yang digunakan adalah jenis penelitian kualitatif.</w:t>
      </w:r>
    </w:p>
    <w:p w:rsidR="006148EF" w:rsidRDefault="00FB2588">
      <w:pPr>
        <w:pStyle w:val="Bodytext20"/>
        <w:shd w:val="clear" w:color="auto" w:fill="auto"/>
        <w:spacing w:line="596" w:lineRule="exact"/>
        <w:ind w:left="980" w:firstLine="340"/>
        <w:sectPr w:rsidR="006148EF">
          <w:pgSz w:w="11900" w:h="16840"/>
          <w:pgMar w:top="2053" w:right="1576" w:bottom="2053" w:left="423" w:header="0" w:footer="3" w:gutter="0"/>
          <w:cols w:space="720"/>
          <w:noEndnote/>
          <w:docGrid w:linePitch="360"/>
        </w:sectPr>
      </w:pPr>
      <w:r>
        <w:t>Metode penelitian kualitatif adalah metode penelitian yang digunakan pada kondisi objek yang berkembang apa adanya, tidak dimanipulasi oleh peneliti dan kehadiran peneliti tidak mempengaruhi dinamika pada objek tersebut. Metode</w:t>
      </w:r>
    </w:p>
    <w:p w:rsidR="006148EF" w:rsidRDefault="00FB2588">
      <w:pPr>
        <w:pStyle w:val="Bodytext20"/>
        <w:shd w:val="clear" w:color="auto" w:fill="auto"/>
        <w:spacing w:line="602" w:lineRule="exact"/>
        <w:ind w:left="840"/>
      </w:pPr>
      <w:r>
        <w:lastRenderedPageBreak/>
        <w:t>kualit</w:t>
      </w:r>
      <w:r>
        <w:t>atif digunakan untuk mendapatkan data yang mendalam dari suatu data yang mengandung makna .</w:t>
      </w:r>
    </w:p>
    <w:p w:rsidR="006148EF" w:rsidRDefault="00FB2588">
      <w:pPr>
        <w:pStyle w:val="Bodytext20"/>
        <w:shd w:val="clear" w:color="auto" w:fill="auto"/>
        <w:spacing w:after="245" w:line="602" w:lineRule="exact"/>
        <w:ind w:left="840" w:firstLine="380"/>
      </w:pPr>
      <w:r>
        <w:t xml:space="preserve">Dalam penelitian kualitatif ini, metode penelitian yang digunakan adalah metode penelitian pustaka </w:t>
      </w:r>
      <w:r>
        <w:rPr>
          <w:rStyle w:val="Bodytext2Italic"/>
        </w:rPr>
        <w:t>(</w:t>
      </w:r>
      <w:r>
        <w:rPr>
          <w:rStyle w:val="Bodytext2Italic"/>
          <w:lang w:val="en-US" w:eastAsia="en-US" w:bidi="en-US"/>
        </w:rPr>
        <w:t>library research).</w:t>
      </w:r>
      <w:r>
        <w:rPr>
          <w:lang w:val="en-US" w:eastAsia="en-US" w:bidi="en-US"/>
        </w:rPr>
        <w:t xml:space="preserve"> </w:t>
      </w:r>
      <w:r>
        <w:t>Dalam pencapaiannya diupayakan mencari berbag</w:t>
      </w:r>
      <w:r>
        <w:t>ai buku sumber, kamus, internet, dan media cetak lainnya untuk menjadi dasar teori dalam kajian ini. Untuk memperoleh data yang lebih akurat, maka penulis juga akan melakukan wawancara dan mengamati secara langsung aspek kehidupan masyarakat di lokasi pene</w:t>
      </w:r>
      <w:r>
        <w:t>litian.</w:t>
      </w:r>
    </w:p>
    <w:p w:rsidR="006148EF" w:rsidRDefault="00FB2588">
      <w:pPr>
        <w:pStyle w:val="Heading10"/>
        <w:keepNext/>
        <w:keepLines/>
        <w:numPr>
          <w:ilvl w:val="0"/>
          <w:numId w:val="1"/>
        </w:numPr>
        <w:shd w:val="clear" w:color="auto" w:fill="auto"/>
        <w:tabs>
          <w:tab w:val="left" w:pos="885"/>
        </w:tabs>
        <w:spacing w:before="0" w:after="0" w:line="596" w:lineRule="exact"/>
        <w:ind w:left="480"/>
        <w:jc w:val="both"/>
      </w:pPr>
      <w:bookmarkStart w:id="5" w:name="bookmark5"/>
      <w:r>
        <w:t>Signifikansi Penulisan</w:t>
      </w:r>
      <w:bookmarkEnd w:id="5"/>
    </w:p>
    <w:p w:rsidR="006148EF" w:rsidRDefault="00FB2588">
      <w:pPr>
        <w:pStyle w:val="Bodytext20"/>
        <w:numPr>
          <w:ilvl w:val="0"/>
          <w:numId w:val="2"/>
        </w:numPr>
        <w:shd w:val="clear" w:color="auto" w:fill="auto"/>
        <w:tabs>
          <w:tab w:val="left" w:pos="1245"/>
        </w:tabs>
        <w:spacing w:line="596" w:lineRule="exact"/>
        <w:ind w:left="840"/>
      </w:pPr>
      <w:r>
        <w:t>Signifikansi Akademik</w:t>
      </w:r>
    </w:p>
    <w:p w:rsidR="006148EF" w:rsidRDefault="00FB2588">
      <w:pPr>
        <w:pStyle w:val="Bodytext20"/>
        <w:shd w:val="clear" w:color="auto" w:fill="auto"/>
        <w:spacing w:line="596" w:lineRule="exact"/>
        <w:ind w:left="1220" w:firstLine="820"/>
      </w:pPr>
      <w:r>
        <w:t xml:space="preserve">Diharapkan melalui tulisan ini, dapat memberikan kontribusi bagi pihak lembaga STAKN Toraja, dalam memahami </w:t>
      </w:r>
      <w:r>
        <w:rPr>
          <w:rStyle w:val="Bodytext2Italic"/>
        </w:rPr>
        <w:t>pemali</w:t>
      </w:r>
      <w:r>
        <w:t xml:space="preserve"> sebagai produk dari budaya yang berisi nasehat-nasehat yang positif dan mengandung makna pendidikan yang dapat membangun karakter anak dan perlu dilestarikan. Diharapkan juga dapat memberikan sumbangsi pemikiran dalam proses pendidikan, khususnya di mata </w:t>
      </w:r>
      <w:r>
        <w:t>kulia “Psikologi, Perkembangan Anak, Pembinaan Warga Gereja Anak, Ilmu Budaya Dasar”.</w:t>
      </w:r>
    </w:p>
    <w:p w:rsidR="006148EF" w:rsidRDefault="00FB2588">
      <w:pPr>
        <w:pStyle w:val="Bodytext20"/>
        <w:numPr>
          <w:ilvl w:val="0"/>
          <w:numId w:val="2"/>
        </w:numPr>
        <w:shd w:val="clear" w:color="auto" w:fill="auto"/>
        <w:tabs>
          <w:tab w:val="left" w:pos="1245"/>
        </w:tabs>
        <w:spacing w:line="596" w:lineRule="exact"/>
        <w:ind w:left="840"/>
      </w:pPr>
      <w:r>
        <w:t>Signifikansi Praktis</w:t>
      </w:r>
    </w:p>
    <w:p w:rsidR="006148EF" w:rsidRDefault="00FB2588">
      <w:pPr>
        <w:pStyle w:val="Bodytext20"/>
        <w:shd w:val="clear" w:color="auto" w:fill="auto"/>
        <w:spacing w:line="596" w:lineRule="exact"/>
        <w:ind w:left="1220" w:firstLine="820"/>
      </w:pPr>
      <w:r>
        <w:t>Melalui tulisan ini diharapkan memberikan sumbangsi pemikiran, bagi para pembaca pada umumnya secara khusus bagi orangtua untuk dapat</w:t>
      </w:r>
    </w:p>
    <w:p w:rsidR="006148EF" w:rsidRDefault="00FB2588">
      <w:pPr>
        <w:pStyle w:val="Bodytext40"/>
        <w:shd w:val="clear" w:color="auto" w:fill="auto"/>
        <w:spacing w:line="220" w:lineRule="exact"/>
        <w:ind w:left="840"/>
      </w:pPr>
      <w:r>
        <w:rPr>
          <w:vertAlign w:val="superscript"/>
        </w:rPr>
        <w:t>2</w:t>
      </w:r>
      <w:r>
        <w:rPr>
          <w:rStyle w:val="Bodytext410pt"/>
          <w:b/>
          <w:bCs/>
        </w:rPr>
        <w:t xml:space="preserve"> Sugiono, </w:t>
      </w:r>
      <w:r>
        <w:t>Meto</w:t>
      </w:r>
      <w:r>
        <w:t>de Penelitian Kuantitatif Kualitatif dan R&amp;D</w:t>
      </w:r>
      <w:r>
        <w:rPr>
          <w:rStyle w:val="Bodytext410pt"/>
          <w:b/>
          <w:bCs/>
        </w:rPr>
        <w:t xml:space="preserve"> (Bandung: Kalam Hidup, 2009), h.</w:t>
      </w:r>
    </w:p>
    <w:p w:rsidR="006148EF" w:rsidRDefault="00FB2588">
      <w:pPr>
        <w:pStyle w:val="Bodytext20"/>
        <w:shd w:val="clear" w:color="auto" w:fill="auto"/>
        <w:spacing w:after="245" w:line="608" w:lineRule="exact"/>
        <w:ind w:left="860"/>
      </w:pPr>
      <w:r>
        <w:lastRenderedPageBreak/>
        <w:t>memaknai budaya pemali sebagai bagian dari proses pendidikan dan pengajaran yang dapat dijadikan salah satu dasar dalam pendidikan keluarga yang berguna untuk mengajar dan mendid</w:t>
      </w:r>
      <w:r>
        <w:t>ik.</w:t>
      </w:r>
    </w:p>
    <w:p w:rsidR="006148EF" w:rsidRDefault="00FB2588">
      <w:pPr>
        <w:pStyle w:val="Heading10"/>
        <w:keepNext/>
        <w:keepLines/>
        <w:numPr>
          <w:ilvl w:val="0"/>
          <w:numId w:val="1"/>
        </w:numPr>
        <w:shd w:val="clear" w:color="auto" w:fill="auto"/>
        <w:tabs>
          <w:tab w:val="left" w:pos="416"/>
        </w:tabs>
        <w:spacing w:before="0" w:after="0" w:line="602" w:lineRule="exact"/>
        <w:jc w:val="both"/>
      </w:pPr>
      <w:bookmarkStart w:id="6" w:name="bookmark6"/>
      <w:r>
        <w:t>Sistematika Penulisan</w:t>
      </w:r>
      <w:bookmarkEnd w:id="6"/>
    </w:p>
    <w:p w:rsidR="006148EF" w:rsidRDefault="00FB2588">
      <w:pPr>
        <w:pStyle w:val="Bodytext20"/>
        <w:shd w:val="clear" w:color="auto" w:fill="auto"/>
        <w:spacing w:line="602" w:lineRule="exact"/>
        <w:ind w:left="860"/>
      </w:pPr>
      <w:r>
        <w:t>Dalam penulisan ini, ditentukan sistematika penulisan sebagai berikut:</w:t>
      </w:r>
    </w:p>
    <w:p w:rsidR="006148EF" w:rsidRDefault="00FB2588">
      <w:pPr>
        <w:pStyle w:val="Bodytext20"/>
        <w:shd w:val="clear" w:color="auto" w:fill="auto"/>
        <w:tabs>
          <w:tab w:val="left" w:pos="2447"/>
        </w:tabs>
        <w:spacing w:line="602" w:lineRule="exact"/>
      </w:pPr>
      <w:r>
        <w:t>BAB I</w:t>
      </w:r>
      <w:r>
        <w:tab/>
        <w:t>:</w:t>
      </w:r>
      <w:r w:rsidR="0073346D">
        <w:rPr>
          <w:lang w:val="en-US"/>
        </w:rPr>
        <w:t xml:space="preserve"> </w:t>
      </w:r>
      <w:bookmarkStart w:id="7" w:name="_GoBack"/>
      <w:bookmarkEnd w:id="7"/>
      <w:r>
        <w:t>PENDAHULUAN</w:t>
      </w:r>
    </w:p>
    <w:p w:rsidR="006148EF" w:rsidRDefault="00FB2588">
      <w:pPr>
        <w:pStyle w:val="Bodytext20"/>
        <w:shd w:val="clear" w:color="auto" w:fill="auto"/>
        <w:spacing w:line="602" w:lineRule="exact"/>
        <w:ind w:left="2520"/>
      </w:pPr>
      <w:r>
        <w:t>Merupakan bagian yang terdiri dari Latar Belakang Masalah, Rumusan Masalah, Tujuan Penelitian, Metode Penelitian, Batasan Masalah, Signifika</w:t>
      </w:r>
      <w:r>
        <w:t>nsi Penulisan, dan Sistematika Penulisan.</w:t>
      </w:r>
    </w:p>
    <w:p w:rsidR="006148EF" w:rsidRDefault="00FB2588">
      <w:pPr>
        <w:pStyle w:val="Bodytext20"/>
        <w:shd w:val="clear" w:color="auto" w:fill="auto"/>
        <w:tabs>
          <w:tab w:val="left" w:pos="2447"/>
        </w:tabs>
        <w:spacing w:line="602" w:lineRule="exact"/>
      </w:pPr>
      <w:r>
        <w:t>BAB II</w:t>
      </w:r>
      <w:r>
        <w:tab/>
        <w:t xml:space="preserve">: KAJI </w:t>
      </w:r>
      <w:r>
        <w:rPr>
          <w:lang w:val="en-US" w:eastAsia="en-US" w:bidi="en-US"/>
        </w:rPr>
        <w:t xml:space="preserve">AN </w:t>
      </w:r>
      <w:r>
        <w:t>TEORI</w:t>
      </w:r>
    </w:p>
    <w:p w:rsidR="006148EF" w:rsidRDefault="00FB2588">
      <w:pPr>
        <w:pStyle w:val="Bodytext20"/>
        <w:shd w:val="clear" w:color="auto" w:fill="auto"/>
        <w:spacing w:line="602" w:lineRule="exact"/>
        <w:ind w:left="2520"/>
      </w:pPr>
      <w:r>
        <w:t xml:space="preserve">Bagian ini memuat kajian teoritis yang didalamnya memuat: Pengertian Budaya, </w:t>
      </w:r>
      <w:r>
        <w:rPr>
          <w:rStyle w:val="Bodytext2Italic"/>
        </w:rPr>
        <w:t>Pemali,</w:t>
      </w:r>
      <w:r>
        <w:t xml:space="preserve"> Landasan Alkitab dalam Peijanjian Lama dan Perjanjian Baru mengenai larangan, serta Pengembangan Karakter Anak.</w:t>
      </w:r>
    </w:p>
    <w:p w:rsidR="006148EF" w:rsidRDefault="00FB2588">
      <w:pPr>
        <w:pStyle w:val="Bodytext20"/>
        <w:shd w:val="clear" w:color="auto" w:fill="auto"/>
        <w:tabs>
          <w:tab w:val="left" w:pos="2447"/>
        </w:tabs>
        <w:spacing w:line="602" w:lineRule="exact"/>
      </w:pPr>
      <w:r>
        <w:t>BAB III</w:t>
      </w:r>
      <w:r>
        <w:tab/>
        <w:t>:</w:t>
      </w:r>
      <w:r w:rsidR="0073346D">
        <w:rPr>
          <w:lang w:val="en-US"/>
        </w:rPr>
        <w:t xml:space="preserve"> </w:t>
      </w:r>
      <w:r>
        <w:t>METODOLOGI PENELITIAN</w:t>
      </w:r>
    </w:p>
    <w:p w:rsidR="006148EF" w:rsidRDefault="00FB2588">
      <w:pPr>
        <w:pStyle w:val="Bodytext20"/>
        <w:shd w:val="clear" w:color="auto" w:fill="auto"/>
        <w:spacing w:line="602" w:lineRule="exact"/>
        <w:ind w:left="2520"/>
        <w:sectPr w:rsidR="006148EF">
          <w:headerReference w:type="even" r:id="rId14"/>
          <w:headerReference w:type="default" r:id="rId15"/>
          <w:headerReference w:type="first" r:id="rId16"/>
          <w:footerReference w:type="first" r:id="rId17"/>
          <w:pgSz w:w="11900" w:h="16840"/>
          <w:pgMar w:top="2032" w:right="1348" w:bottom="2086" w:left="653" w:header="0" w:footer="3" w:gutter="0"/>
          <w:cols w:space="720"/>
          <w:noEndnote/>
          <w:titlePg/>
          <w:docGrid w:linePitch="360"/>
        </w:sectPr>
      </w:pPr>
      <w:r>
        <w:t xml:space="preserve">Bagian ini menjelaskan tentang metode penelitian yang digunakan dalam mengkaji tulisan ini yang terdiri dari: Gambaran umum lokasi penelitian, jenis penelitian, waktu penelitian, informan, teknik pengumpulan data, dan teknis analisa </w:t>
      </w:r>
      <w:r>
        <w:t>data</w:t>
      </w:r>
    </w:p>
    <w:p w:rsidR="006148EF" w:rsidRDefault="00FB2588">
      <w:pPr>
        <w:pStyle w:val="Bodytext20"/>
        <w:shd w:val="clear" w:color="auto" w:fill="auto"/>
        <w:spacing w:line="596" w:lineRule="exact"/>
      </w:pPr>
      <w:r>
        <w:rPr>
          <w:lang w:val="en-US" w:eastAsia="en-US" w:bidi="en-US"/>
        </w:rPr>
        <w:lastRenderedPageBreak/>
        <w:t>:</w:t>
      </w:r>
      <w:r w:rsidR="0073346D">
        <w:rPr>
          <w:lang w:val="en-US" w:eastAsia="en-US" w:bidi="en-US"/>
        </w:rPr>
        <w:t xml:space="preserve"> </w:t>
      </w:r>
      <w:r>
        <w:t xml:space="preserve">HASIL </w:t>
      </w:r>
      <w:r w:rsidR="0073346D">
        <w:rPr>
          <w:lang w:val="en-US" w:eastAsia="en-US" w:bidi="en-US"/>
        </w:rPr>
        <w:t xml:space="preserve">DAN </w:t>
      </w:r>
      <w:r>
        <w:t>PEMBAHASAN</w:t>
      </w:r>
    </w:p>
    <w:p w:rsidR="006148EF" w:rsidRDefault="00FB2588">
      <w:pPr>
        <w:pStyle w:val="Bodytext20"/>
        <w:shd w:val="clear" w:color="auto" w:fill="auto"/>
        <w:spacing w:line="596" w:lineRule="exact"/>
        <w:ind w:right="340"/>
      </w:pPr>
      <w:r>
        <w:pict>
          <v:shapetype id="_x0000_t202" coordsize="21600,21600" o:spt="202" path="m,l,21600r21600,l21600,xe">
            <v:stroke joinstyle="miter"/>
            <v:path gradientshapeok="t" o:connecttype="rect"/>
          </v:shapetype>
          <v:shape id="_x0000_s1027" type="#_x0000_t202" style="position:absolute;left:0;text-align:left;margin-left:-7.6pt;margin-top:-30.4pt;width:47.8pt;height:16.1pt;z-index:-125829376;mso-wrap-distance-left:5pt;mso-wrap-distance-right:77.35pt;mso-wrap-distance-bottom:141.95pt;mso-position-horizontal-relative:margin" filled="f" stroked="f">
            <v:textbox style="mso-fit-shape-to-text:t" inset="0,0,0,0">
              <w:txbxContent>
                <w:p w:rsidR="006148EF" w:rsidRDefault="0073346D">
                  <w:pPr>
                    <w:pStyle w:val="Bodytext5"/>
                    <w:shd w:val="clear" w:color="auto" w:fill="auto"/>
                    <w:spacing w:line="260" w:lineRule="exact"/>
                  </w:pPr>
                  <w:r>
                    <w:t>BAB IV</w:t>
                  </w:r>
                </w:p>
              </w:txbxContent>
            </v:textbox>
            <w10:wrap type="square" side="right" anchorx="margin"/>
          </v:shape>
        </w:pict>
      </w:r>
      <w:r>
        <w:pict>
          <v:shape id="_x0000_s1026" type="#_x0000_t202" style="position:absolute;left:0;text-align:left;margin-left:-7.6pt;margin-top:88.35pt;width:43.6pt;height:16.05pt;z-index:-125829375;mso-wrap-distance-left:5pt;mso-wrap-distance-top:117.85pt;mso-wrap-distance-right:81.55pt;mso-wrap-distance-bottom:23.3pt;mso-position-horizontal-relative:margin" filled="f" stroked="f">
            <v:textbox style="mso-fit-shape-to-text:t" inset="0,0,0,0">
              <w:txbxContent>
                <w:p w:rsidR="006148EF" w:rsidRDefault="00FB2588">
                  <w:pPr>
                    <w:pStyle w:val="Bodytext20"/>
                    <w:shd w:val="clear" w:color="auto" w:fill="auto"/>
                    <w:spacing w:line="260" w:lineRule="exact"/>
                    <w:jc w:val="left"/>
                  </w:pPr>
                  <w:r>
                    <w:rPr>
                      <w:rStyle w:val="Bodytext2Exact"/>
                    </w:rPr>
                    <w:t>BAB V</w:t>
                  </w:r>
                </w:p>
              </w:txbxContent>
            </v:textbox>
            <w10:wrap type="square" side="right" anchorx="margin"/>
          </v:shape>
        </w:pict>
      </w:r>
      <w:r>
        <w:t xml:space="preserve">Bagian </w:t>
      </w:r>
      <w:r>
        <w:rPr>
          <w:lang w:val="en-US" w:eastAsia="en-US" w:bidi="en-US"/>
        </w:rPr>
        <w:t xml:space="preserve">ini </w:t>
      </w:r>
      <w:r>
        <w:t>memuat pemaparan hasil penelitian, observasi, analisis, refleksi teologis, serta sumbangsinya terhadap pendidikan.</w:t>
      </w:r>
    </w:p>
    <w:p w:rsidR="006148EF" w:rsidRDefault="0073346D">
      <w:pPr>
        <w:pStyle w:val="Bodytext20"/>
        <w:shd w:val="clear" w:color="auto" w:fill="auto"/>
        <w:spacing w:line="596" w:lineRule="exact"/>
      </w:pPr>
      <w:r>
        <w:t xml:space="preserve">: </w:t>
      </w:r>
      <w:r w:rsidR="00FB2588">
        <w:t>PENUTUP</w:t>
      </w:r>
    </w:p>
    <w:p w:rsidR="006148EF" w:rsidRDefault="00FB2588">
      <w:pPr>
        <w:pStyle w:val="Bodytext20"/>
        <w:shd w:val="clear" w:color="auto" w:fill="auto"/>
        <w:spacing w:line="596" w:lineRule="exact"/>
      </w:pPr>
      <w:r>
        <w:t>Bagian ini berisi tentang Kesimpulan dan Saran-saran.</w:t>
      </w:r>
    </w:p>
    <w:sectPr w:rsidR="006148EF">
      <w:pgSz w:w="11900" w:h="16840"/>
      <w:pgMar w:top="2098" w:right="1163" w:bottom="2098" w:left="114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588" w:rsidRDefault="00FB2588">
      <w:r>
        <w:separator/>
      </w:r>
    </w:p>
  </w:endnote>
  <w:endnote w:type="continuationSeparator" w:id="0">
    <w:p w:rsidR="00FB2588" w:rsidRDefault="00FB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8EF" w:rsidRDefault="00FB2588">
    <w:pPr>
      <w:rPr>
        <w:sz w:val="2"/>
        <w:szCs w:val="2"/>
      </w:rPr>
    </w:pPr>
    <w:r>
      <w:pict>
        <v:shapetype id="_x0000_t202" coordsize="21600,21600" o:spt="202" path="m,l,21600r21600,l21600,xe">
          <v:stroke joinstyle="miter"/>
          <v:path gradientshapeok="t" o:connecttype="rect"/>
        </v:shapetype>
        <v:shape id="_x0000_s2052" type="#_x0000_t202" style="position:absolute;margin-left:279.65pt;margin-top:755.6pt;width:5.05pt;height:7.9pt;z-index:-188744062;mso-wrap-style:none;mso-wrap-distance-left:5pt;mso-wrap-distance-right:5pt;mso-position-horizontal-relative:page;mso-position-vertical-relative:page" wrapcoords="0 0" filled="f" stroked="f">
          <v:textbox style="mso-fit-shape-to-text:t" inset="0,0,0,0">
            <w:txbxContent>
              <w:p w:rsidR="006148EF" w:rsidRDefault="00FB2588">
                <w:pPr>
                  <w:pStyle w:val="Headerorfooter0"/>
                  <w:shd w:val="clear" w:color="auto" w:fill="auto"/>
                  <w:spacing w:line="240" w:lineRule="auto"/>
                </w:pPr>
                <w:r>
                  <w:fldChar w:fldCharType="begin"/>
                </w:r>
                <w:r>
                  <w:instrText xml:space="preserve"> PAGE \* MERGEFORMAT </w:instrText>
                </w:r>
                <w:r>
                  <w:fldChar w:fldCharType="separate"/>
                </w:r>
                <w:r w:rsidR="0073346D" w:rsidRPr="0073346D">
                  <w:rPr>
                    <w:rStyle w:val="Headerorfooter1"/>
                    <w:b/>
                    <w:bCs/>
                    <w:noProof/>
                    <w:lang w:val="id-ID" w:eastAsia="id-ID" w:bidi="id-ID"/>
                  </w:rPr>
                  <w:t>1</w:t>
                </w:r>
                <w:r>
                  <w:rPr>
                    <w:rStyle w:val="Headerorfooter1"/>
                    <w:b/>
                    <w:bCs/>
                    <w:lang w:val="id-ID" w:eastAsia="id-ID" w:bidi="id-I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8EF" w:rsidRDefault="006148E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8EF" w:rsidRDefault="00FB2588">
    <w:pPr>
      <w:rPr>
        <w:sz w:val="2"/>
        <w:szCs w:val="2"/>
      </w:rPr>
    </w:pPr>
    <w:r>
      <w:pict>
        <v:shapetype id="_x0000_t202" coordsize="21600,21600" o:spt="202" path="m,l,21600r21600,l21600,xe">
          <v:stroke joinstyle="miter"/>
          <v:path gradientshapeok="t" o:connecttype="rect"/>
        </v:shapetype>
        <v:shape id="_x0000_s2059" type="#_x0000_t202" style="position:absolute;margin-left:51.75pt;margin-top:738.85pt;width:19.4pt;height:7.9pt;z-index:-188744055;mso-wrap-style:none;mso-wrap-distance-left:5pt;mso-wrap-distance-right:5pt;mso-position-horizontal-relative:page;mso-position-vertical-relative:page" wrapcoords="0 0" filled="f" stroked="f">
          <v:textbox style="mso-fit-shape-to-text:t" inset="0,0,0,0">
            <w:txbxContent>
              <w:p w:rsidR="006148EF" w:rsidRDefault="00FB2588">
                <w:pPr>
                  <w:pStyle w:val="Headerorfooter0"/>
                  <w:shd w:val="clear" w:color="auto" w:fill="auto"/>
                  <w:spacing w:line="240" w:lineRule="auto"/>
                </w:pPr>
                <w:r>
                  <w:rPr>
                    <w:rStyle w:val="Headerorfooter1"/>
                    <w:b/>
                    <w:bCs/>
                    <w:lang w:val="id-ID" w:eastAsia="id-ID" w:bidi="id-ID"/>
                  </w:rPr>
                  <w:t>226</w:t>
                </w:r>
                <w:r>
                  <w:rPr>
                    <w:rStyle w:val="HeaderorfooterSegoeUI"/>
                    <w:b/>
                    <w:bCs/>
                  </w:rPr>
                  <w:t>.</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588" w:rsidRDefault="00FB2588">
      <w:r>
        <w:separator/>
      </w:r>
    </w:p>
  </w:footnote>
  <w:footnote w:type="continuationSeparator" w:id="0">
    <w:p w:rsidR="00FB2588" w:rsidRDefault="00FB2588">
      <w:r>
        <w:continuationSeparator/>
      </w:r>
    </w:p>
  </w:footnote>
  <w:footnote w:id="1">
    <w:p w:rsidR="006148EF" w:rsidRDefault="00FB2588">
      <w:pPr>
        <w:pStyle w:val="Footnote0"/>
        <w:shd w:val="clear" w:color="auto" w:fill="auto"/>
      </w:pPr>
      <w:r>
        <w:rPr>
          <w:vertAlign w:val="superscript"/>
        </w:rPr>
        <w:footnoteRef/>
      </w:r>
      <w:r>
        <w:t xml:space="preserve"> Singgih D. Gunarsa, </w:t>
      </w:r>
      <w:r>
        <w:rPr>
          <w:rStyle w:val="Footnote11pt"/>
          <w:b/>
          <w:bCs/>
        </w:rPr>
        <w:t>Psikologi Praksis Anak, Remaja dan Keluarga</w:t>
      </w:r>
      <w:r>
        <w:t xml:space="preserve"> (Jakarta: </w:t>
      </w:r>
      <w:r>
        <w:rPr>
          <w:rStyle w:val="Footnote11pt"/>
          <w:b/>
          <w:bCs/>
        </w:rPr>
        <w:t>BPK</w:t>
      </w:r>
      <w:r>
        <w:t xml:space="preserve"> Gunung Mulia, 2004), h.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8EF" w:rsidRDefault="00FB2588">
    <w:pPr>
      <w:rPr>
        <w:sz w:val="2"/>
        <w:szCs w:val="2"/>
      </w:rPr>
    </w:pPr>
    <w:r>
      <w:pict>
        <v:shapetype id="_x0000_t202" coordsize="21600,21600" o:spt="202" path="m,l,21600r21600,l21600,xe">
          <v:stroke joinstyle="miter"/>
          <v:path gradientshapeok="t" o:connecttype="rect"/>
        </v:shapetype>
        <v:shape id="_x0000_s2050" type="#_x0000_t202" style="position:absolute;margin-left:520.3pt;margin-top:18.45pt;width:4.8pt;height:7.9pt;z-index:-188744064;mso-wrap-style:none;mso-wrap-distance-left:5pt;mso-wrap-distance-right:5pt;mso-position-horizontal-relative:page;mso-position-vertical-relative:page" wrapcoords="0 0" filled="f" stroked="f">
          <v:textbox style="mso-fit-shape-to-text:t" inset="0,0,0,0">
            <w:txbxContent>
              <w:p w:rsidR="006148EF" w:rsidRDefault="00FB2588">
                <w:pPr>
                  <w:pStyle w:val="Headerorfooter0"/>
                  <w:shd w:val="clear" w:color="auto" w:fill="auto"/>
                  <w:spacing w:line="240" w:lineRule="auto"/>
                </w:pPr>
                <w:r>
                  <w:fldChar w:fldCharType="begin"/>
                </w:r>
                <w:r>
                  <w:instrText xml:space="preserve"> PAGE \* MERGEFORMAT </w:instrText>
                </w:r>
                <w:r>
                  <w:fldChar w:fldCharType="separate"/>
                </w:r>
                <w:r w:rsidR="0073346D" w:rsidRPr="0073346D">
                  <w:rPr>
                    <w:rStyle w:val="Headerorfooter1"/>
                    <w:b/>
                    <w:bCs/>
                    <w:noProof/>
                  </w:rPr>
                  <w:t>2</w:t>
                </w:r>
                <w:r>
                  <w:rPr>
                    <w:rStyle w:val="Headerorfooter1"/>
                    <w:b/>
                    <w:bC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8EF" w:rsidRDefault="00FB2588">
    <w:pPr>
      <w:rPr>
        <w:sz w:val="2"/>
        <w:szCs w:val="2"/>
      </w:rPr>
    </w:pPr>
    <w:r>
      <w:pict>
        <v:shapetype id="_x0000_t202" coordsize="21600,21600" o:spt="202" path="m,l,21600r21600,l21600,xe">
          <v:stroke joinstyle="miter"/>
          <v:path gradientshapeok="t" o:connecttype="rect"/>
        </v:shapetype>
        <v:shape id="_x0000_s2051" type="#_x0000_t202" style="position:absolute;margin-left:520.3pt;margin-top:18.45pt;width:4.8pt;height:7.9pt;z-index:-188744063;mso-wrap-style:none;mso-wrap-distance-left:5pt;mso-wrap-distance-right:5pt;mso-position-horizontal-relative:page;mso-position-vertical-relative:page" wrapcoords="0 0" filled="f" stroked="f">
          <v:textbox style="mso-fit-shape-to-text:t" inset="0,0,0,0">
            <w:txbxContent>
              <w:p w:rsidR="006148EF" w:rsidRDefault="00FB2588">
                <w:pPr>
                  <w:pStyle w:val="Headerorfooter0"/>
                  <w:shd w:val="clear" w:color="auto" w:fill="auto"/>
                  <w:spacing w:line="240" w:lineRule="auto"/>
                </w:pPr>
                <w:r>
                  <w:fldChar w:fldCharType="begin"/>
                </w:r>
                <w:r>
                  <w:instrText xml:space="preserve"> PAGE \* MERGEFORMAT </w:instrText>
                </w:r>
                <w:r>
                  <w:fldChar w:fldCharType="separate"/>
                </w:r>
                <w:r>
                  <w:rPr>
                    <w:rStyle w:val="Headerorfooter1"/>
                    <w:b/>
                    <w:bCs/>
                  </w:rPr>
                  <w:t>#</w:t>
                </w:r>
                <w:r>
                  <w:rPr>
                    <w:rStyle w:val="Headerorfooter1"/>
                    <w:b/>
                    <w:bCs/>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8EF" w:rsidRDefault="00FB2588">
    <w:pPr>
      <w:rPr>
        <w:sz w:val="2"/>
        <w:szCs w:val="2"/>
      </w:rPr>
    </w:pPr>
    <w:r>
      <w:pict>
        <v:shapetype id="_x0000_t202" coordsize="21600,21600" o:spt="202" path="m,l,21600r21600,l21600,xe">
          <v:stroke joinstyle="miter"/>
          <v:path gradientshapeok="t" o:connecttype="rect"/>
        </v:shapetype>
        <v:shape id="_x0000_s2053" type="#_x0000_t202" style="position:absolute;margin-left:520.3pt;margin-top:18.45pt;width:4.8pt;height:7.9pt;z-index:-188744061;mso-wrap-style:none;mso-wrap-distance-left:5pt;mso-wrap-distance-right:5pt;mso-position-horizontal-relative:page;mso-position-vertical-relative:page" wrapcoords="0 0" filled="f" stroked="f">
          <v:textbox style="mso-fit-shape-to-text:t" inset="0,0,0,0">
            <w:txbxContent>
              <w:p w:rsidR="006148EF" w:rsidRDefault="00FB2588">
                <w:pPr>
                  <w:pStyle w:val="Headerorfooter0"/>
                  <w:shd w:val="clear" w:color="auto" w:fill="auto"/>
                  <w:spacing w:line="240" w:lineRule="auto"/>
                </w:pPr>
                <w:r>
                  <w:fldChar w:fldCharType="begin"/>
                </w:r>
                <w:r>
                  <w:instrText xml:space="preserve"> PAGE \* MERGEFORMAT </w:instrText>
                </w:r>
                <w:r>
                  <w:fldChar w:fldCharType="separate"/>
                </w:r>
                <w:r w:rsidR="0073346D" w:rsidRPr="0073346D">
                  <w:rPr>
                    <w:rStyle w:val="Headerorfooter1"/>
                    <w:b/>
                    <w:bCs/>
                    <w:noProof/>
                  </w:rPr>
                  <w:t>4</w:t>
                </w:r>
                <w:r>
                  <w:rPr>
                    <w:rStyle w:val="Headerorfooter1"/>
                    <w:b/>
                    <w:bCs/>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8EF" w:rsidRDefault="00FB2588">
    <w:pPr>
      <w:rPr>
        <w:sz w:val="2"/>
        <w:szCs w:val="2"/>
      </w:rPr>
    </w:pPr>
    <w:r>
      <w:pict>
        <v:shapetype id="_x0000_t202" coordsize="21600,21600" o:spt="202" path="m,l,21600r21600,l21600,xe">
          <v:stroke joinstyle="miter"/>
          <v:path gradientshapeok="t" o:connecttype="rect"/>
        </v:shapetype>
        <v:shape id="_x0000_s2054" type="#_x0000_t202" style="position:absolute;margin-left:512.25pt;margin-top:19.9pt;width:5.35pt;height:8.15pt;z-index:-188744060;mso-wrap-style:none;mso-wrap-distance-left:5pt;mso-wrap-distance-right:5pt;mso-position-horizontal-relative:page;mso-position-vertical-relative:page" wrapcoords="0 0" filled="f" stroked="f">
          <v:textbox style="mso-fit-shape-to-text:t" inset="0,0,0,0">
            <w:txbxContent>
              <w:p w:rsidR="006148EF" w:rsidRDefault="00FB2588">
                <w:pPr>
                  <w:pStyle w:val="Headerorfooter0"/>
                  <w:shd w:val="clear" w:color="auto" w:fill="auto"/>
                  <w:spacing w:line="240" w:lineRule="auto"/>
                </w:pPr>
                <w:r>
                  <w:fldChar w:fldCharType="begin"/>
                </w:r>
                <w:r>
                  <w:instrText xml:space="preserve"> PAGE \* MERGEFORMAT </w:instrText>
                </w:r>
                <w:r>
                  <w:fldChar w:fldCharType="separate"/>
                </w:r>
                <w:r w:rsidR="0073346D" w:rsidRPr="0073346D">
                  <w:rPr>
                    <w:rStyle w:val="Headerorfooter1"/>
                    <w:b/>
                    <w:bCs/>
                    <w:noProof/>
                  </w:rPr>
                  <w:t>5</w:t>
                </w:r>
                <w:r>
                  <w:rPr>
                    <w:rStyle w:val="Headerorfooter1"/>
                    <w:b/>
                    <w:bCs/>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8EF" w:rsidRDefault="00FB2588">
    <w:pPr>
      <w:rPr>
        <w:sz w:val="2"/>
        <w:szCs w:val="2"/>
      </w:rPr>
    </w:pPr>
    <w:r>
      <w:pict>
        <v:shapetype id="_x0000_t202" coordsize="21600,21600" o:spt="202" path="m,l,21600r21600,l21600,xe">
          <v:stroke joinstyle="miter"/>
          <v:path gradientshapeok="t" o:connecttype="rect"/>
        </v:shapetype>
        <v:shape id="_x0000_s2055" type="#_x0000_t202" style="position:absolute;margin-left:538.6pt;margin-top:9.75pt;width:5.35pt;height:9pt;z-index:-188744059;mso-wrap-style:none;mso-wrap-distance-left:5pt;mso-wrap-distance-right:5pt;mso-position-horizontal-relative:page;mso-position-vertical-relative:page" wrapcoords="0 0" filled="f" stroked="f">
          <v:textbox style="mso-fit-shape-to-text:t" inset="0,0,0,0">
            <w:txbxContent>
              <w:p w:rsidR="006148EF" w:rsidRDefault="00FB2588">
                <w:pPr>
                  <w:pStyle w:val="Headerorfooter0"/>
                  <w:shd w:val="clear" w:color="auto" w:fill="auto"/>
                  <w:spacing w:line="240" w:lineRule="auto"/>
                </w:pPr>
                <w:r>
                  <w:fldChar w:fldCharType="begin"/>
                </w:r>
                <w:r>
                  <w:instrText xml:space="preserve"> PAGE \* MERGEFORMAT </w:instrText>
                </w:r>
                <w:r>
                  <w:fldChar w:fldCharType="separate"/>
                </w:r>
                <w:r w:rsidR="0073346D" w:rsidRPr="0073346D">
                  <w:rPr>
                    <w:rStyle w:val="Headerorfooter1"/>
                    <w:b/>
                    <w:bCs/>
                    <w:noProof/>
                  </w:rPr>
                  <w:t>3</w:t>
                </w:r>
                <w:r>
                  <w:rPr>
                    <w:rStyle w:val="Headerorfooter1"/>
                    <w:b/>
                    <w:bCs/>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8EF" w:rsidRDefault="00FB2588">
    <w:pPr>
      <w:rPr>
        <w:sz w:val="2"/>
        <w:szCs w:val="2"/>
      </w:rPr>
    </w:pPr>
    <w:r>
      <w:pict>
        <v:shapetype id="_x0000_t202" coordsize="21600,21600" o:spt="202" path="m,l,21600r21600,l21600,xe">
          <v:stroke joinstyle="miter"/>
          <v:path gradientshapeok="t" o:connecttype="rect"/>
        </v:shapetype>
        <v:shape id="_x0000_s2056" type="#_x0000_t202" style="position:absolute;margin-left:520.3pt;margin-top:18.45pt;width:4.8pt;height:7.9pt;z-index:-188744058;mso-wrap-style:none;mso-wrap-distance-left:5pt;mso-wrap-distance-right:5pt;mso-position-horizontal-relative:page;mso-position-vertical-relative:page" wrapcoords="0 0" filled="f" stroked="f">
          <v:textbox style="mso-fit-shape-to-text:t" inset="0,0,0,0">
            <w:txbxContent>
              <w:p w:rsidR="006148EF" w:rsidRDefault="00FB2588">
                <w:pPr>
                  <w:pStyle w:val="Headerorfooter0"/>
                  <w:shd w:val="clear" w:color="auto" w:fill="auto"/>
                  <w:spacing w:line="240" w:lineRule="auto"/>
                </w:pPr>
                <w:r>
                  <w:fldChar w:fldCharType="begin"/>
                </w:r>
                <w:r>
                  <w:instrText xml:space="preserve"> PAGE \* MERGEFORMAT </w:instrText>
                </w:r>
                <w:r>
                  <w:fldChar w:fldCharType="separate"/>
                </w:r>
                <w:r w:rsidR="0073346D" w:rsidRPr="0073346D">
                  <w:rPr>
                    <w:rStyle w:val="Headerorfooter1"/>
                    <w:b/>
                    <w:bCs/>
                    <w:noProof/>
                  </w:rPr>
                  <w:t>8</w:t>
                </w:r>
                <w:r>
                  <w:rPr>
                    <w:rStyle w:val="Headerorfooter1"/>
                    <w:b/>
                    <w:bCs/>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8EF" w:rsidRDefault="00FB2588">
    <w:pPr>
      <w:rPr>
        <w:sz w:val="2"/>
        <w:szCs w:val="2"/>
      </w:rPr>
    </w:pPr>
    <w:r>
      <w:pict>
        <v:shapetype id="_x0000_t202" coordsize="21600,21600" o:spt="202" path="m,l,21600r21600,l21600,xe">
          <v:stroke joinstyle="miter"/>
          <v:path gradientshapeok="t" o:connecttype="rect"/>
        </v:shapetype>
        <v:shape id="_x0000_s2057" type="#_x0000_t202" style="position:absolute;margin-left:514.55pt;margin-top:19.45pt;width:5.35pt;height:8.15pt;z-index:-188744057;mso-wrap-style:none;mso-wrap-distance-left:5pt;mso-wrap-distance-right:5pt;mso-position-horizontal-relative:page;mso-position-vertical-relative:page" wrapcoords="0 0" filled="f" stroked="f">
          <v:textbox style="mso-fit-shape-to-text:t" inset="0,0,0,0">
            <w:txbxContent>
              <w:p w:rsidR="006148EF" w:rsidRDefault="00FB2588">
                <w:pPr>
                  <w:pStyle w:val="Headerorfooter0"/>
                  <w:shd w:val="clear" w:color="auto" w:fill="auto"/>
                  <w:spacing w:line="240" w:lineRule="auto"/>
                </w:pPr>
                <w:r>
                  <w:fldChar w:fldCharType="begin"/>
                </w:r>
                <w:r>
                  <w:instrText xml:space="preserve"> PAGE \* MERGEFORMAT </w:instrText>
                </w:r>
                <w:r>
                  <w:fldChar w:fldCharType="separate"/>
                </w:r>
                <w:r w:rsidR="0073346D" w:rsidRPr="0073346D">
                  <w:rPr>
                    <w:rStyle w:val="Headerorfooter1"/>
                    <w:b/>
                    <w:bCs/>
                    <w:noProof/>
                  </w:rPr>
                  <w:t>7</w:t>
                </w:r>
                <w:r>
                  <w:rPr>
                    <w:rStyle w:val="Headerorfooter1"/>
                    <w:b/>
                    <w:bCs/>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8EF" w:rsidRDefault="00FB2588">
    <w:pPr>
      <w:rPr>
        <w:sz w:val="2"/>
        <w:szCs w:val="2"/>
      </w:rPr>
    </w:pPr>
    <w:r>
      <w:pict>
        <v:shapetype id="_x0000_t202" coordsize="21600,21600" o:spt="202" path="m,l,21600r21600,l21600,xe">
          <v:stroke joinstyle="miter"/>
          <v:path gradientshapeok="t" o:connecttype="rect"/>
        </v:shapetype>
        <v:shape id="_x0000_s2058" type="#_x0000_t202" style="position:absolute;margin-left:518.65pt;margin-top:18.85pt;width:5.35pt;height:8.45pt;z-index:-188744056;mso-wrap-style:none;mso-wrap-distance-left:5pt;mso-wrap-distance-right:5pt;mso-position-horizontal-relative:page;mso-position-vertical-relative:page" wrapcoords="0 0" filled="f" stroked="f">
          <v:textbox style="mso-fit-shape-to-text:t" inset="0,0,0,0">
            <w:txbxContent>
              <w:p w:rsidR="006148EF" w:rsidRDefault="00FB2588">
                <w:pPr>
                  <w:pStyle w:val="Headerorfooter0"/>
                  <w:shd w:val="clear" w:color="auto" w:fill="auto"/>
                  <w:spacing w:line="240" w:lineRule="auto"/>
                </w:pPr>
                <w:r>
                  <w:fldChar w:fldCharType="begin"/>
                </w:r>
                <w:r>
                  <w:instrText xml:space="preserve"> PAGE \* MERGEFORMAT </w:instrText>
                </w:r>
                <w:r>
                  <w:fldChar w:fldCharType="separate"/>
                </w:r>
                <w:r w:rsidR="0073346D" w:rsidRPr="0073346D">
                  <w:rPr>
                    <w:rStyle w:val="Headerorfooter1"/>
                    <w:b/>
                    <w:bCs/>
                    <w:noProof/>
                  </w:rPr>
                  <w:t>6</w:t>
                </w:r>
                <w:r>
                  <w:rPr>
                    <w:rStyle w:val="Headerorfooter1"/>
                    <w:b/>
                    <w:bC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5052C"/>
    <w:multiLevelType w:val="multilevel"/>
    <w:tmpl w:val="2084CC0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CA45B0"/>
    <w:multiLevelType w:val="multilevel"/>
    <w:tmpl w:val="85B86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evenAndOddHeaders/>
  <w:drawingGridHorizontalSpacing w:val="181"/>
  <w:drawingGridVerticalSpacing w:val="181"/>
  <w:characterSpacingControl w:val="compressPunctuation"/>
  <w:hdrShapeDefaults>
    <o:shapedefaults v:ext="edit" spidmax="2060"/>
    <o:shapelayout v:ext="edit">
      <o:idmap v:ext="edit" data="2"/>
    </o:shapelayout>
  </w:hdrShapeDefaults>
  <w:footnotePr>
    <w:numFmt w:val="upperRoman"/>
    <w:numRestart w:val="eachPage"/>
    <w:footnote w:id="-1"/>
    <w:footnote w:id="0"/>
  </w:footnotePr>
  <w:endnotePr>
    <w:endnote w:id="-1"/>
    <w:endnote w:id="0"/>
  </w:endnotePr>
  <w:compat>
    <w:doNotExpandShiftReturn/>
    <w:useFELayout/>
    <w:compatSetting w:name="compatibilityMode" w:uri="http://schemas.microsoft.com/office/word" w:val="12"/>
  </w:compat>
  <w:rsids>
    <w:rsidRoot w:val="006148EF"/>
    <w:rsid w:val="006148EF"/>
    <w:rsid w:val="0073346D"/>
    <w:rsid w:val="00FB2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1A6471D5-DFAD-4ADD-A25C-D65A6BB57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1"/>
      <w:szCs w:val="21"/>
      <w:u w:val="none"/>
    </w:rPr>
  </w:style>
  <w:style w:type="character" w:customStyle="1" w:styleId="Footnote11pt">
    <w:name w:val="Footnote + 11 pt"/>
    <w:aliases w:val="Italic"/>
    <w:basedOn w:val="Footnote"/>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Heading12">
    <w:name w:val="Heading #1 (2)_"/>
    <w:basedOn w:val="DefaultParagraphFont"/>
    <w:link w:val="Heading12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Heading1NotBold">
    <w:name w:val="Heading #1 + Not Bold"/>
    <w:basedOn w:val="Heading1"/>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HeaderorfooterSegoeUI">
    <w:name w:val="Header or footer + Segoe UI"/>
    <w:aliases w:val="7.5 pt"/>
    <w:basedOn w:val="Headerorfooter"/>
    <w:rPr>
      <w:rFonts w:ascii="Segoe UI" w:eastAsia="Segoe UI" w:hAnsi="Segoe UI" w:cs="Segoe UI"/>
      <w:b/>
      <w:bCs/>
      <w:i w:val="0"/>
      <w:iCs w:val="0"/>
      <w:smallCaps w:val="0"/>
      <w:strike w:val="0"/>
      <w:color w:val="000000"/>
      <w:spacing w:val="0"/>
      <w:w w:val="100"/>
      <w:position w:val="0"/>
      <w:sz w:val="15"/>
      <w:szCs w:val="15"/>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bCs/>
      <w:i/>
      <w:iCs/>
      <w:smallCaps w:val="0"/>
      <w:strike w:val="0"/>
      <w:sz w:val="22"/>
      <w:szCs w:val="22"/>
      <w:u w:val="none"/>
    </w:rPr>
  </w:style>
  <w:style w:type="character" w:customStyle="1" w:styleId="Bodytext410pt">
    <w:name w:val="Body text (4) + 10 pt"/>
    <w:aliases w:val="Not Italic"/>
    <w:basedOn w:val="Bodytext4"/>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Bodytext5Exact">
    <w:name w:val="Body text (5) Exact"/>
    <w:basedOn w:val="DefaultParagraphFont"/>
    <w:link w:val="Bodytext5"/>
    <w:rPr>
      <w:rFonts w:ascii="Segoe UI" w:eastAsia="Segoe UI" w:hAnsi="Segoe UI" w:cs="Segoe UI"/>
      <w:b w:val="0"/>
      <w:bCs w:val="0"/>
      <w:i w:val="0"/>
      <w:iCs w:val="0"/>
      <w:smallCaps w:val="0"/>
      <w:strike w:val="0"/>
      <w:sz w:val="26"/>
      <w:szCs w:val="26"/>
      <w:u w:val="none"/>
      <w:lang w:val="en-US" w:eastAsia="en-US" w:bidi="en-US"/>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6"/>
      <w:szCs w:val="26"/>
      <w:u w:val="none"/>
      <w:lang w:val="en-US" w:eastAsia="en-US" w:bidi="en-US"/>
    </w:rPr>
  </w:style>
  <w:style w:type="paragraph" w:customStyle="1" w:styleId="Footnote0">
    <w:name w:val="Footnote"/>
    <w:basedOn w:val="Normal"/>
    <w:link w:val="Footnote"/>
    <w:pPr>
      <w:shd w:val="clear" w:color="auto" w:fill="FFFFFF"/>
      <w:spacing w:line="281" w:lineRule="exact"/>
      <w:ind w:firstLine="440"/>
    </w:pPr>
    <w:rPr>
      <w:rFonts w:ascii="Times New Roman" w:eastAsia="Times New Roman" w:hAnsi="Times New Roman" w:cs="Times New Roman"/>
      <w:b/>
      <w:bCs/>
      <w:sz w:val="21"/>
      <w:szCs w:val="21"/>
    </w:rPr>
  </w:style>
  <w:style w:type="paragraph" w:customStyle="1" w:styleId="Heading120">
    <w:name w:val="Heading #1 (2)"/>
    <w:basedOn w:val="Normal"/>
    <w:link w:val="Heading12"/>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2"/>
      <w:szCs w:val="22"/>
    </w:rPr>
  </w:style>
  <w:style w:type="paragraph" w:customStyle="1" w:styleId="Heading10">
    <w:name w:val="Heading #1"/>
    <w:basedOn w:val="Normal"/>
    <w:link w:val="Heading1"/>
    <w:pPr>
      <w:shd w:val="clear" w:color="auto" w:fill="FFFFFF"/>
      <w:spacing w:before="360" w:after="900" w:line="0" w:lineRule="atLeast"/>
      <w:jc w:val="center"/>
      <w:outlineLvl w:val="0"/>
    </w:pPr>
    <w:rPr>
      <w:rFonts w:ascii="Times New Roman" w:eastAsia="Times New Roman" w:hAnsi="Times New Roman" w:cs="Times New Roman"/>
      <w:b/>
      <w:bCs/>
      <w:sz w:val="26"/>
      <w:szCs w:val="26"/>
    </w:rPr>
  </w:style>
  <w:style w:type="paragraph" w:customStyle="1" w:styleId="Bodytext30">
    <w:name w:val="Body text (3)"/>
    <w:basedOn w:val="Normal"/>
    <w:link w:val="Bodytext3"/>
    <w:pPr>
      <w:shd w:val="clear" w:color="auto" w:fill="FFFFFF"/>
      <w:spacing w:before="900" w:line="591" w:lineRule="exact"/>
      <w:jc w:val="both"/>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line="591" w:lineRule="exact"/>
      <w:jc w:val="both"/>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spacing w:line="0" w:lineRule="atLeast"/>
      <w:jc w:val="both"/>
    </w:pPr>
    <w:rPr>
      <w:rFonts w:ascii="Times New Roman" w:eastAsia="Times New Roman" w:hAnsi="Times New Roman" w:cs="Times New Roman"/>
      <w:b/>
      <w:bCs/>
      <w:i/>
      <w:iCs/>
      <w:sz w:val="22"/>
      <w:szCs w:val="22"/>
    </w:rPr>
  </w:style>
  <w:style w:type="paragraph" w:customStyle="1" w:styleId="Bodytext5">
    <w:name w:val="Body text (5)"/>
    <w:basedOn w:val="Normal"/>
    <w:link w:val="Bodytext5Exact"/>
    <w:pPr>
      <w:shd w:val="clear" w:color="auto" w:fill="FFFFFF"/>
      <w:spacing w:line="0" w:lineRule="atLeast"/>
    </w:pPr>
    <w:rPr>
      <w:rFonts w:ascii="Segoe UI" w:eastAsia="Segoe UI" w:hAnsi="Segoe UI" w:cs="Segoe UI"/>
      <w:sz w:val="26"/>
      <w:szCs w:val="26"/>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1311</Words>
  <Characters>7477</Characters>
  <Application>Microsoft Office Word</Application>
  <DocSecurity>0</DocSecurity>
  <Lines>62</Lines>
  <Paragraphs>17</Paragraphs>
  <ScaleCrop>false</ScaleCrop>
  <Company/>
  <LinksUpToDate>false</LinksUpToDate>
  <CharactersWithSpaces>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2024-04-22T02:41:00Z</dcterms:created>
  <dcterms:modified xsi:type="dcterms:W3CDTF">2024-04-22T02:42:00Z</dcterms:modified>
</cp:coreProperties>
</file>